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7167AE">
        <w:rPr>
          <w:rFonts w:ascii="Times New Roman" w:hAnsi="Times New Roman"/>
          <w:u w:val="single"/>
        </w:rPr>
        <w:t>Snow</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A43086">
        <w:rPr>
          <w:rFonts w:ascii="Times New Roman" w:hAnsi="Times New Roman"/>
          <w:u w:val="single"/>
        </w:rPr>
        <w:t>2/20/14</w:t>
      </w:r>
      <w:bookmarkStart w:id="0" w:name="_GoBack"/>
      <w:bookmarkEnd w:id="0"/>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570626" w:rsidRPr="00570626" w:rsidRDefault="00570626" w:rsidP="00570626">
      <w:pPr>
        <w:tabs>
          <w:tab w:val="left" w:pos="540"/>
        </w:tabs>
        <w:spacing w:before="60"/>
        <w:ind w:left="540" w:hanging="180"/>
        <w:rPr>
          <w:rFonts w:ascii="Times New Roman" w:hAnsi="Times New Roman"/>
          <w:b/>
        </w:rPr>
      </w:pPr>
      <w:r w:rsidRPr="00570626">
        <w:rPr>
          <w:rFonts w:ascii="Times New Roman" w:hAnsi="Times New Roman"/>
        </w:rPr>
        <w:t>1.1</w:t>
      </w:r>
      <w:proofErr w:type="gramStart"/>
      <w:r w:rsidRPr="00570626">
        <w:rPr>
          <w:rFonts w:ascii="Times New Roman" w:hAnsi="Times New Roman"/>
        </w:rPr>
        <w:t>.</w:t>
      </w:r>
      <w:r w:rsidRPr="00570626">
        <w:rPr>
          <w:rFonts w:ascii="Times New Roman" w:hAnsi="Times New Roman"/>
          <w:b/>
        </w:rPr>
        <w:t>K</w:t>
      </w:r>
      <w:r w:rsidRPr="00570626">
        <w:rPr>
          <w:rFonts w:ascii="Times New Roman" w:hAnsi="Times New Roman"/>
        </w:rPr>
        <w:t>.D</w:t>
      </w:r>
      <w:proofErr w:type="gramEnd"/>
      <w:r w:rsidRPr="00570626">
        <w:rPr>
          <w:rFonts w:ascii="Times New Roman" w:hAnsi="Times New Roman"/>
        </w:rPr>
        <w:t>. Demonstrate listening comprehension/ understanding before, during, and after reading through strategies such as think aloud, retelling, summarizing, and connecting to prior knowledge.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.A. (Read, understand, and; 1 only) respond to works of literature.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 xml:space="preserve">.C. Identify literary elements (characters, settings, and </w:t>
      </w:r>
      <w:proofErr w:type="gramStart"/>
      <w:r w:rsidRPr="00570626">
        <w:rPr>
          <w:rFonts w:ascii="Times New Roman" w:hAnsi="Times New Roman"/>
        </w:rPr>
        <w:t>problems(</w:t>
      </w:r>
      <w:proofErr w:type="gramEnd"/>
      <w:r w:rsidRPr="00570626">
        <w:rPr>
          <w:rFonts w:ascii="Times New Roman" w:hAnsi="Times New Roman"/>
        </w:rPr>
        <w:t>K) main ides(1)) in stories(K)/ selected readings (1).</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115A3C" w:rsidRDefault="00115A3C" w:rsidP="00115A3C">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115A3C" w:rsidRDefault="00115A3C" w:rsidP="00115A3C">
      <w:pPr>
        <w:tabs>
          <w:tab w:val="left" w:pos="540"/>
        </w:tabs>
        <w:spacing w:before="120"/>
        <w:ind w:firstLine="187"/>
        <w:rPr>
          <w:rFonts w:ascii="Times New Roman" w:hAnsi="Times New Roman"/>
        </w:rPr>
      </w:pPr>
      <w:r>
        <w:rPr>
          <w:rFonts w:ascii="Times New Roman" w:hAnsi="Times New Roman"/>
        </w:rPr>
        <w:t>Student Interpersonal Skills:</w:t>
      </w:r>
    </w:p>
    <w:p w:rsidR="00115A3C" w:rsidRDefault="00570626" w:rsidP="00115A3C">
      <w:pPr>
        <w:ind w:left="540" w:hanging="180"/>
        <w:rPr>
          <w:rFonts w:ascii="Times New Roman" w:hAnsi="Times New Roman"/>
        </w:rPr>
      </w:pPr>
      <w:r>
        <w:rPr>
          <w:rFonts w:ascii="Times New Roman" w:hAnsi="Times New Roman"/>
        </w:rPr>
        <w:t>1</w:t>
      </w:r>
      <w:r w:rsidR="00115A3C" w:rsidRPr="009C6AE7">
        <w:rPr>
          <w:rFonts w:ascii="Times New Roman" w:hAnsi="Times New Roman"/>
        </w:rPr>
        <w:t>6.2</w:t>
      </w:r>
      <w:proofErr w:type="gramStart"/>
      <w:r w:rsidR="00115A3C" w:rsidRPr="009C6AE7">
        <w:rPr>
          <w:rFonts w:ascii="Times New Roman" w:hAnsi="Times New Roman"/>
        </w:rPr>
        <w:t>.K.A</w:t>
      </w:r>
      <w:proofErr w:type="gramEnd"/>
      <w:r w:rsidR="00115A3C" w:rsidRPr="009C6AE7">
        <w:rPr>
          <w:rFonts w:ascii="Times New Roman" w:hAnsi="Times New Roman"/>
        </w:rPr>
        <w:t xml:space="preserve"> Interact with peers and adults in</w:t>
      </w:r>
      <w:r w:rsidR="00115A3C">
        <w:rPr>
          <w:rFonts w:ascii="Times New Roman" w:hAnsi="Times New Roman"/>
        </w:rPr>
        <w:t xml:space="preserve"> a socially acceptable manner. </w:t>
      </w:r>
    </w:p>
    <w:p w:rsidR="00115A3C" w:rsidRDefault="00115A3C" w:rsidP="00115A3C">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.K.C</w:t>
      </w:r>
      <w:proofErr w:type="gramEnd"/>
      <w:r w:rsidRPr="009C6AE7">
        <w:rPr>
          <w:rFonts w:ascii="Times New Roman" w:hAnsi="Times New Roman"/>
        </w:rPr>
        <w:t xml:space="preserve"> Engage in reciprocal communication with adults and peers. </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115A3C">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Pr="003B0993"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115A3C" w:rsidRPr="008C2324" w:rsidRDefault="00115A3C" w:rsidP="00115A3C">
      <w:pPr>
        <w:ind w:left="540" w:hanging="180"/>
        <w:rPr>
          <w:rFonts w:ascii="Times New Roman" w:hAnsi="Times New Roman"/>
          <w:sz w:val="12"/>
        </w:rPr>
      </w:pPr>
      <w:r w:rsidRPr="009C6AE7">
        <w:rPr>
          <w:rFonts w:ascii="Times New Roman" w:hAnsi="Times New Roman"/>
        </w:rPr>
        <w:t xml:space="preserve">. </w:t>
      </w: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570626" w:rsidRPr="00570626" w:rsidRDefault="00570626" w:rsidP="00570626">
      <w:pPr>
        <w:ind w:left="540" w:hanging="180"/>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.A (With prompting and support; K only) identify the main idea and retell key details of text.</w:t>
      </w:r>
    </w:p>
    <w:p w:rsidR="00570626" w:rsidRP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.B (With prompting and support; K only</w:t>
      </w:r>
      <w:proofErr w:type="gramStart"/>
      <w:r w:rsidRPr="00570626">
        <w:rPr>
          <w:rFonts w:ascii="Times New Roman" w:hAnsi="Times New Roman"/>
        </w:rPr>
        <w:t>)(</w:t>
      </w:r>
      <w:proofErr w:type="gramEnd"/>
      <w:r w:rsidRPr="00570626">
        <w:rPr>
          <w:rFonts w:ascii="Times New Roman" w:hAnsi="Times New Roman"/>
        </w:rPr>
        <w:t xml:space="preserve">ask and; 1 only) answer questions about key details in a text.  </w:t>
      </w:r>
    </w:p>
    <w:p w:rsid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w:t>
      </w:r>
      <w:r w:rsidRPr="00570626">
        <w:rPr>
          <w:rFonts w:ascii="Times New Roman" w:hAnsi="Times New Roman"/>
        </w:rPr>
        <w:t xml:space="preserve">.E Identify parts of a book (title, author) and parts of a text (beginning, end, </w:t>
      </w:r>
      <w:r w:rsidRPr="00570626">
        <w:rPr>
          <w:rFonts w:ascii="Times New Roman" w:hAnsi="Times New Roman"/>
        </w:rPr>
        <w:lastRenderedPageBreak/>
        <w:t>details).</w:t>
      </w:r>
    </w:p>
    <w:p w:rsid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w:t>
      </w:r>
      <w:r w:rsidRPr="00570626">
        <w:rPr>
          <w:rFonts w:ascii="Times New Roman" w:hAnsi="Times New Roman"/>
        </w:rPr>
        <w:t xml:space="preserve">.L </w:t>
      </w:r>
      <w:proofErr w:type="gramStart"/>
      <w:r w:rsidRPr="00570626">
        <w:rPr>
          <w:rFonts w:ascii="Times New Roman" w:hAnsi="Times New Roman"/>
        </w:rPr>
        <w:t>Actively</w:t>
      </w:r>
      <w:proofErr w:type="gramEnd"/>
      <w:r w:rsidRPr="00570626">
        <w:rPr>
          <w:rFonts w:ascii="Times New Roman" w:hAnsi="Times New Roman"/>
        </w:rPr>
        <w:t xml:space="preserve"> engage in group reading activities with purpose and understanding.</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BA77B1"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 xml:space="preserve">Note: The </w:t>
      </w:r>
      <w:r w:rsidR="007167AE">
        <w:rPr>
          <w:rFonts w:ascii="Times New Roman" w:hAnsi="Times New Roman"/>
          <w:i/>
          <w:sz w:val="22"/>
        </w:rPr>
        <w:t>aim of this lesson is to help students remember the snow lessons from last week and prepare them to think more this week</w:t>
      </w:r>
      <w:r w:rsidRPr="00F6649D">
        <w:rPr>
          <w:rFonts w:ascii="Times New Roman" w:hAnsi="Times New Roman"/>
          <w:i/>
          <w:sz w:val="22"/>
        </w:rPr>
        <w:t>;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BA77B1" w:rsidRPr="00C25202" w:rsidTr="00021414">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A77B1" w:rsidRPr="00C25202" w:rsidRDefault="00BA77B1" w:rsidP="00021414">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A77B1" w:rsidRPr="00C25202" w:rsidRDefault="00BA77B1" w:rsidP="00021414">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F6649D" w:rsidRPr="00C25202" w:rsidRDefault="00477621" w:rsidP="00B63796">
            <w:pPr>
              <w:spacing w:before="60"/>
              <w:rPr>
                <w:rFonts w:ascii="Times New Roman" w:hAnsi="Times New Roman"/>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9002AE" w:rsidRDefault="009002AE"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6234FD" w:rsidRDefault="006234FD" w:rsidP="00F6649D">
            <w:pPr>
              <w:rPr>
                <w:rFonts w:ascii="Times New Roman" w:hAnsi="Times New Roman"/>
              </w:rPr>
            </w:pPr>
          </w:p>
          <w:p w:rsidR="006234FD" w:rsidRDefault="006234FD"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48392F" w:rsidRPr="0048392F" w:rsidRDefault="0048392F" w:rsidP="0048392F">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lastRenderedPageBreak/>
              <w:t>During reading instruction and when verbally given the sound of each letter of the alphabet in an array of 3 or more letters (upper or lowercase), Alex will receptively identify (select the letter that corresponds with the letter sound provided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During small/large group instruction in either the regular education or special education classroom, Green will remain o</w:t>
            </w:r>
            <w:r w:rsidR="00B63796">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at least 20 3-letter real/nonsense CVC words (p-a-t, r-a-z, etc.) David will say the sound of each letter in each word and bled the sounds together to say/read the word for at least 20 CVC words over 3 consecutive weekly probes.</w:t>
            </w:r>
          </w:p>
          <w:p w:rsidR="0048392F" w:rsidRPr="00C25202" w:rsidRDefault="00477621" w:rsidP="00B63796">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B63796">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8392F" w:rsidRPr="0048392F" w:rsidRDefault="00477621" w:rsidP="0048392F">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t>Given a short story (starting at a beginning 2</w:t>
            </w:r>
            <w:r w:rsidRPr="0048392F">
              <w:rPr>
                <w:rFonts w:ascii="Times New Roman" w:hAnsi="Times New Roman"/>
                <w:vertAlign w:val="superscript"/>
              </w:rPr>
              <w:t>nd</w:t>
            </w:r>
            <w:r w:rsidRPr="0048392F">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bl>
    <w:p w:rsidR="00D60E24" w:rsidRDefault="00D60E24"/>
    <w:p w:rsidR="00D60E24" w:rsidRDefault="00D60E24"/>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D60E24" w:rsidRPr="00C25202" w:rsidTr="00021414">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D60E24" w:rsidRPr="00C25202" w:rsidRDefault="00D60E24" w:rsidP="00021414">
            <w:pPr>
              <w:rPr>
                <w:rFonts w:ascii="Times New Roman" w:hAnsi="Times New Roman"/>
                <w:b/>
              </w:rPr>
            </w:pPr>
            <w:r>
              <w:rPr>
                <w:rFonts w:ascii="Times New Roman" w:hAnsi="Times New Roman"/>
                <w:b/>
              </w:rPr>
              <w:lastRenderedPageBreak/>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D60E24" w:rsidRPr="00C25202" w:rsidRDefault="00D60E24" w:rsidP="00021414">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w:t>
            </w:r>
            <w:r w:rsidR="006234FD">
              <w:rPr>
                <w:rFonts w:ascii="Times New Roman" w:hAnsi="Times New Roman"/>
              </w:rPr>
              <w:t xml:space="preserve"> gain the attention of an adult</w:t>
            </w:r>
            <w:r w:rsidRPr="00477621">
              <w:rPr>
                <w:rFonts w:ascii="Times New Roman" w:hAnsi="Times New Roman"/>
              </w:rPr>
              <w:t xml:space="preserve">, Navy will independently raise his hand </w:t>
            </w:r>
            <w:r w:rsidR="006234FD">
              <w:rPr>
                <w:rFonts w:ascii="Times New Roman" w:hAnsi="Times New Roman"/>
              </w:rPr>
              <w:t xml:space="preserve">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8392F" w:rsidRPr="00C25202" w:rsidRDefault="0048392F" w:rsidP="00477621">
            <w:pPr>
              <w:spacing w:before="60"/>
              <w:rPr>
                <w:rFonts w:ascii="Times New Roman" w:hAnsi="Times New Roman"/>
              </w:rPr>
            </w:pPr>
            <w:r>
              <w:rPr>
                <w:rFonts w:ascii="Times New Roman" w:hAnsi="Times New Roman"/>
              </w:rPr>
              <w:t>Given instruction using a sight word reading program, Navy will read at least 30 new sight words on 3 consecutive weekly probes for each word.</w:t>
            </w:r>
          </w:p>
        </w:tc>
        <w:tc>
          <w:tcPr>
            <w:tcW w:w="2081" w:type="dxa"/>
            <w:vMerge w:val="restart"/>
            <w:tcBorders>
              <w:left w:val="single" w:sz="4" w:space="0" w:color="auto"/>
              <w:right w:val="single" w:sz="4" w:space="0" w:color="auto"/>
            </w:tcBorders>
            <w:hideMark/>
          </w:tcPr>
          <w:p w:rsidR="00F6649D" w:rsidRDefault="00D60E24" w:rsidP="00F6649D">
            <w:pPr>
              <w:rPr>
                <w:rFonts w:ascii="Times New Roman" w:hAnsi="Times New Roman"/>
              </w:rPr>
            </w:pPr>
            <w:r>
              <w:rPr>
                <w:rFonts w:ascii="Times New Roman" w:hAnsi="Times New Roman"/>
              </w:rPr>
              <w:t>Weekly Probes</w:t>
            </w: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8392F" w:rsidRPr="0048392F" w:rsidRDefault="00477621" w:rsidP="0048392F">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w:t>
            </w:r>
            <w:r w:rsidR="006234FD">
              <w:rPr>
                <w:rFonts w:ascii="Times New Roman" w:hAnsi="Times New Roman"/>
              </w:rPr>
              <w:t xml:space="preserve">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t>Given instruction using a sight word reading program, Purple will read at least 30 new sight words on 3 consecutive weekly probes for each word.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6234FD">
            <w:pPr>
              <w:rPr>
                <w:rFonts w:ascii="Times New Roman" w:hAnsi="Times New Roman"/>
              </w:rPr>
            </w:pPr>
            <w:r>
              <w:rPr>
                <w:rFonts w:ascii="Times New Roman" w:hAnsi="Times New Roman"/>
              </w:rPr>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7B14D0">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Default="00477621" w:rsidP="00477621">
            <w:pPr>
              <w:spacing w:before="60"/>
              <w:rPr>
                <w:rFonts w:ascii="Times New Roman" w:hAnsi="Times New Roman"/>
              </w:rPr>
            </w:pPr>
            <w:r w:rsidRPr="00477621">
              <w:rPr>
                <w:rFonts w:ascii="Times New Roman" w:hAnsi="Times New Roman"/>
              </w:rPr>
              <w:t>During group instruction and in the even</w:t>
            </w:r>
            <w:r w:rsidR="006234FD">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D60E24" w:rsidRPr="00477621" w:rsidRDefault="00D60E24" w:rsidP="00477621">
            <w:pPr>
              <w:spacing w:before="60"/>
              <w:rPr>
                <w:rFonts w:ascii="Times New Roman" w:hAnsi="Times New Roman"/>
              </w:rPr>
            </w:pPr>
          </w:p>
          <w:p w:rsidR="00477621" w:rsidRDefault="00477621" w:rsidP="006234FD">
            <w:pPr>
              <w:spacing w:before="60"/>
              <w:rPr>
                <w:rFonts w:ascii="Times New Roman" w:hAnsi="Times New Roman"/>
              </w:rPr>
            </w:pPr>
            <w:r w:rsidRPr="00477621">
              <w:rPr>
                <w:rFonts w:ascii="Times New Roman" w:hAnsi="Times New Roman"/>
              </w:rPr>
              <w:lastRenderedPageBreak/>
              <w:t>Throughout the day, during instructional/non-instructional time, when Black wants to gain the attention of an instructor, he will raise his hand quietly and wait to be called on for 9/10 weekly opportunities.</w:t>
            </w:r>
          </w:p>
          <w:p w:rsidR="0048392F" w:rsidRPr="00C25202" w:rsidRDefault="0048392F" w:rsidP="006234FD">
            <w:pPr>
              <w:spacing w:before="60"/>
              <w:rPr>
                <w:rFonts w:ascii="Times New Roman" w:hAnsi="Times New Roman"/>
              </w:rPr>
            </w:pPr>
            <w:r>
              <w:rPr>
                <w:rFonts w:ascii="Times New Roman" w:hAnsi="Times New Roman"/>
              </w:rPr>
              <w:t>Given a written or typed sight word and the verbal direction to, “read,” Black will read at least 50 new sight words from the kindergarten sight word list with 100% accuracy for each word presented.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Yellow:</w:t>
            </w:r>
          </w:p>
          <w:p w:rsidR="00477621" w:rsidRPr="00477621" w:rsidRDefault="007B14D0" w:rsidP="00477621">
            <w:pPr>
              <w:spacing w:before="60"/>
              <w:rPr>
                <w:rFonts w:ascii="Times New Roman" w:hAnsi="Times New Roman"/>
              </w:rPr>
            </w:pPr>
            <w:r w:rsidRPr="007B14D0">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and when verbally given a 2-step direction (i.e. “walk t</w:t>
            </w:r>
            <w:r w:rsidR="00F34DB2">
              <w:rPr>
                <w:rFonts w:ascii="Times New Roman" w:hAnsi="Times New Roman"/>
              </w:rPr>
              <w:t>o</w:t>
            </w:r>
            <w:r w:rsidRPr="00477621">
              <w:rPr>
                <w:rFonts w:ascii="Times New Roman" w:hAnsi="Times New Roman"/>
              </w:rPr>
              <w:t xml:space="preserve"> the door, knock 3 times”</w:t>
            </w:r>
            <w:proofErr w:type="gramStart"/>
            <w:r w:rsidRPr="00477621">
              <w:rPr>
                <w:rFonts w:ascii="Times New Roman" w:hAnsi="Times New Roman"/>
              </w:rPr>
              <w:t>) ,</w:t>
            </w:r>
            <w:proofErr w:type="gramEnd"/>
            <w:r w:rsidRPr="00477621">
              <w:rPr>
                <w:rFonts w:ascii="Times New Roman" w:hAnsi="Times New Roman"/>
              </w:rPr>
              <w:t xml:space="preserve"> Yellow will follow the 2-step direction in the order it was given for 90% of all</w:t>
            </w:r>
            <w:r w:rsidR="006234FD">
              <w:rPr>
                <w:rFonts w:ascii="Times New Roman" w:hAnsi="Times New Roman"/>
              </w:rPr>
              <w:t xml:space="preserve"> </w:t>
            </w:r>
            <w:r w:rsidRPr="00477621">
              <w:rPr>
                <w:rFonts w:ascii="Times New Roman" w:hAnsi="Times New Roman"/>
              </w:rPr>
              <w:t>2-step directions presented.</w:t>
            </w:r>
          </w:p>
          <w:p w:rsidR="0048392F" w:rsidRPr="0048392F" w:rsidRDefault="00477621" w:rsidP="0048392F">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w:t>
            </w:r>
            <w:r w:rsidR="0048392F">
              <w:rPr>
                <w:rFonts w:ascii="Times New Roman" w:hAnsi="Times New Roman"/>
              </w:rPr>
              <w:t>ccuracy of all directions given.</w:t>
            </w:r>
          </w:p>
          <w:p w:rsidR="0048392F" w:rsidRPr="00C25202" w:rsidRDefault="0048392F" w:rsidP="0048392F">
            <w:pPr>
              <w:spacing w:before="60"/>
              <w:rPr>
                <w:rFonts w:ascii="Times New Roman" w:hAnsi="Times New Roman"/>
              </w:rPr>
            </w:pPr>
            <w:r w:rsidRPr="0048392F">
              <w:rPr>
                <w:rFonts w:ascii="Times New Roman" w:hAnsi="Times New Roman"/>
              </w:rPr>
              <w:t>Given a written or typed visual of each upper and lowercase letter, Olivia will correctly label each letter with 100% accuracy.</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167AE" w:rsidRPr="007167AE" w:rsidRDefault="007167AE" w:rsidP="00FD74C7">
      <w:pPr>
        <w:pStyle w:val="ListParagraph"/>
        <w:keepNext/>
        <w:keepLines/>
        <w:numPr>
          <w:ilvl w:val="0"/>
          <w:numId w:val="6"/>
        </w:numPr>
        <w:ind w:left="540" w:hanging="270"/>
        <w:rPr>
          <w:rFonts w:ascii="Times New Roman" w:hAnsi="Times New Roman"/>
          <w:b/>
        </w:rPr>
      </w:pPr>
      <w:r w:rsidRPr="007167AE">
        <w:rPr>
          <w:rFonts w:ascii="Times New Roman" w:hAnsi="Times New Roman"/>
        </w:rPr>
        <w:t xml:space="preserve">Book: “Snow” by Uri </w:t>
      </w:r>
      <w:proofErr w:type="spellStart"/>
      <w:r w:rsidRPr="007167AE">
        <w:rPr>
          <w:rFonts w:ascii="Times New Roman" w:hAnsi="Times New Roman"/>
        </w:rPr>
        <w:t>Shulevitz</w:t>
      </w:r>
      <w:proofErr w:type="spellEnd"/>
    </w:p>
    <w:p w:rsidR="007167AE" w:rsidRPr="007167AE" w:rsidRDefault="00755735" w:rsidP="00FD74C7">
      <w:pPr>
        <w:pStyle w:val="ListParagraph"/>
        <w:keepNext/>
        <w:keepLines/>
        <w:numPr>
          <w:ilvl w:val="0"/>
          <w:numId w:val="6"/>
        </w:numPr>
        <w:ind w:left="540" w:hanging="270"/>
        <w:rPr>
          <w:rFonts w:ascii="Times New Roman" w:hAnsi="Times New Roman"/>
          <w:b/>
        </w:rPr>
      </w:pPr>
      <w:r>
        <w:rPr>
          <w:rFonts w:ascii="Times New Roman" w:hAnsi="Times New Roman"/>
        </w:rPr>
        <w:t>Village coloring page (attached), cotton balls, crayons and glue for each student</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lastRenderedPageBreak/>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755735" w:rsidRPr="00755735" w:rsidRDefault="00755735" w:rsidP="008F0335">
            <w:pPr>
              <w:rPr>
                <w:rFonts w:ascii="Times New Roman" w:hAnsi="Times New Roman"/>
              </w:rPr>
            </w:pPr>
            <w:r>
              <w:rPr>
                <w:rFonts w:ascii="Times New Roman" w:hAnsi="Times New Roman"/>
              </w:rPr>
              <w:t>The teacher will bring in a snow ball and put it in a place where all the children can see it to review that snow is made of water and that it melts.</w:t>
            </w:r>
          </w:p>
          <w:p w:rsidR="00755735" w:rsidRDefault="00755735"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755735">
              <w:rPr>
                <w:rFonts w:ascii="Times New Roman" w:hAnsi="Times New Roman"/>
                <w:u w:val="single"/>
              </w:rPr>
              <w:t xml:space="preserve"> 1</w:t>
            </w:r>
            <w:r w:rsidR="00FD74C7" w:rsidRPr="002F314E">
              <w:rPr>
                <w:rFonts w:ascii="Times New Roman" w:hAnsi="Times New Roman"/>
                <w:u w:val="single"/>
              </w:rPr>
              <w:t>:</w:t>
            </w:r>
          </w:p>
          <w:p w:rsidR="00755735" w:rsidRPr="00755735" w:rsidRDefault="00755735" w:rsidP="008F0335">
            <w:pPr>
              <w:rPr>
                <w:rFonts w:ascii="Times New Roman" w:hAnsi="Times New Roman"/>
              </w:rPr>
            </w:pPr>
            <w:r>
              <w:rPr>
                <w:rFonts w:ascii="Times New Roman" w:hAnsi="Times New Roman"/>
              </w:rPr>
              <w:t>Now, the teacher will read the story “Snow” to the students.  Students should be engaged to look at the pictures and sound out three letter words in the text as appropriate during the reading.  Check for understanding frequently.</w:t>
            </w:r>
          </w:p>
          <w:p w:rsidR="00755735" w:rsidRDefault="00755735"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r w:rsidR="00D84A80">
              <w:rPr>
                <w:rFonts w:ascii="Times New Roman" w:hAnsi="Times New Roman"/>
                <w:u w:val="single"/>
              </w:rPr>
              <w:t xml:space="preserve"> 1</w:t>
            </w:r>
            <w:r w:rsidRPr="00DD296F">
              <w:rPr>
                <w:rFonts w:ascii="Times New Roman" w:hAnsi="Times New Roman"/>
                <w:u w:val="single"/>
              </w:rPr>
              <w:t>:</w:t>
            </w:r>
          </w:p>
          <w:p w:rsidR="002A0DF0" w:rsidRPr="002A0DF0" w:rsidRDefault="002A0DF0" w:rsidP="002A0DF0">
            <w:pPr>
              <w:rPr>
                <w:rFonts w:ascii="Times New Roman" w:hAnsi="Times New Roman"/>
              </w:rPr>
            </w:pPr>
            <w:r w:rsidRPr="002A0DF0">
              <w:rPr>
                <w:rFonts w:ascii="Times New Roman" w:hAnsi="Times New Roman"/>
              </w:rPr>
              <w:t xml:space="preserve">During the book, when the teacher comes across a regular 3 letter word (b-u-t, c-a-n), she should write it on the dry erase board.  First, ask Yellow to identify the letters in the word and then ask Red to identify each sound.  Finally, the teacher should ask Green or Pink to decode the word.  Similarly, whenever a word on a student’s sight word this is approached, that word should be written on the board for the appropriate student to identify.  As this process may hinder fluency, this may be done before or after reading the page.  After this is complete, the page should be reread to maintain fluent comprehension. (Example sight words include: </w:t>
            </w:r>
            <w:r>
              <w:rPr>
                <w:rFonts w:ascii="Times New Roman" w:hAnsi="Times New Roman"/>
              </w:rPr>
              <w:t xml:space="preserve">gray </w:t>
            </w:r>
            <w:r w:rsidR="009002AE">
              <w:rPr>
                <w:rFonts w:ascii="Times New Roman" w:hAnsi="Times New Roman"/>
              </w:rPr>
              <w:t xml:space="preserve">and three </w:t>
            </w:r>
            <w:r>
              <w:rPr>
                <w:rFonts w:ascii="Times New Roman" w:hAnsi="Times New Roman"/>
              </w:rPr>
              <w:t>for Black and Green on Page</w:t>
            </w:r>
            <w:r w:rsidR="009002AE">
              <w:rPr>
                <w:rFonts w:ascii="Times New Roman" w:hAnsi="Times New Roman"/>
              </w:rPr>
              <w:t>s</w:t>
            </w:r>
            <w:r>
              <w:rPr>
                <w:rFonts w:ascii="Times New Roman" w:hAnsi="Times New Roman"/>
              </w:rPr>
              <w:t xml:space="preserve"> 1</w:t>
            </w:r>
            <w:r w:rsidR="009002AE">
              <w:rPr>
                <w:rFonts w:ascii="Times New Roman" w:hAnsi="Times New Roman"/>
              </w:rPr>
              <w:t xml:space="preserve"> and 8</w:t>
            </w:r>
            <w:r>
              <w:rPr>
                <w:rFonts w:ascii="Times New Roman" w:hAnsi="Times New Roman"/>
              </w:rPr>
              <w:t>,</w:t>
            </w:r>
            <w:r w:rsidR="009002AE">
              <w:rPr>
                <w:rFonts w:ascii="Times New Roman" w:hAnsi="Times New Roman"/>
              </w:rPr>
              <w:t xml:space="preserve"> and melts for Navy an </w:t>
            </w:r>
            <w:proofErr w:type="spellStart"/>
            <w:r w:rsidR="009002AE">
              <w:rPr>
                <w:rFonts w:ascii="Times New Roman" w:hAnsi="Times New Roman"/>
              </w:rPr>
              <w:t>Purpe</w:t>
            </w:r>
            <w:proofErr w:type="spellEnd"/>
            <w:r w:rsidR="009002AE">
              <w:rPr>
                <w:rFonts w:ascii="Times New Roman" w:hAnsi="Times New Roman"/>
              </w:rPr>
              <w:t xml:space="preserve"> on Page </w:t>
            </w:r>
            <w:r w:rsidRPr="002A0DF0">
              <w:rPr>
                <w:rFonts w:ascii="Times New Roman" w:hAnsi="Times New Roman"/>
              </w:rPr>
              <w:t>11)</w:t>
            </w:r>
          </w:p>
          <w:p w:rsidR="002A0DF0" w:rsidRPr="002A0DF0" w:rsidRDefault="002A0DF0" w:rsidP="002A0DF0">
            <w:pPr>
              <w:rPr>
                <w:rFonts w:ascii="Times New Roman" w:hAnsi="Times New Roman"/>
                <w:u w:val="single"/>
              </w:rPr>
            </w:pPr>
          </w:p>
          <w:p w:rsidR="002A0DF0" w:rsidRPr="002A0DF0" w:rsidRDefault="002A0DF0" w:rsidP="002A0DF0">
            <w:pPr>
              <w:rPr>
                <w:rFonts w:ascii="Times New Roman" w:hAnsi="Times New Roman"/>
              </w:rPr>
            </w:pPr>
            <w:r w:rsidRPr="002A0DF0">
              <w:rPr>
                <w:rFonts w:ascii="Times New Roman" w:hAnsi="Times New Roman"/>
              </w:rPr>
              <w:t>After the story is finished, guide the students through a discussion of the book.  Ask what happened first (</w:t>
            </w:r>
            <w:r w:rsidR="009002AE">
              <w:rPr>
                <w:rFonts w:ascii="Times New Roman" w:hAnsi="Times New Roman"/>
              </w:rPr>
              <w:t>the town looked gray</w:t>
            </w:r>
            <w:r w:rsidRPr="002A0DF0">
              <w:rPr>
                <w:rFonts w:ascii="Times New Roman" w:hAnsi="Times New Roman"/>
              </w:rPr>
              <w:t>), next (</w:t>
            </w:r>
            <w:r w:rsidR="009002AE">
              <w:rPr>
                <w:rFonts w:ascii="Times New Roman" w:hAnsi="Times New Roman"/>
              </w:rPr>
              <w:t>the boy went outside and everyone said it wasn’t going to snow much</w:t>
            </w:r>
            <w:r w:rsidRPr="002A0DF0">
              <w:rPr>
                <w:rFonts w:ascii="Times New Roman" w:hAnsi="Times New Roman"/>
              </w:rPr>
              <w:t xml:space="preserve">), and last (it snowed </w:t>
            </w:r>
            <w:r w:rsidR="009002AE">
              <w:rPr>
                <w:rFonts w:ascii="Times New Roman" w:hAnsi="Times New Roman"/>
              </w:rPr>
              <w:t>a lot) as well as for the setting (a village</w:t>
            </w:r>
            <w:r w:rsidRPr="002A0DF0">
              <w:rPr>
                <w:rFonts w:ascii="Times New Roman" w:hAnsi="Times New Roman"/>
              </w:rPr>
              <w:t>), problem (</w:t>
            </w:r>
            <w:r w:rsidR="009002AE">
              <w:rPr>
                <w:rFonts w:ascii="Times New Roman" w:hAnsi="Times New Roman"/>
              </w:rPr>
              <w:t>everyone said it would just melt</w:t>
            </w:r>
            <w:r w:rsidRPr="002A0DF0">
              <w:rPr>
                <w:rFonts w:ascii="Times New Roman" w:hAnsi="Times New Roman"/>
              </w:rPr>
              <w:t xml:space="preserve">), and solution (it </w:t>
            </w:r>
            <w:r w:rsidR="009002AE">
              <w:rPr>
                <w:rFonts w:ascii="Times New Roman" w:hAnsi="Times New Roman"/>
              </w:rPr>
              <w:t>snowed a lot</w:t>
            </w:r>
            <w:r w:rsidRPr="002A0DF0">
              <w:rPr>
                <w:rFonts w:ascii="Times New Roman" w:hAnsi="Times New Roman"/>
              </w:rPr>
              <w:t xml:space="preserve">).  If students are having trouble with these questions, go back and reread parts of the story as needed.  Target students with goals for identifying these parts of the story (Green, Blue, and Pink).  This is also a good time to have students practice social objectives such as sitting quietly, using raised hands, ignoring others’ behaviors, etc. </w:t>
            </w:r>
          </w:p>
          <w:p w:rsidR="002A0DF0" w:rsidRDefault="002A0DF0" w:rsidP="00A1215A">
            <w:pPr>
              <w:rPr>
                <w:rFonts w:ascii="Times New Roman" w:hAnsi="Times New Roman"/>
              </w:rPr>
            </w:pPr>
          </w:p>
          <w:p w:rsidR="00755735" w:rsidRDefault="009002AE" w:rsidP="00A1215A">
            <w:pPr>
              <w:rPr>
                <w:rFonts w:ascii="Times New Roman" w:hAnsi="Times New Roman"/>
                <w:u w:val="single"/>
              </w:rPr>
            </w:pPr>
            <w:r>
              <w:rPr>
                <w:rFonts w:ascii="Times New Roman" w:hAnsi="Times New Roman"/>
              </w:rPr>
              <w:t>Now,</w:t>
            </w:r>
            <w:r w:rsidR="00755735">
              <w:rPr>
                <w:rFonts w:ascii="Times New Roman" w:hAnsi="Times New Roman"/>
              </w:rPr>
              <w:t xml:space="preserve"> talk about how sometimes people cannot tell if it will or will not snow. Give a recent example of this in real life if possible to make a text to world connection.  </w:t>
            </w:r>
          </w:p>
          <w:p w:rsidR="00755735" w:rsidRDefault="00755735"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755735" w:rsidRDefault="00755735" w:rsidP="00A1215A">
            <w:pPr>
              <w:rPr>
                <w:rFonts w:ascii="Times New Roman" w:hAnsi="Times New Roman"/>
              </w:rPr>
            </w:pPr>
            <w:r>
              <w:rPr>
                <w:rFonts w:ascii="Times New Roman" w:hAnsi="Times New Roman"/>
              </w:rPr>
              <w:t>Allow students to share some snow stories they have from recent storms to practice hand raising and proper speaking and listening skills.</w:t>
            </w:r>
          </w:p>
          <w:p w:rsidR="00755735" w:rsidRDefault="00755735" w:rsidP="00A1215A">
            <w:pPr>
              <w:rPr>
                <w:rFonts w:ascii="Times New Roman" w:hAnsi="Times New Roman"/>
              </w:rPr>
            </w:pPr>
          </w:p>
          <w:p w:rsidR="00755735" w:rsidRDefault="00755735" w:rsidP="00A1215A">
            <w:pPr>
              <w:rPr>
                <w:rFonts w:ascii="Times New Roman" w:hAnsi="Times New Roman"/>
              </w:rPr>
            </w:pPr>
            <w:r>
              <w:rPr>
                <w:rFonts w:ascii="Times New Roman" w:hAnsi="Times New Roman"/>
              </w:rPr>
              <w:t>Now move on to the activity.</w:t>
            </w:r>
          </w:p>
          <w:p w:rsidR="00755735" w:rsidRDefault="00755735" w:rsidP="00A1215A">
            <w:pPr>
              <w:rPr>
                <w:rFonts w:ascii="Times New Roman" w:hAnsi="Times New Roman"/>
              </w:rPr>
            </w:pPr>
          </w:p>
          <w:p w:rsidR="00755735" w:rsidRDefault="00755735" w:rsidP="00755735">
            <w:pPr>
              <w:rPr>
                <w:rFonts w:ascii="Times New Roman" w:hAnsi="Times New Roman"/>
                <w:u w:val="single"/>
              </w:rPr>
            </w:pPr>
            <w:r>
              <w:rPr>
                <w:rFonts w:ascii="Times New Roman" w:hAnsi="Times New Roman"/>
                <w:u w:val="single"/>
              </w:rPr>
              <w:t>Modeling/Demonstration 2</w:t>
            </w:r>
            <w:r w:rsidRPr="002F314E">
              <w:rPr>
                <w:rFonts w:ascii="Times New Roman" w:hAnsi="Times New Roman"/>
                <w:u w:val="single"/>
              </w:rPr>
              <w:t>:</w:t>
            </w:r>
          </w:p>
          <w:p w:rsidR="00755735" w:rsidRDefault="00755735" w:rsidP="00A1215A">
            <w:pPr>
              <w:rPr>
                <w:rFonts w:ascii="Times New Roman" w:hAnsi="Times New Roman"/>
              </w:rPr>
            </w:pPr>
            <w:r>
              <w:rPr>
                <w:rFonts w:ascii="Times New Roman" w:hAnsi="Times New Roman"/>
              </w:rPr>
              <w:t xml:space="preserve">Bring the students’ attention back to the picture in the book and note how the snow looks on the roof tops.  Show students the coloring page and tell them that they will color it and then add their own snow using cotton balls.  Allow students to choose between markers or </w:t>
            </w:r>
            <w:r w:rsidR="009002AE">
              <w:rPr>
                <w:rFonts w:ascii="Times New Roman" w:hAnsi="Times New Roman"/>
              </w:rPr>
              <w:t>crayons</w:t>
            </w:r>
            <w:r>
              <w:rPr>
                <w:rFonts w:ascii="Times New Roman" w:hAnsi="Times New Roman"/>
              </w:rPr>
              <w:t xml:space="preserve"> </w:t>
            </w:r>
            <w:r>
              <w:rPr>
                <w:rFonts w:ascii="Times New Roman" w:hAnsi="Times New Roman"/>
              </w:rPr>
              <w:lastRenderedPageBreak/>
              <w:t>for coloring.</w:t>
            </w:r>
            <w:r w:rsidR="00D84A80">
              <w:rPr>
                <w:rFonts w:ascii="Times New Roman" w:hAnsi="Times New Roman"/>
              </w:rPr>
              <w:t xml:space="preserve">  Take out a pre-colored picture and model how to glue on the snow to the roofs.</w:t>
            </w:r>
          </w:p>
          <w:p w:rsidR="00755735" w:rsidRDefault="00755735" w:rsidP="00A1215A">
            <w:pPr>
              <w:rPr>
                <w:rFonts w:ascii="Times New Roman" w:hAnsi="Times New Roman"/>
              </w:rPr>
            </w:pPr>
          </w:p>
          <w:p w:rsidR="00D84A80" w:rsidRDefault="00D84A80" w:rsidP="00D84A80">
            <w:pPr>
              <w:rPr>
                <w:rFonts w:ascii="Times New Roman" w:hAnsi="Times New Roman"/>
                <w:u w:val="single"/>
              </w:rPr>
            </w:pPr>
            <w:r w:rsidRPr="00F22071">
              <w:rPr>
                <w:rFonts w:ascii="Times New Roman" w:hAnsi="Times New Roman"/>
                <w:u w:val="single"/>
              </w:rPr>
              <w:t>Independent Practice/Exploring</w:t>
            </w:r>
            <w:r>
              <w:rPr>
                <w:rFonts w:ascii="Times New Roman" w:hAnsi="Times New Roman"/>
                <w:u w:val="single"/>
              </w:rPr>
              <w:t xml:space="preserve"> 2a:</w:t>
            </w:r>
          </w:p>
          <w:p w:rsidR="00D84A80" w:rsidRDefault="00D84A80" w:rsidP="00D84A80">
            <w:pPr>
              <w:rPr>
                <w:rFonts w:ascii="Times New Roman" w:hAnsi="Times New Roman"/>
              </w:rPr>
            </w:pPr>
            <w:r>
              <w:rPr>
                <w:rFonts w:ascii="Times New Roman" w:hAnsi="Times New Roman"/>
              </w:rPr>
              <w:t>Give the students time to independently color their villages.</w:t>
            </w:r>
            <w:r w:rsidRPr="00C25202">
              <w:rPr>
                <w:rFonts w:ascii="Times New Roman" w:hAnsi="Times New Roman"/>
              </w:rPr>
              <w:t xml:space="preserve"> </w:t>
            </w:r>
          </w:p>
          <w:p w:rsidR="00D84A80" w:rsidRDefault="00D84A80" w:rsidP="00A1215A">
            <w:pPr>
              <w:rPr>
                <w:rFonts w:ascii="Times New Roman" w:hAnsi="Times New Roman"/>
                <w:u w:val="single"/>
              </w:rPr>
            </w:pPr>
          </w:p>
          <w:p w:rsidR="00755735" w:rsidRDefault="00D84A80" w:rsidP="00A1215A">
            <w:pPr>
              <w:rPr>
                <w:rFonts w:ascii="Times New Roman" w:hAnsi="Times New Roman"/>
                <w:u w:val="single"/>
              </w:rPr>
            </w:pPr>
            <w:r w:rsidRPr="00DD296F">
              <w:rPr>
                <w:rFonts w:ascii="Times New Roman" w:hAnsi="Times New Roman"/>
                <w:u w:val="single"/>
              </w:rPr>
              <w:t>Guided Practice and Feedback</w:t>
            </w:r>
            <w:r>
              <w:rPr>
                <w:rFonts w:ascii="Times New Roman" w:hAnsi="Times New Roman"/>
                <w:u w:val="single"/>
              </w:rPr>
              <w:t xml:space="preserve"> 2</w:t>
            </w:r>
            <w:r w:rsidRPr="00DD296F">
              <w:rPr>
                <w:rFonts w:ascii="Times New Roman" w:hAnsi="Times New Roman"/>
                <w:u w:val="single"/>
              </w:rPr>
              <w:t>:</w:t>
            </w:r>
          </w:p>
          <w:p w:rsidR="00D84A80" w:rsidRDefault="00D84A80" w:rsidP="00A1215A">
            <w:pPr>
              <w:rPr>
                <w:rFonts w:ascii="Times New Roman" w:hAnsi="Times New Roman"/>
              </w:rPr>
            </w:pPr>
            <w:r>
              <w:rPr>
                <w:rFonts w:ascii="Times New Roman" w:hAnsi="Times New Roman"/>
              </w:rPr>
              <w:t>When students are finished coloring help them layout their snow (cotton balls) to plan where to put them.  Once each student’s layout is checked, they may be provided with glue.</w:t>
            </w:r>
          </w:p>
          <w:p w:rsidR="00D84A80" w:rsidRDefault="00D84A80" w:rsidP="00D84A80">
            <w:pPr>
              <w:rPr>
                <w:rFonts w:ascii="Times New Roman" w:hAnsi="Times New Roman"/>
              </w:rPr>
            </w:pPr>
          </w:p>
          <w:p w:rsidR="00D84A80" w:rsidRDefault="00D84A80" w:rsidP="00D84A80">
            <w:pPr>
              <w:rPr>
                <w:rFonts w:ascii="Times New Roman" w:hAnsi="Times New Roman"/>
                <w:u w:val="single"/>
              </w:rPr>
            </w:pPr>
            <w:r w:rsidRPr="00F22071">
              <w:rPr>
                <w:rFonts w:ascii="Times New Roman" w:hAnsi="Times New Roman"/>
                <w:u w:val="single"/>
              </w:rPr>
              <w:t>Independent Practice/Exploring</w:t>
            </w:r>
            <w:r>
              <w:rPr>
                <w:rFonts w:ascii="Times New Roman" w:hAnsi="Times New Roman"/>
                <w:u w:val="single"/>
              </w:rPr>
              <w:t xml:space="preserve"> 2b:</w:t>
            </w:r>
          </w:p>
          <w:p w:rsidR="00D84A80" w:rsidRDefault="00D84A80" w:rsidP="00A1215A">
            <w:pPr>
              <w:rPr>
                <w:rFonts w:ascii="Times New Roman" w:hAnsi="Times New Roman"/>
              </w:rPr>
            </w:pPr>
            <w:r>
              <w:rPr>
                <w:rFonts w:ascii="Times New Roman" w:hAnsi="Times New Roman"/>
              </w:rPr>
              <w:t>Allow students to glue on their snow.</w:t>
            </w:r>
          </w:p>
          <w:p w:rsidR="00755735" w:rsidRDefault="00755735"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D84A80" w:rsidRDefault="00D84A80" w:rsidP="008F0335">
            <w:pPr>
              <w:rPr>
                <w:rFonts w:ascii="Times New Roman" w:hAnsi="Times New Roman"/>
              </w:rPr>
            </w:pPr>
            <w:r>
              <w:rPr>
                <w:rFonts w:ascii="Times New Roman" w:hAnsi="Times New Roman"/>
              </w:rPr>
              <w:t>Students should be formatively assessed during questioning and answering after the story and during the snow village activity.  If students are putting their snow in random places they may need further teaching.</w:t>
            </w:r>
          </w:p>
          <w:p w:rsidR="00D84A80" w:rsidRDefault="00D84A80"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D84A80" w:rsidRPr="00D84A80" w:rsidRDefault="00D84A80" w:rsidP="008F0335">
            <w:pPr>
              <w:rPr>
                <w:rFonts w:ascii="Times New Roman" w:hAnsi="Times New Roman"/>
              </w:rPr>
            </w:pPr>
            <w:r>
              <w:rPr>
                <w:rFonts w:ascii="Times New Roman" w:hAnsi="Times New Roman"/>
              </w:rPr>
              <w:t>Some students may not be proficient using glue.  These students may be provided with a glue stick instead or glue may be pre applied to the page and they can simply place the cotton balls.</w:t>
            </w:r>
          </w:p>
          <w:p w:rsidR="00D84A80" w:rsidRDefault="00D84A80"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D84A80" w:rsidRPr="00D84A80" w:rsidRDefault="00D84A80" w:rsidP="008F0335">
            <w:pPr>
              <w:rPr>
                <w:rFonts w:ascii="Times New Roman" w:hAnsi="Times New Roman"/>
              </w:rPr>
            </w:pPr>
            <w:r>
              <w:rPr>
                <w:rFonts w:ascii="Times New Roman" w:hAnsi="Times New Roman"/>
              </w:rPr>
              <w:t>Remind students about the story and snow activity.  Tell them that tomorrow you will explore how the liquid water gets into the sky to become snow.</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2A0DF0" w:rsidRPr="002A0DF0" w:rsidRDefault="002A0DF0" w:rsidP="002A0DF0">
      <w:pPr>
        <w:rPr>
          <w:rFonts w:ascii="Times New Roman" w:hAnsi="Times New Roman"/>
        </w:rPr>
      </w:pPr>
      <w:r w:rsidRPr="002A0DF0">
        <w:rPr>
          <w:rFonts w:ascii="Times New Roman" w:hAnsi="Times New Roman"/>
        </w:rPr>
        <w:t>Some students are working on IEP objectives related to reading that do not necessary mirror the format of this lesson.  In order to help them develop those academic skills in a multi-curricular setting inductive of generalization, targeting of objectives may be modified to include these goals.  For example, Blue’s objective for reading requires him to read the story before answering comprehension questions.  In this lesson, he listens to a story read aloud in a manner where he could see the words to help generalize these comprehension skills to listening skills and to fluent readers.</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23240" w:rsidRDefault="00323240" w:rsidP="008F0335">
            <w:pPr>
              <w:rPr>
                <w:rFonts w:ascii="Times New Roman" w:hAnsi="Times New Roman"/>
                <w:b/>
              </w:rPr>
            </w:pPr>
            <w:r w:rsidRPr="00323240">
              <w:rPr>
                <w:rFonts w:ascii="Times New Roman" w:hAnsi="Times New Roman"/>
                <w:b/>
              </w:rPr>
              <w:lastRenderedPageBreak/>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CF3A26" w:rsidRPr="006A057B" w:rsidRDefault="00CF3A26" w:rsidP="008F0335">
            <w:pPr>
              <w:spacing w:before="60"/>
              <w:rPr>
                <w:rFonts w:ascii="Times New Roman" w:hAnsi="Times New Roman"/>
                <w:color w:val="000000" w:themeColor="text1"/>
                <w:sz w:val="12"/>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CF3A26" w:rsidRPr="006A057B" w:rsidRDefault="00CF3A26" w:rsidP="006A057B">
            <w:pPr>
              <w:pStyle w:val="ListParagraph"/>
              <w:spacing w:before="60"/>
              <w:rPr>
                <w:rFonts w:ascii="Times New Roman" w:hAnsi="Times New Roman"/>
                <w:color w:val="000000" w:themeColor="text1"/>
                <w:sz w:val="16"/>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p w:rsidR="00CF3A26" w:rsidRDefault="00CF3A26" w:rsidP="00CF3A26">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sidR="002D234D">
              <w:rPr>
                <w:rFonts w:ascii="Times New Roman" w:hAnsi="Times New Roman"/>
                <w:color w:val="000000" w:themeColor="text1"/>
              </w:rPr>
              <w:tab/>
            </w:r>
            <w:r w:rsidR="002D234D">
              <w:rPr>
                <w:rFonts w:ascii="Times New Roman" w:hAnsi="Times New Roman"/>
                <w:color w:val="000000" w:themeColor="text1"/>
              </w:rPr>
              <w:tab/>
              <w:t>11.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12.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13.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14.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15.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16.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17.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18.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19.  _____  +   -</w:t>
            </w:r>
          </w:p>
          <w:p w:rsidR="002D234D" w:rsidRPr="006A057B" w:rsidRDefault="002D234D" w:rsidP="006234FD">
            <w:pPr>
              <w:pStyle w:val="ListParagraph"/>
              <w:numPr>
                <w:ilvl w:val="0"/>
                <w:numId w:val="10"/>
              </w:numPr>
              <w:spacing w:before="60"/>
              <w:rPr>
                <w:rFonts w:ascii="Times New Roman" w:hAnsi="Times New Roman"/>
              </w:rPr>
            </w:pPr>
            <w:r w:rsidRPr="002D234D">
              <w:rPr>
                <w:rFonts w:ascii="Times New Roman" w:hAnsi="Times New Roman"/>
                <w:color w:val="000000" w:themeColor="text1"/>
              </w:rPr>
              <w:t>____</w:t>
            </w:r>
            <w:proofErr w:type="gramStart"/>
            <w:r w:rsidRPr="002D234D">
              <w:rPr>
                <w:rFonts w:ascii="Times New Roman" w:hAnsi="Times New Roman"/>
                <w:color w:val="000000" w:themeColor="text1"/>
              </w:rPr>
              <w:t>_  +</w:t>
            </w:r>
            <w:proofErr w:type="gramEnd"/>
            <w:r w:rsidRPr="002D234D">
              <w:rPr>
                <w:rFonts w:ascii="Times New Roman" w:hAnsi="Times New Roman"/>
                <w:color w:val="000000" w:themeColor="text1"/>
              </w:rPr>
              <w:t xml:space="preserve">   -</w:t>
            </w:r>
            <w:r w:rsidRPr="002D234D">
              <w:rPr>
                <w:rFonts w:ascii="Times New Roman" w:hAnsi="Times New Roman"/>
                <w:color w:val="000000" w:themeColor="text1"/>
              </w:rPr>
              <w:tab/>
            </w:r>
            <w:r w:rsidRPr="002D234D">
              <w:rPr>
                <w:rFonts w:ascii="Times New Roman" w:hAnsi="Times New Roman"/>
                <w:color w:val="000000" w:themeColor="text1"/>
              </w:rPr>
              <w:tab/>
              <w:t>20.  _____  +   -</w:t>
            </w:r>
            <w:r w:rsidRPr="002D234D">
              <w:rPr>
                <w:rFonts w:ascii="Times New Roman" w:hAnsi="Times New Roman"/>
                <w:color w:val="000000" w:themeColor="text1"/>
              </w:rPr>
              <w:tab/>
            </w:r>
            <w:r w:rsidRPr="002D234D">
              <w:rPr>
                <w:rFonts w:ascii="Times New Roman" w:hAnsi="Times New Roman"/>
                <w:color w:val="000000" w:themeColor="text1"/>
              </w:rPr>
              <w:tab/>
              <w:t>________%</w:t>
            </w:r>
          </w:p>
          <w:p w:rsidR="006A057B" w:rsidRPr="006A057B" w:rsidRDefault="006A057B" w:rsidP="006A057B">
            <w:pPr>
              <w:pStyle w:val="ListParagraph"/>
              <w:spacing w:before="60"/>
              <w:rPr>
                <w:rFonts w:ascii="Times New Roman" w:hAnsi="Times New Roman"/>
                <w:sz w:val="8"/>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6234F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021414" w:rsidRDefault="00021414" w:rsidP="00021414">
            <w:pPr>
              <w:spacing w:before="60"/>
              <w:rPr>
                <w:rFonts w:ascii="Times New Roman" w:hAnsi="Times New Roman"/>
              </w:rPr>
            </w:pPr>
          </w:p>
          <w:p w:rsidR="00021414" w:rsidRDefault="00021414" w:rsidP="00021414">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A.  +   -</w:t>
                  </w:r>
                </w:p>
              </w:tc>
              <w:tc>
                <w:tcPr>
                  <w:tcW w:w="1139" w:type="dxa"/>
                </w:tcPr>
                <w:p w:rsidR="00021414" w:rsidRDefault="00021414" w:rsidP="00021414">
                  <w:pPr>
                    <w:spacing w:before="60"/>
                    <w:rPr>
                      <w:rFonts w:ascii="Times New Roman" w:hAnsi="Times New Roman"/>
                    </w:rPr>
                  </w:pPr>
                  <w:r>
                    <w:rPr>
                      <w:rFonts w:ascii="Times New Roman" w:hAnsi="Times New Roman"/>
                    </w:rPr>
                    <w:t>J.  +   -</w:t>
                  </w:r>
                </w:p>
              </w:tc>
              <w:tc>
                <w:tcPr>
                  <w:tcW w:w="1139" w:type="dxa"/>
                </w:tcPr>
                <w:p w:rsidR="00021414" w:rsidRDefault="00021414" w:rsidP="00021414">
                  <w:pPr>
                    <w:spacing w:before="60"/>
                    <w:rPr>
                      <w:rFonts w:ascii="Times New Roman" w:hAnsi="Times New Roman"/>
                    </w:rPr>
                  </w:pPr>
                  <w:r>
                    <w:rPr>
                      <w:rFonts w:ascii="Times New Roman" w:hAnsi="Times New Roman"/>
                    </w:rPr>
                    <w:t>R.  +   -</w:t>
                  </w:r>
                </w:p>
              </w:tc>
              <w:tc>
                <w:tcPr>
                  <w:tcW w:w="1139" w:type="dxa"/>
                </w:tcPr>
                <w:p w:rsidR="00021414" w:rsidRDefault="00021414" w:rsidP="00021414">
                  <w:pPr>
                    <w:spacing w:before="60"/>
                    <w:rPr>
                      <w:rFonts w:ascii="Times New Roman" w:hAnsi="Times New Roman"/>
                    </w:rPr>
                  </w:pPr>
                  <w:r>
                    <w:rPr>
                      <w:rFonts w:ascii="Times New Roman" w:hAnsi="Times New Roman"/>
                    </w:rPr>
                    <w:t>Z.  +   -</w:t>
                  </w:r>
                </w:p>
              </w:tc>
              <w:tc>
                <w:tcPr>
                  <w:tcW w:w="1139" w:type="dxa"/>
                </w:tcPr>
                <w:p w:rsidR="00021414" w:rsidRDefault="00021414" w:rsidP="00021414">
                  <w:pPr>
                    <w:spacing w:before="60"/>
                    <w:rPr>
                      <w:rFonts w:ascii="Times New Roman" w:hAnsi="Times New Roman"/>
                    </w:rPr>
                  </w:pPr>
                  <w:r>
                    <w:rPr>
                      <w:rFonts w:ascii="Times New Roman" w:hAnsi="Times New Roman"/>
                    </w:rPr>
                    <w:t>a.  +   -</w:t>
                  </w:r>
                </w:p>
              </w:tc>
              <w:tc>
                <w:tcPr>
                  <w:tcW w:w="1139" w:type="dxa"/>
                </w:tcPr>
                <w:p w:rsidR="00021414" w:rsidRDefault="00021414" w:rsidP="00021414">
                  <w:pPr>
                    <w:spacing w:before="60"/>
                    <w:rPr>
                      <w:rFonts w:ascii="Times New Roman" w:hAnsi="Times New Roman"/>
                    </w:rPr>
                  </w:pPr>
                  <w:r>
                    <w:rPr>
                      <w:rFonts w:ascii="Times New Roman" w:hAnsi="Times New Roman"/>
                    </w:rPr>
                    <w:t>j.  +   -</w:t>
                  </w:r>
                </w:p>
              </w:tc>
              <w:tc>
                <w:tcPr>
                  <w:tcW w:w="1139" w:type="dxa"/>
                </w:tcPr>
                <w:p w:rsidR="00021414" w:rsidRDefault="00021414" w:rsidP="00021414">
                  <w:pPr>
                    <w:spacing w:before="60"/>
                    <w:rPr>
                      <w:rFonts w:ascii="Times New Roman" w:hAnsi="Times New Roman"/>
                    </w:rPr>
                  </w:pPr>
                  <w:r>
                    <w:rPr>
                      <w:rFonts w:ascii="Times New Roman" w:hAnsi="Times New Roman"/>
                    </w:rPr>
                    <w:t>r.  +   -</w:t>
                  </w:r>
                </w:p>
              </w:tc>
              <w:tc>
                <w:tcPr>
                  <w:tcW w:w="1139" w:type="dxa"/>
                </w:tcPr>
                <w:p w:rsidR="00021414" w:rsidRDefault="00021414" w:rsidP="00021414">
                  <w:pPr>
                    <w:spacing w:before="60"/>
                    <w:rPr>
                      <w:rFonts w:ascii="Times New Roman" w:hAnsi="Times New Roman"/>
                    </w:rPr>
                  </w:pPr>
                  <w:r>
                    <w:rPr>
                      <w:rFonts w:ascii="Times New Roman" w:hAnsi="Times New Roman"/>
                    </w:rPr>
                    <w:t>z.  +   -</w:t>
                  </w: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B.  +   -</w:t>
                  </w:r>
                </w:p>
              </w:tc>
              <w:tc>
                <w:tcPr>
                  <w:tcW w:w="1139" w:type="dxa"/>
                </w:tcPr>
                <w:p w:rsidR="00021414" w:rsidRDefault="00021414" w:rsidP="00021414">
                  <w:pPr>
                    <w:spacing w:before="60"/>
                    <w:rPr>
                      <w:rFonts w:ascii="Times New Roman" w:hAnsi="Times New Roman"/>
                    </w:rPr>
                  </w:pPr>
                  <w:r>
                    <w:rPr>
                      <w:rFonts w:ascii="Times New Roman" w:hAnsi="Times New Roman"/>
                    </w:rPr>
                    <w:t>K.  +   -</w:t>
                  </w:r>
                </w:p>
              </w:tc>
              <w:tc>
                <w:tcPr>
                  <w:tcW w:w="1139" w:type="dxa"/>
                </w:tcPr>
                <w:p w:rsidR="00021414" w:rsidRDefault="00021414" w:rsidP="00021414">
                  <w:pPr>
                    <w:spacing w:before="60"/>
                    <w:rPr>
                      <w:rFonts w:ascii="Times New Roman" w:hAnsi="Times New Roman"/>
                    </w:rPr>
                  </w:pPr>
                  <w:r>
                    <w:rPr>
                      <w:rFonts w:ascii="Times New Roman" w:hAnsi="Times New Roman"/>
                    </w:rPr>
                    <w:t>S.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b.  +   -</w:t>
                  </w:r>
                </w:p>
              </w:tc>
              <w:tc>
                <w:tcPr>
                  <w:tcW w:w="1139" w:type="dxa"/>
                </w:tcPr>
                <w:p w:rsidR="00021414" w:rsidRDefault="00021414" w:rsidP="00021414">
                  <w:pPr>
                    <w:spacing w:before="60"/>
                    <w:rPr>
                      <w:rFonts w:ascii="Times New Roman" w:hAnsi="Times New Roman"/>
                    </w:rPr>
                  </w:pPr>
                  <w:r>
                    <w:rPr>
                      <w:rFonts w:ascii="Times New Roman" w:hAnsi="Times New Roman"/>
                    </w:rPr>
                    <w:t>k.  +   -</w:t>
                  </w:r>
                </w:p>
              </w:tc>
              <w:tc>
                <w:tcPr>
                  <w:tcW w:w="1139" w:type="dxa"/>
                </w:tcPr>
                <w:p w:rsidR="00021414" w:rsidRDefault="00021414" w:rsidP="00021414">
                  <w:pPr>
                    <w:spacing w:before="60"/>
                    <w:rPr>
                      <w:rFonts w:ascii="Times New Roman" w:hAnsi="Times New Roman"/>
                    </w:rPr>
                  </w:pPr>
                  <w:r>
                    <w:rPr>
                      <w:rFonts w:ascii="Times New Roman" w:hAnsi="Times New Roman"/>
                    </w:rPr>
                    <w:t>s.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C.  +   -</w:t>
                  </w:r>
                </w:p>
              </w:tc>
              <w:tc>
                <w:tcPr>
                  <w:tcW w:w="1139" w:type="dxa"/>
                </w:tcPr>
                <w:p w:rsidR="00021414" w:rsidRDefault="00021414" w:rsidP="00021414">
                  <w:pPr>
                    <w:spacing w:before="60"/>
                    <w:rPr>
                      <w:rFonts w:ascii="Times New Roman" w:hAnsi="Times New Roman"/>
                    </w:rPr>
                  </w:pPr>
                  <w:r>
                    <w:rPr>
                      <w:rFonts w:ascii="Times New Roman" w:hAnsi="Times New Roman"/>
                    </w:rPr>
                    <w:t>L.  +   -</w:t>
                  </w:r>
                </w:p>
              </w:tc>
              <w:tc>
                <w:tcPr>
                  <w:tcW w:w="1139" w:type="dxa"/>
                </w:tcPr>
                <w:p w:rsidR="00021414" w:rsidRDefault="00021414" w:rsidP="00021414">
                  <w:pPr>
                    <w:spacing w:before="60"/>
                    <w:rPr>
                      <w:rFonts w:ascii="Times New Roman" w:hAnsi="Times New Roman"/>
                    </w:rPr>
                  </w:pPr>
                  <w:r>
                    <w:rPr>
                      <w:rFonts w:ascii="Times New Roman" w:hAnsi="Times New Roman"/>
                    </w:rPr>
                    <w:t>T.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c.  +   -</w:t>
                  </w:r>
                </w:p>
              </w:tc>
              <w:tc>
                <w:tcPr>
                  <w:tcW w:w="1139" w:type="dxa"/>
                </w:tcPr>
                <w:p w:rsidR="00021414" w:rsidRDefault="00021414" w:rsidP="00021414">
                  <w:pPr>
                    <w:spacing w:before="60"/>
                    <w:rPr>
                      <w:rFonts w:ascii="Times New Roman" w:hAnsi="Times New Roman"/>
                    </w:rPr>
                  </w:pPr>
                  <w:r>
                    <w:rPr>
                      <w:rFonts w:ascii="Times New Roman" w:hAnsi="Times New Roman"/>
                    </w:rPr>
                    <w:t>l.  +   -</w:t>
                  </w:r>
                </w:p>
              </w:tc>
              <w:tc>
                <w:tcPr>
                  <w:tcW w:w="1139" w:type="dxa"/>
                </w:tcPr>
                <w:p w:rsidR="00021414" w:rsidRDefault="00021414" w:rsidP="00021414">
                  <w:pPr>
                    <w:spacing w:before="60"/>
                    <w:rPr>
                      <w:rFonts w:ascii="Times New Roman" w:hAnsi="Times New Roman"/>
                    </w:rPr>
                  </w:pPr>
                  <w:r>
                    <w:rPr>
                      <w:rFonts w:ascii="Times New Roman" w:hAnsi="Times New Roman"/>
                    </w:rPr>
                    <w:t>t.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D.  +   -</w:t>
                  </w:r>
                </w:p>
              </w:tc>
              <w:tc>
                <w:tcPr>
                  <w:tcW w:w="1139" w:type="dxa"/>
                </w:tcPr>
                <w:p w:rsidR="00021414" w:rsidRDefault="00021414" w:rsidP="00021414">
                  <w:pPr>
                    <w:spacing w:before="60"/>
                    <w:rPr>
                      <w:rFonts w:ascii="Times New Roman" w:hAnsi="Times New Roman"/>
                    </w:rPr>
                  </w:pPr>
                  <w:r>
                    <w:rPr>
                      <w:rFonts w:ascii="Times New Roman" w:hAnsi="Times New Roman"/>
                    </w:rPr>
                    <w:t>M.  +   -</w:t>
                  </w:r>
                </w:p>
              </w:tc>
              <w:tc>
                <w:tcPr>
                  <w:tcW w:w="1139" w:type="dxa"/>
                </w:tcPr>
                <w:p w:rsidR="00021414" w:rsidRDefault="00021414" w:rsidP="00021414">
                  <w:pPr>
                    <w:spacing w:before="60"/>
                    <w:rPr>
                      <w:rFonts w:ascii="Times New Roman" w:hAnsi="Times New Roman"/>
                    </w:rPr>
                  </w:pPr>
                  <w:r>
                    <w:rPr>
                      <w:rFonts w:ascii="Times New Roman" w:hAnsi="Times New Roman"/>
                    </w:rPr>
                    <w:t>U.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d.  +   -</w:t>
                  </w:r>
                </w:p>
              </w:tc>
              <w:tc>
                <w:tcPr>
                  <w:tcW w:w="1139" w:type="dxa"/>
                </w:tcPr>
                <w:p w:rsidR="00021414" w:rsidRDefault="00021414" w:rsidP="00021414">
                  <w:pPr>
                    <w:spacing w:before="60"/>
                    <w:rPr>
                      <w:rFonts w:ascii="Times New Roman" w:hAnsi="Times New Roman"/>
                    </w:rPr>
                  </w:pPr>
                  <w:r>
                    <w:rPr>
                      <w:rFonts w:ascii="Times New Roman" w:hAnsi="Times New Roman"/>
                    </w:rPr>
                    <w:t>m.  +   -</w:t>
                  </w:r>
                </w:p>
              </w:tc>
              <w:tc>
                <w:tcPr>
                  <w:tcW w:w="1139" w:type="dxa"/>
                </w:tcPr>
                <w:p w:rsidR="00021414" w:rsidRDefault="00021414" w:rsidP="00021414">
                  <w:pPr>
                    <w:spacing w:before="60"/>
                    <w:rPr>
                      <w:rFonts w:ascii="Times New Roman" w:hAnsi="Times New Roman"/>
                    </w:rPr>
                  </w:pPr>
                  <w:r>
                    <w:rPr>
                      <w:rFonts w:ascii="Times New Roman" w:hAnsi="Times New Roman"/>
                    </w:rPr>
                    <w:t>u.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E.  +   -</w:t>
                  </w:r>
                </w:p>
              </w:tc>
              <w:tc>
                <w:tcPr>
                  <w:tcW w:w="1139" w:type="dxa"/>
                </w:tcPr>
                <w:p w:rsidR="00021414" w:rsidRDefault="00021414" w:rsidP="00021414">
                  <w:pPr>
                    <w:spacing w:before="60"/>
                    <w:rPr>
                      <w:rFonts w:ascii="Times New Roman" w:hAnsi="Times New Roman"/>
                    </w:rPr>
                  </w:pPr>
                  <w:r>
                    <w:rPr>
                      <w:rFonts w:ascii="Times New Roman" w:hAnsi="Times New Roman"/>
                    </w:rPr>
                    <w:t>N.  +   -</w:t>
                  </w:r>
                </w:p>
              </w:tc>
              <w:tc>
                <w:tcPr>
                  <w:tcW w:w="1139" w:type="dxa"/>
                </w:tcPr>
                <w:p w:rsidR="00021414" w:rsidRDefault="00021414" w:rsidP="00021414">
                  <w:pPr>
                    <w:spacing w:before="60"/>
                    <w:rPr>
                      <w:rFonts w:ascii="Times New Roman" w:hAnsi="Times New Roman"/>
                    </w:rPr>
                  </w:pPr>
                  <w:r>
                    <w:rPr>
                      <w:rFonts w:ascii="Times New Roman" w:hAnsi="Times New Roman"/>
                    </w:rPr>
                    <w:t>V.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e.  +   -</w:t>
                  </w:r>
                </w:p>
              </w:tc>
              <w:tc>
                <w:tcPr>
                  <w:tcW w:w="1139" w:type="dxa"/>
                </w:tcPr>
                <w:p w:rsidR="00021414" w:rsidRDefault="00021414" w:rsidP="00021414">
                  <w:pPr>
                    <w:spacing w:before="60"/>
                    <w:rPr>
                      <w:rFonts w:ascii="Times New Roman" w:hAnsi="Times New Roman"/>
                    </w:rPr>
                  </w:pPr>
                  <w:r>
                    <w:rPr>
                      <w:rFonts w:ascii="Times New Roman" w:hAnsi="Times New Roman"/>
                    </w:rPr>
                    <w:t>n.  +   -</w:t>
                  </w:r>
                </w:p>
              </w:tc>
              <w:tc>
                <w:tcPr>
                  <w:tcW w:w="1139" w:type="dxa"/>
                </w:tcPr>
                <w:p w:rsidR="00021414" w:rsidRDefault="00021414" w:rsidP="00021414">
                  <w:pPr>
                    <w:spacing w:before="60"/>
                    <w:rPr>
                      <w:rFonts w:ascii="Times New Roman" w:hAnsi="Times New Roman"/>
                    </w:rPr>
                  </w:pPr>
                  <w:r>
                    <w:rPr>
                      <w:rFonts w:ascii="Times New Roman" w:hAnsi="Times New Roman"/>
                    </w:rPr>
                    <w:t>v.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F.  +   -</w:t>
                  </w:r>
                </w:p>
              </w:tc>
              <w:tc>
                <w:tcPr>
                  <w:tcW w:w="1139" w:type="dxa"/>
                </w:tcPr>
                <w:p w:rsidR="00021414" w:rsidRDefault="00021414" w:rsidP="00021414">
                  <w:pPr>
                    <w:spacing w:before="60"/>
                    <w:rPr>
                      <w:rFonts w:ascii="Times New Roman" w:hAnsi="Times New Roman"/>
                    </w:rPr>
                  </w:pPr>
                  <w:r>
                    <w:rPr>
                      <w:rFonts w:ascii="Times New Roman" w:hAnsi="Times New Roman"/>
                    </w:rPr>
                    <w:t>O.  +   -</w:t>
                  </w:r>
                </w:p>
              </w:tc>
              <w:tc>
                <w:tcPr>
                  <w:tcW w:w="1139" w:type="dxa"/>
                </w:tcPr>
                <w:p w:rsidR="00021414" w:rsidRDefault="00021414" w:rsidP="00021414">
                  <w:pPr>
                    <w:spacing w:before="60"/>
                    <w:rPr>
                      <w:rFonts w:ascii="Times New Roman" w:hAnsi="Times New Roman"/>
                    </w:rPr>
                  </w:pPr>
                  <w:r>
                    <w:rPr>
                      <w:rFonts w:ascii="Times New Roman" w:hAnsi="Times New Roman"/>
                    </w:rPr>
                    <w:t>W.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f.  +   -</w:t>
                  </w:r>
                </w:p>
              </w:tc>
              <w:tc>
                <w:tcPr>
                  <w:tcW w:w="1139" w:type="dxa"/>
                </w:tcPr>
                <w:p w:rsidR="00021414" w:rsidRDefault="00021414" w:rsidP="00021414">
                  <w:pPr>
                    <w:spacing w:before="60"/>
                    <w:rPr>
                      <w:rFonts w:ascii="Times New Roman" w:hAnsi="Times New Roman"/>
                    </w:rPr>
                  </w:pPr>
                  <w:r>
                    <w:rPr>
                      <w:rFonts w:ascii="Times New Roman" w:hAnsi="Times New Roman"/>
                    </w:rPr>
                    <w:t>o.  +   -</w:t>
                  </w:r>
                </w:p>
              </w:tc>
              <w:tc>
                <w:tcPr>
                  <w:tcW w:w="1139" w:type="dxa"/>
                </w:tcPr>
                <w:p w:rsidR="00021414" w:rsidRDefault="00021414" w:rsidP="00021414">
                  <w:pPr>
                    <w:spacing w:before="60"/>
                    <w:rPr>
                      <w:rFonts w:ascii="Times New Roman" w:hAnsi="Times New Roman"/>
                    </w:rPr>
                  </w:pPr>
                  <w:r>
                    <w:rPr>
                      <w:rFonts w:ascii="Times New Roman" w:hAnsi="Times New Roman"/>
                    </w:rPr>
                    <w:t>w.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G.  +   -</w:t>
                  </w:r>
                </w:p>
              </w:tc>
              <w:tc>
                <w:tcPr>
                  <w:tcW w:w="1139" w:type="dxa"/>
                </w:tcPr>
                <w:p w:rsidR="00021414" w:rsidRDefault="00021414" w:rsidP="00021414">
                  <w:pPr>
                    <w:spacing w:before="60"/>
                    <w:rPr>
                      <w:rFonts w:ascii="Times New Roman" w:hAnsi="Times New Roman"/>
                    </w:rPr>
                  </w:pPr>
                  <w:r>
                    <w:rPr>
                      <w:rFonts w:ascii="Times New Roman" w:hAnsi="Times New Roman"/>
                    </w:rPr>
                    <w:t>P.  +   -</w:t>
                  </w:r>
                </w:p>
              </w:tc>
              <w:tc>
                <w:tcPr>
                  <w:tcW w:w="1139" w:type="dxa"/>
                </w:tcPr>
                <w:p w:rsidR="00021414" w:rsidRDefault="00021414" w:rsidP="00021414">
                  <w:pPr>
                    <w:spacing w:before="60"/>
                    <w:rPr>
                      <w:rFonts w:ascii="Times New Roman" w:hAnsi="Times New Roman"/>
                    </w:rPr>
                  </w:pPr>
                  <w:r>
                    <w:rPr>
                      <w:rFonts w:ascii="Times New Roman" w:hAnsi="Times New Roman"/>
                    </w:rPr>
                    <w:t>X.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g.  +   -</w:t>
                  </w:r>
                </w:p>
              </w:tc>
              <w:tc>
                <w:tcPr>
                  <w:tcW w:w="1139" w:type="dxa"/>
                </w:tcPr>
                <w:p w:rsidR="00021414" w:rsidRDefault="00021414" w:rsidP="00021414">
                  <w:pPr>
                    <w:spacing w:before="60"/>
                    <w:rPr>
                      <w:rFonts w:ascii="Times New Roman" w:hAnsi="Times New Roman"/>
                    </w:rPr>
                  </w:pPr>
                  <w:r>
                    <w:rPr>
                      <w:rFonts w:ascii="Times New Roman" w:hAnsi="Times New Roman"/>
                    </w:rPr>
                    <w:t>p.  +   -</w:t>
                  </w:r>
                </w:p>
              </w:tc>
              <w:tc>
                <w:tcPr>
                  <w:tcW w:w="1139" w:type="dxa"/>
                </w:tcPr>
                <w:p w:rsidR="00021414" w:rsidRDefault="00021414" w:rsidP="00021414">
                  <w:pPr>
                    <w:spacing w:before="60"/>
                    <w:rPr>
                      <w:rFonts w:ascii="Times New Roman" w:hAnsi="Times New Roman"/>
                    </w:rPr>
                  </w:pPr>
                  <w:r>
                    <w:rPr>
                      <w:rFonts w:ascii="Times New Roman" w:hAnsi="Times New Roman"/>
                    </w:rPr>
                    <w:t>x.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H.  +   -</w:t>
                  </w:r>
                </w:p>
              </w:tc>
              <w:tc>
                <w:tcPr>
                  <w:tcW w:w="1139" w:type="dxa"/>
                </w:tcPr>
                <w:p w:rsidR="00021414" w:rsidRDefault="00021414" w:rsidP="00021414">
                  <w:pPr>
                    <w:spacing w:before="60"/>
                    <w:rPr>
                      <w:rFonts w:ascii="Times New Roman" w:hAnsi="Times New Roman"/>
                    </w:rPr>
                  </w:pPr>
                  <w:r>
                    <w:rPr>
                      <w:rFonts w:ascii="Times New Roman" w:hAnsi="Times New Roman"/>
                    </w:rPr>
                    <w:t>Q.  +   -</w:t>
                  </w:r>
                </w:p>
              </w:tc>
              <w:tc>
                <w:tcPr>
                  <w:tcW w:w="1139" w:type="dxa"/>
                </w:tcPr>
                <w:p w:rsidR="00021414" w:rsidRDefault="00021414" w:rsidP="00021414">
                  <w:pPr>
                    <w:spacing w:before="60"/>
                    <w:rPr>
                      <w:rFonts w:ascii="Times New Roman" w:hAnsi="Times New Roman"/>
                    </w:rPr>
                  </w:pPr>
                  <w:r>
                    <w:rPr>
                      <w:rFonts w:ascii="Times New Roman" w:hAnsi="Times New Roman"/>
                    </w:rPr>
                    <w:t>Y.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h.  +   -</w:t>
                  </w:r>
                </w:p>
              </w:tc>
              <w:tc>
                <w:tcPr>
                  <w:tcW w:w="1139" w:type="dxa"/>
                </w:tcPr>
                <w:p w:rsidR="00021414" w:rsidRDefault="00021414" w:rsidP="00021414">
                  <w:pPr>
                    <w:spacing w:before="60"/>
                    <w:rPr>
                      <w:rFonts w:ascii="Times New Roman" w:hAnsi="Times New Roman"/>
                    </w:rPr>
                  </w:pPr>
                  <w:r>
                    <w:rPr>
                      <w:rFonts w:ascii="Times New Roman" w:hAnsi="Times New Roman"/>
                    </w:rPr>
                    <w:t>q.  +   -</w:t>
                  </w:r>
                </w:p>
              </w:tc>
              <w:tc>
                <w:tcPr>
                  <w:tcW w:w="1139" w:type="dxa"/>
                </w:tcPr>
                <w:p w:rsidR="00021414" w:rsidRDefault="00021414" w:rsidP="00021414">
                  <w:pPr>
                    <w:spacing w:before="60"/>
                    <w:rPr>
                      <w:rFonts w:ascii="Times New Roman" w:hAnsi="Times New Roman"/>
                    </w:rPr>
                  </w:pPr>
                  <w:r>
                    <w:rPr>
                      <w:rFonts w:ascii="Times New Roman" w:hAnsi="Times New Roman"/>
                    </w:rPr>
                    <w:t>y.  +   -</w:t>
                  </w:r>
                </w:p>
              </w:tc>
              <w:tc>
                <w:tcPr>
                  <w:tcW w:w="1139" w:type="dxa"/>
                </w:tcPr>
                <w:p w:rsidR="00021414" w:rsidRDefault="00021414" w:rsidP="00021414">
                  <w:pPr>
                    <w:spacing w:before="60"/>
                    <w:rPr>
                      <w:rFonts w:ascii="Times New Roman" w:hAnsi="Times New Roman"/>
                    </w:rPr>
                  </w:pPr>
                </w:p>
              </w:tc>
            </w:tr>
          </w:tbl>
          <w:p w:rsidR="00021414" w:rsidRPr="00021414" w:rsidRDefault="00021414" w:rsidP="00021414">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7B14D0" w:rsidRPr="007B14D0">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6A057B" w:rsidRDefault="00E16EC7" w:rsidP="006A057B">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7B" w:rsidRPr="006A057B" w:rsidRDefault="006A057B" w:rsidP="00E16EC7">
            <w:pPr>
              <w:spacing w:before="60"/>
              <w:rPr>
                <w:rFonts w:ascii="Times New Roman" w:hAnsi="Times New Roman"/>
                <w:sz w:val="16"/>
              </w:rPr>
            </w:pPr>
          </w:p>
          <w:p w:rsidR="00323240" w:rsidRDefault="00323240" w:rsidP="008F0335">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6A057B" w:rsidRPr="00E16EC7" w:rsidRDefault="00E16EC7" w:rsidP="006A057B">
            <w:pPr>
              <w:pStyle w:val="ListParagraph"/>
              <w:numPr>
                <w:ilvl w:val="0"/>
                <w:numId w:val="17"/>
              </w:numPr>
              <w:spacing w:before="60"/>
              <w:rPr>
                <w:rFonts w:ascii="Times New Roman" w:hAnsi="Times New Roman"/>
              </w:rPr>
            </w:pPr>
            <w:r>
              <w:rPr>
                <w:rFonts w:ascii="Times New Roman" w:hAnsi="Times New Roman"/>
              </w:rPr>
              <w:t>1    2    3    +    -</w:t>
            </w:r>
            <w:r w:rsidR="006A057B">
              <w:rPr>
                <w:rFonts w:ascii="Times New Roman" w:hAnsi="Times New Roman"/>
              </w:rPr>
              <w:tab/>
            </w:r>
            <w:r w:rsidR="006A057B">
              <w:rPr>
                <w:rFonts w:ascii="Times New Roman" w:hAnsi="Times New Roman"/>
              </w:rPr>
              <w:tab/>
              <w:t>2.   1    2    3    +    -</w:t>
            </w:r>
          </w:p>
          <w:p w:rsidR="00E16EC7" w:rsidRPr="00E16EC7" w:rsidRDefault="006A057B" w:rsidP="006A057B">
            <w:pPr>
              <w:spacing w:before="60"/>
              <w:ind w:left="360"/>
              <w:rPr>
                <w:rFonts w:ascii="Times New Roman" w:hAnsi="Times New Roman"/>
              </w:rPr>
            </w:pPr>
            <w:r>
              <w:rPr>
                <w:rFonts w:ascii="Times New Roman" w:hAnsi="Times New Roman"/>
              </w:rPr>
              <w:t xml:space="preserve">3.    </w:t>
            </w:r>
            <w:r w:rsidR="00E16EC7">
              <w:rPr>
                <w:rFonts w:ascii="Times New Roman" w:hAnsi="Times New Roman"/>
              </w:rPr>
              <w:t>1    2    3    +    -</w:t>
            </w:r>
            <w:r>
              <w:rPr>
                <w:rFonts w:ascii="Times New Roman" w:hAnsi="Times New Roman"/>
              </w:rPr>
              <w:tab/>
            </w:r>
            <w:r>
              <w:rPr>
                <w:rFonts w:ascii="Times New Roman" w:hAnsi="Times New Roman"/>
              </w:rPr>
              <w:tab/>
              <w:t xml:space="preserve">4.   </w:t>
            </w:r>
            <w:r w:rsidR="00E16EC7">
              <w:rPr>
                <w:rFonts w:ascii="Times New Roman" w:hAnsi="Times New Roman"/>
              </w:rPr>
              <w:t>1    2    3    +    -</w:t>
            </w:r>
          </w:p>
          <w:p w:rsidR="00E16EC7" w:rsidRPr="006A057B" w:rsidRDefault="006A057B" w:rsidP="006A057B">
            <w:pPr>
              <w:spacing w:before="60"/>
              <w:rPr>
                <w:rFonts w:ascii="Times New Roman" w:hAnsi="Times New Roman"/>
              </w:rPr>
            </w:pPr>
            <w:r>
              <w:rPr>
                <w:rFonts w:ascii="Times New Roman" w:hAnsi="Times New Roman"/>
              </w:rPr>
              <w:t xml:space="preserve">       5.    </w:t>
            </w:r>
            <w:r w:rsidR="00E16EC7" w:rsidRPr="006A057B">
              <w:rPr>
                <w:rFonts w:ascii="Times New Roman" w:hAnsi="Times New Roman"/>
              </w:rPr>
              <w:t>1    2    3    +    -</w:t>
            </w:r>
            <w:r w:rsidR="00E16EC7" w:rsidRPr="006A057B">
              <w:rPr>
                <w:rFonts w:ascii="Times New Roman" w:hAnsi="Times New Roman"/>
              </w:rPr>
              <w:tab/>
            </w:r>
            <w:r w:rsidR="00E16EC7" w:rsidRPr="006A057B">
              <w:rPr>
                <w:rFonts w:ascii="Times New Roman" w:hAnsi="Times New Roman"/>
              </w:rPr>
              <w:tab/>
              <w:t>_____%</w:t>
            </w:r>
          </w:p>
          <w:p w:rsidR="00323240" w:rsidRDefault="00323240" w:rsidP="008F0335">
            <w:pPr>
              <w:spacing w:before="60"/>
              <w:rPr>
                <w:rFonts w:ascii="Times New Roman" w:hAnsi="Times New Roman"/>
              </w:rPr>
            </w:pPr>
            <w:r w:rsidRPr="00477621">
              <w:rPr>
                <w:rFonts w:ascii="Times New Roman" w:hAnsi="Times New Roman"/>
              </w:rPr>
              <w:lastRenderedPageBreak/>
              <w:t>Given at least 20 3-letter real/nonsense CVC words (p-a-t, r-a-z, etc.) David will say the sound of each letter in each word and bled the sounds together to say/read the word for at least 20 CVC words over 3 consecutive weekly probes.</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E16EC7" w:rsidRDefault="00E16EC7" w:rsidP="00E16EC7">
            <w:pPr>
              <w:pStyle w:val="ListParagraph"/>
              <w:numPr>
                <w:ilvl w:val="0"/>
                <w:numId w:val="19"/>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E16EC7" w:rsidRPr="00E16EC7" w:rsidRDefault="00E16EC7" w:rsidP="00E16EC7">
            <w:pPr>
              <w:pStyle w:val="ListParagraph"/>
              <w:spacing w:before="60"/>
              <w:ind w:left="108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8F0335" w:rsidRDefault="004E56DB" w:rsidP="008F0335">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6A057B" w:rsidRPr="006234FD" w:rsidRDefault="006A057B" w:rsidP="008F0335">
            <w:pPr>
              <w:pStyle w:val="ListParagraph"/>
              <w:numPr>
                <w:ilvl w:val="0"/>
                <w:numId w:val="20"/>
              </w:numPr>
              <w:spacing w:before="60"/>
              <w:rPr>
                <w:rFonts w:ascii="Times New Roman" w:hAnsi="Times New Roman"/>
                <w:color w:val="000000" w:themeColor="text1"/>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8F0335" w:rsidRPr="00E16EC7" w:rsidRDefault="008F0335" w:rsidP="008F0335">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F0335">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F0335">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F0335">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F033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3"/>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6A057B" w:rsidRDefault="006A057B" w:rsidP="006A057B">
            <w:pPr>
              <w:pStyle w:val="ListParagraph"/>
              <w:spacing w:before="60"/>
              <w:ind w:left="108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lastRenderedPageBreak/>
              <w:t>During instruction time, and when asked at least 20 “who” questions, Blue will answer the “who”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4"/>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Pr="00477621" w:rsidRDefault="00323240"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F34DB2" w:rsidRPr="00477621" w:rsidRDefault="00F34DB2"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8F0335" w:rsidRDefault="008F0335" w:rsidP="008F0335">
            <w:pPr>
              <w:spacing w:before="60"/>
              <w:rPr>
                <w:rFonts w:ascii="Times New Roman" w:hAnsi="Times New Roman"/>
              </w:rPr>
            </w:pPr>
            <w:r>
              <w:rPr>
                <w:rFonts w:ascii="Times New Roman" w:hAnsi="Times New Roman"/>
              </w:rPr>
              <w:t>Note: Probes taken from first 10 opportunities presented.</w:t>
            </w:r>
          </w:p>
          <w:p w:rsidR="008F0335" w:rsidRPr="006A054D" w:rsidRDefault="008F0335" w:rsidP="008F0335">
            <w:pPr>
              <w:spacing w:before="60"/>
              <w:rPr>
                <w:rFonts w:ascii="Times New Roman" w:hAnsi="Times New Roman"/>
                <w:sz w:val="14"/>
              </w:rPr>
            </w:pPr>
          </w:p>
          <w:p w:rsidR="00323240" w:rsidRDefault="00323240" w:rsidP="008F0335">
            <w:pPr>
              <w:spacing w:before="60"/>
              <w:rPr>
                <w:rFonts w:ascii="Times New Roman" w:hAnsi="Times New Roman"/>
              </w:rPr>
            </w:pPr>
            <w:r w:rsidRPr="00477621">
              <w:rPr>
                <w:rFonts w:ascii="Times New Roman" w:hAnsi="Times New Roman"/>
              </w:rPr>
              <w:t>Given a pictograph and 5 questions pertaining to the pictograph</w:t>
            </w:r>
            <w:r w:rsidR="006A057B">
              <w:rPr>
                <w:rFonts w:ascii="Times New Roman" w:hAnsi="Times New Roman"/>
              </w:rPr>
              <w:t xml:space="preserve"> </w:t>
            </w:r>
            <w:r w:rsidRPr="00477621">
              <w:rPr>
                <w:rFonts w:ascii="Times New Roman" w:hAnsi="Times New Roman"/>
              </w:rPr>
              <w:t>(e.g. Which food did the most student like to eat for dinner?), Blue will refer to the pictograph and solve/answer at least 4/5 math problems over 3 consecutive weekly probes.</w:t>
            </w:r>
          </w:p>
          <w:p w:rsidR="00D40914" w:rsidRDefault="00D40914" w:rsidP="00D40914">
            <w:pPr>
              <w:pStyle w:val="ListParagraph"/>
              <w:numPr>
                <w:ilvl w:val="0"/>
                <w:numId w:val="25"/>
              </w:numPr>
              <w:spacing w:before="60"/>
              <w:rPr>
                <w:rFonts w:ascii="Times New Roman" w:hAnsi="Times New Roman"/>
              </w:rPr>
            </w:pPr>
            <w:r>
              <w:rPr>
                <w:rFonts w:ascii="Times New Roman" w:hAnsi="Times New Roman"/>
              </w:rPr>
              <w:t>+    -</w:t>
            </w:r>
            <w:r w:rsidR="006A057B">
              <w:rPr>
                <w:rFonts w:ascii="Times New Roman" w:hAnsi="Times New Roman"/>
              </w:rPr>
              <w:tab/>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Default="00D40914" w:rsidP="00D40914">
            <w:pPr>
              <w:pStyle w:val="ListParagraph"/>
              <w:numPr>
                <w:ilvl w:val="0"/>
                <w:numId w:val="2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_____%</w:t>
            </w:r>
          </w:p>
          <w:p w:rsidR="006A057B" w:rsidRDefault="006A057B" w:rsidP="006A057B">
            <w:pPr>
              <w:spacing w:before="60"/>
              <w:rPr>
                <w:rFonts w:ascii="Times New Roman" w:hAnsi="Times New Roman"/>
              </w:rPr>
            </w:pPr>
          </w:p>
          <w:p w:rsidR="006A057B" w:rsidRPr="006A057B" w:rsidRDefault="006A057B" w:rsidP="006A057B">
            <w:pPr>
              <w:spacing w:before="60"/>
              <w:rPr>
                <w:rFonts w:ascii="Times New Roman" w:hAnsi="Times New Roman"/>
              </w:rPr>
            </w:pPr>
            <w:r w:rsidRPr="0048392F">
              <w:rPr>
                <w:rFonts w:ascii="Times New Roman" w:hAnsi="Times New Roman"/>
              </w:rPr>
              <w:t>Given a short story (starting at a beginning 2</w:t>
            </w:r>
            <w:r w:rsidRPr="0048392F">
              <w:rPr>
                <w:rFonts w:ascii="Times New Roman" w:hAnsi="Times New Roman"/>
                <w:vertAlign w:val="superscript"/>
              </w:rPr>
              <w:t>nd</w:t>
            </w:r>
            <w:r w:rsidRPr="0048392F">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r>
              <w:rPr>
                <w:rFonts w:ascii="Times New Roman" w:hAnsi="Times New Roman"/>
              </w:rPr>
              <w:tab/>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D40914" w:rsidRPr="006A057B" w:rsidRDefault="006A057B" w:rsidP="006A057B">
            <w:pPr>
              <w:pStyle w:val="ListParagraph"/>
              <w:numPr>
                <w:ilvl w:val="0"/>
                <w:numId w:val="30"/>
              </w:numPr>
              <w:spacing w:before="60"/>
              <w:rPr>
                <w:rFonts w:ascii="Times New Roman" w:hAnsi="Times New Roman"/>
              </w:rPr>
            </w:pPr>
            <w:r w:rsidRPr="006A057B">
              <w:rPr>
                <w:rFonts w:ascii="Times New Roman" w:hAnsi="Times New Roman"/>
                <w:color w:val="000000" w:themeColor="text1"/>
              </w:rPr>
              <w:t xml:space="preserve">Solution (if applicable) </w:t>
            </w:r>
            <w:r w:rsidRPr="006A057B">
              <w:rPr>
                <w:rFonts w:ascii="Times New Roman" w:hAnsi="Times New Roman"/>
                <w:color w:val="000000" w:themeColor="text1"/>
              </w:rPr>
              <w:tab/>
            </w:r>
            <w:r w:rsidRPr="006A057B">
              <w:rPr>
                <w:rFonts w:ascii="Times New Roman" w:hAnsi="Times New Roman"/>
                <w:color w:val="000000" w:themeColor="text1"/>
              </w:rPr>
              <w:tab/>
              <w:t>+    -</w:t>
            </w:r>
            <w:r w:rsidRPr="006A057B">
              <w:rPr>
                <w:rFonts w:ascii="Times New Roman" w:hAnsi="Times New Roman"/>
                <w:color w:val="000000" w:themeColor="text1"/>
              </w:rPr>
              <w:tab/>
            </w:r>
            <w:r w:rsidRPr="006A057B">
              <w:rPr>
                <w:rFonts w:ascii="Times New Roman" w:hAnsi="Times New Roman"/>
                <w:color w:val="000000" w:themeColor="text1"/>
              </w:rPr>
              <w:tab/>
              <w:t>________%</w:t>
            </w:r>
          </w:p>
          <w:p w:rsidR="006A057B" w:rsidRPr="006A057B" w:rsidRDefault="006A057B" w:rsidP="006A057B">
            <w:pPr>
              <w:pStyle w:val="ListParagraph"/>
              <w:spacing w:before="60"/>
              <w:rPr>
                <w:rFonts w:ascii="Times New Roman" w:hAnsi="Times New Roman"/>
              </w:rPr>
            </w:pPr>
          </w:p>
        </w:tc>
      </w:tr>
    </w:tbl>
    <w:p w:rsidR="006A057B" w:rsidRDefault="006A057B"/>
    <w:p w:rsidR="006A054D" w:rsidRDefault="006A054D"/>
    <w:p w:rsidR="006A054D" w:rsidRDefault="006A054D"/>
    <w:p w:rsidR="006A054D" w:rsidRDefault="006A054D"/>
    <w:p w:rsidR="006A054D" w:rsidRDefault="006A054D"/>
    <w:p w:rsidR="006A054D" w:rsidRDefault="006A054D"/>
    <w:p w:rsidR="006A054D" w:rsidRDefault="006A054D"/>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D40914" w:rsidRPr="00477621" w:rsidRDefault="00323240" w:rsidP="00F34DB2">
            <w:pPr>
              <w:rPr>
                <w:rFonts w:ascii="Times New Roman" w:hAnsi="Times New Roman"/>
              </w:rPr>
            </w:pPr>
            <w:r>
              <w:rPr>
                <w:rFonts w:ascii="Times New Roman" w:hAnsi="Times New Roman"/>
              </w:rPr>
              <w:lastRenderedPageBreak/>
              <w:t>Navy:</w:t>
            </w: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D03E6">
            <w:pPr>
              <w:spacing w:before="60"/>
              <w:ind w:firstLine="695"/>
              <w:rPr>
                <w:rFonts w:ascii="Times New Roman" w:hAnsi="Times New Roman"/>
              </w:rPr>
            </w:pPr>
          </w:p>
          <w:p w:rsidR="006A054D" w:rsidRDefault="006A054D" w:rsidP="006A054D">
            <w:pPr>
              <w:spacing w:before="60"/>
              <w:rPr>
                <w:rFonts w:ascii="Times New Roman" w:hAnsi="Times New Roman"/>
              </w:rPr>
            </w:pPr>
            <w:r>
              <w:rPr>
                <w:rFonts w:ascii="Times New Roman" w:hAnsi="Times New Roman"/>
              </w:rPr>
              <w:t>Given instruction using a sight word reading program, Navy will read at least 30 new sight words on 3 consecutive weekly probes for each word.</w:t>
            </w:r>
          </w:p>
          <w:p w:rsidR="006A054D" w:rsidRDefault="006A054D" w:rsidP="006A054D">
            <w:pPr>
              <w:pStyle w:val="ListParagraph"/>
              <w:numPr>
                <w:ilvl w:val="0"/>
                <w:numId w:val="31"/>
              </w:numPr>
              <w:spacing w:before="60"/>
              <w:rPr>
                <w:rFonts w:ascii="Times New Roman" w:hAnsi="Times New Roman"/>
              </w:rPr>
            </w:pPr>
            <w:r>
              <w:rPr>
                <w:rFonts w:ascii="Times New Roman" w:hAnsi="Times New Roman"/>
              </w:rPr>
              <w:t>___________  +  -  (continue listing words until 30+)</w:t>
            </w:r>
          </w:p>
          <w:p w:rsidR="006A054D" w:rsidRPr="006A054D" w:rsidRDefault="006A054D" w:rsidP="006A054D">
            <w:pPr>
              <w:pStyle w:val="ListParagraph"/>
              <w:spacing w:before="60"/>
              <w:rPr>
                <w:rFonts w:ascii="Times New Roman" w:hAnsi="Times New Roman"/>
              </w:rPr>
            </w:pPr>
            <w:r>
              <w:rPr>
                <w:rFonts w:ascii="Times New Roman" w:hAnsi="Times New Roman"/>
              </w:rPr>
              <w:t>_________%</w:t>
            </w:r>
          </w:p>
          <w:p w:rsidR="00323240" w:rsidRPr="00C25202" w:rsidRDefault="00323240"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FD03E6"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Pr="00477621" w:rsidRDefault="006A054D"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 xml:space="preserve">When participating in a group activity, or after he has completed an independent activity, and Purple wants to gain the attention of an adult, Purple will independently raise his hand 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F34DB2">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34DB2">
            <w:pPr>
              <w:spacing w:before="60"/>
              <w:ind w:firstLine="695"/>
              <w:rPr>
                <w:rFonts w:ascii="Times New Roman" w:hAnsi="Times New Roman"/>
              </w:rPr>
            </w:pPr>
          </w:p>
          <w:p w:rsidR="006A054D" w:rsidRDefault="006A054D" w:rsidP="006A054D">
            <w:pPr>
              <w:spacing w:before="60"/>
              <w:rPr>
                <w:rFonts w:ascii="Times New Roman" w:hAnsi="Times New Roman"/>
              </w:rPr>
            </w:pPr>
            <w:r>
              <w:rPr>
                <w:rFonts w:ascii="Times New Roman" w:hAnsi="Times New Roman"/>
              </w:rPr>
              <w:t>Given instruction using a sight word reading program, Purple will read at least 30 new sight words on 3 consecutive weekly probes for each word.</w:t>
            </w:r>
          </w:p>
          <w:p w:rsidR="006A054D" w:rsidRDefault="006A054D" w:rsidP="006A054D">
            <w:pPr>
              <w:pStyle w:val="ListParagraph"/>
              <w:numPr>
                <w:ilvl w:val="0"/>
                <w:numId w:val="32"/>
              </w:numPr>
              <w:spacing w:before="60"/>
              <w:rPr>
                <w:rFonts w:ascii="Times New Roman" w:hAnsi="Times New Roman"/>
              </w:rPr>
            </w:pPr>
            <w:r>
              <w:rPr>
                <w:rFonts w:ascii="Times New Roman" w:hAnsi="Times New Roman"/>
              </w:rPr>
              <w:t>___________  +  -  (continue listing words until 30+)</w:t>
            </w:r>
          </w:p>
          <w:p w:rsidR="006A054D" w:rsidRPr="006A054D" w:rsidRDefault="006A054D" w:rsidP="006A054D">
            <w:pPr>
              <w:pStyle w:val="ListParagraph"/>
              <w:spacing w:before="60"/>
              <w:rPr>
                <w:rFonts w:ascii="Times New Roman" w:hAnsi="Times New Roman"/>
              </w:rPr>
            </w:pPr>
            <w:r>
              <w:rPr>
                <w:rFonts w:ascii="Times New Roman" w:hAnsi="Times New Roman"/>
              </w:rPr>
              <w:t>_________%</w:t>
            </w:r>
          </w:p>
          <w:p w:rsidR="006A054D" w:rsidRPr="00F34DB2" w:rsidRDefault="006A054D" w:rsidP="00F34DB2">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F34DB2">
            <w:pPr>
              <w:rPr>
                <w:rFonts w:ascii="Times New Roman" w:hAnsi="Times New Roman"/>
              </w:rPr>
            </w:pPr>
            <w:r>
              <w:rPr>
                <w:rFonts w:ascii="Times New Roman" w:hAnsi="Times New Roman"/>
              </w:rPr>
              <w:lastRenderedPageBreak/>
              <w:t>Black:</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34DB2">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34DB2">
            <w:pPr>
              <w:spacing w:before="60"/>
              <w:ind w:firstLine="695"/>
              <w:rPr>
                <w:rFonts w:ascii="Times New Roman" w:hAnsi="Times New Roman"/>
              </w:rPr>
            </w:pPr>
          </w:p>
          <w:p w:rsidR="006A054D" w:rsidRDefault="006A054D" w:rsidP="006A054D">
            <w:pPr>
              <w:spacing w:before="60"/>
              <w:rPr>
                <w:rFonts w:ascii="Times New Roman" w:hAnsi="Times New Roman"/>
              </w:rPr>
            </w:pPr>
            <w:r w:rsidRPr="006A054D">
              <w:rPr>
                <w:rFonts w:ascii="Times New Roman" w:hAnsi="Times New Roman"/>
              </w:rPr>
              <w:t>Given a written or typed sight word and the verbal direction to, “read,” Black will read at least 50 new sight words from the kindergarten sight word list with 100% accuracy for each word presented.</w:t>
            </w:r>
          </w:p>
          <w:p w:rsidR="000C273C" w:rsidRDefault="000C273C" w:rsidP="000C273C">
            <w:pPr>
              <w:pStyle w:val="ListParagraph"/>
              <w:numPr>
                <w:ilvl w:val="0"/>
                <w:numId w:val="33"/>
              </w:numPr>
              <w:spacing w:before="60"/>
              <w:rPr>
                <w:rFonts w:ascii="Times New Roman" w:hAnsi="Times New Roman"/>
              </w:rPr>
            </w:pPr>
            <w:r>
              <w:rPr>
                <w:rFonts w:ascii="Times New Roman" w:hAnsi="Times New Roman"/>
              </w:rPr>
              <w:t>___________  +  -  (continue listing words until 50+)</w:t>
            </w:r>
          </w:p>
          <w:p w:rsidR="000C273C" w:rsidRPr="006A054D" w:rsidRDefault="000C273C" w:rsidP="000C273C">
            <w:pPr>
              <w:pStyle w:val="ListParagraph"/>
              <w:spacing w:before="60"/>
              <w:rPr>
                <w:rFonts w:ascii="Times New Roman" w:hAnsi="Times New Roman"/>
              </w:rPr>
            </w:pPr>
            <w:r>
              <w:rPr>
                <w:rFonts w:ascii="Times New Roman" w:hAnsi="Times New Roman"/>
              </w:rPr>
              <w:t>_________%</w:t>
            </w:r>
          </w:p>
          <w:p w:rsidR="000C273C" w:rsidRPr="00C25202" w:rsidRDefault="000C273C" w:rsidP="006A054D">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7B14D0" w:rsidP="008F0335">
            <w:pPr>
              <w:spacing w:before="60"/>
              <w:rPr>
                <w:rFonts w:ascii="Times New Roman" w:hAnsi="Times New Roman"/>
              </w:rPr>
            </w:pPr>
            <w:r w:rsidRPr="007B14D0">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Default="00532B8E" w:rsidP="008F0335">
            <w:pPr>
              <w:spacing w:before="60"/>
              <w:rPr>
                <w:rFonts w:ascii="Times New Roman" w:hAnsi="Times New Roman"/>
              </w:rPr>
            </w:pPr>
          </w:p>
          <w:p w:rsidR="000C273C" w:rsidRDefault="000C273C" w:rsidP="008F0335">
            <w:pPr>
              <w:spacing w:before="60"/>
              <w:rPr>
                <w:rFonts w:ascii="Times New Roman" w:hAnsi="Times New Roman"/>
              </w:rPr>
            </w:pPr>
          </w:p>
          <w:p w:rsidR="000C273C" w:rsidRDefault="000C273C" w:rsidP="008F0335">
            <w:pPr>
              <w:spacing w:before="60"/>
              <w:rPr>
                <w:rFonts w:ascii="Times New Roman" w:hAnsi="Times New Roman"/>
              </w:rPr>
            </w:pPr>
          </w:p>
          <w:p w:rsidR="000C273C" w:rsidRPr="00477621" w:rsidRDefault="000C273C"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During instructional time and when verbally given a 2-step direction (i.e. “</w:t>
            </w:r>
            <w:r w:rsidR="00F34DB2">
              <w:rPr>
                <w:rFonts w:ascii="Times New Roman" w:hAnsi="Times New Roman"/>
              </w:rPr>
              <w:t xml:space="preserve">walk to </w:t>
            </w:r>
            <w:r w:rsidRPr="00477621">
              <w:rPr>
                <w:rFonts w:ascii="Times New Roman" w:hAnsi="Times New Roman"/>
              </w:rPr>
              <w:t>the door, knock 3 times”</w:t>
            </w:r>
            <w:proofErr w:type="gramStart"/>
            <w:r w:rsidRPr="00477621">
              <w:rPr>
                <w:rFonts w:ascii="Times New Roman" w:hAnsi="Times New Roman"/>
              </w:rPr>
              <w:t>) ,</w:t>
            </w:r>
            <w:proofErr w:type="gramEnd"/>
            <w:r w:rsidRPr="00477621">
              <w:rPr>
                <w:rFonts w:ascii="Times New Roman" w:hAnsi="Times New Roman"/>
              </w:rPr>
              <w:t xml:space="preserve">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0C273C" w:rsidRPr="0048392F" w:rsidRDefault="000C273C" w:rsidP="000C273C">
            <w:pPr>
              <w:spacing w:before="60"/>
              <w:rPr>
                <w:rFonts w:ascii="Times New Roman" w:hAnsi="Times New Roman"/>
              </w:rPr>
            </w:pPr>
          </w:p>
          <w:p w:rsidR="000C273C" w:rsidRDefault="000C273C" w:rsidP="000C273C">
            <w:pPr>
              <w:spacing w:before="60"/>
              <w:rPr>
                <w:rFonts w:ascii="Times New Roman" w:hAnsi="Times New Roman"/>
              </w:rPr>
            </w:pPr>
            <w:r w:rsidRPr="0048392F">
              <w:rPr>
                <w:rFonts w:ascii="Times New Roman" w:hAnsi="Times New Roman"/>
              </w:rPr>
              <w:t>Given a written or typed visual of each upper and lowercase letter, Olivia will correctly label each letter with 100% accuracy.</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A.  +   -</w:t>
                  </w:r>
                </w:p>
              </w:tc>
              <w:tc>
                <w:tcPr>
                  <w:tcW w:w="1139" w:type="dxa"/>
                </w:tcPr>
                <w:p w:rsidR="000C273C" w:rsidRDefault="000C273C" w:rsidP="0011709F">
                  <w:pPr>
                    <w:spacing w:before="60"/>
                    <w:rPr>
                      <w:rFonts w:ascii="Times New Roman" w:hAnsi="Times New Roman"/>
                    </w:rPr>
                  </w:pPr>
                  <w:r>
                    <w:rPr>
                      <w:rFonts w:ascii="Times New Roman" w:hAnsi="Times New Roman"/>
                    </w:rPr>
                    <w:t>J.  +   -</w:t>
                  </w:r>
                </w:p>
              </w:tc>
              <w:tc>
                <w:tcPr>
                  <w:tcW w:w="1139" w:type="dxa"/>
                </w:tcPr>
                <w:p w:rsidR="000C273C" w:rsidRDefault="000C273C" w:rsidP="0011709F">
                  <w:pPr>
                    <w:spacing w:before="60"/>
                    <w:rPr>
                      <w:rFonts w:ascii="Times New Roman" w:hAnsi="Times New Roman"/>
                    </w:rPr>
                  </w:pPr>
                  <w:r>
                    <w:rPr>
                      <w:rFonts w:ascii="Times New Roman" w:hAnsi="Times New Roman"/>
                    </w:rPr>
                    <w:t>R.  +   -</w:t>
                  </w:r>
                </w:p>
              </w:tc>
              <w:tc>
                <w:tcPr>
                  <w:tcW w:w="1139" w:type="dxa"/>
                </w:tcPr>
                <w:p w:rsidR="000C273C" w:rsidRDefault="000C273C" w:rsidP="0011709F">
                  <w:pPr>
                    <w:spacing w:before="60"/>
                    <w:rPr>
                      <w:rFonts w:ascii="Times New Roman" w:hAnsi="Times New Roman"/>
                    </w:rPr>
                  </w:pPr>
                  <w:r>
                    <w:rPr>
                      <w:rFonts w:ascii="Times New Roman" w:hAnsi="Times New Roman"/>
                    </w:rPr>
                    <w:t>Z.  +   -</w:t>
                  </w:r>
                </w:p>
              </w:tc>
              <w:tc>
                <w:tcPr>
                  <w:tcW w:w="1139" w:type="dxa"/>
                </w:tcPr>
                <w:p w:rsidR="000C273C" w:rsidRDefault="000C273C" w:rsidP="0011709F">
                  <w:pPr>
                    <w:spacing w:before="60"/>
                    <w:rPr>
                      <w:rFonts w:ascii="Times New Roman" w:hAnsi="Times New Roman"/>
                    </w:rPr>
                  </w:pPr>
                  <w:r>
                    <w:rPr>
                      <w:rFonts w:ascii="Times New Roman" w:hAnsi="Times New Roman"/>
                    </w:rPr>
                    <w:t>a.  +   -</w:t>
                  </w:r>
                </w:p>
              </w:tc>
              <w:tc>
                <w:tcPr>
                  <w:tcW w:w="1139" w:type="dxa"/>
                </w:tcPr>
                <w:p w:rsidR="000C273C" w:rsidRDefault="000C273C" w:rsidP="0011709F">
                  <w:pPr>
                    <w:spacing w:before="60"/>
                    <w:rPr>
                      <w:rFonts w:ascii="Times New Roman" w:hAnsi="Times New Roman"/>
                    </w:rPr>
                  </w:pPr>
                  <w:r>
                    <w:rPr>
                      <w:rFonts w:ascii="Times New Roman" w:hAnsi="Times New Roman"/>
                    </w:rPr>
                    <w:t>j.  +   -</w:t>
                  </w:r>
                </w:p>
              </w:tc>
              <w:tc>
                <w:tcPr>
                  <w:tcW w:w="1139" w:type="dxa"/>
                </w:tcPr>
                <w:p w:rsidR="000C273C" w:rsidRDefault="000C273C" w:rsidP="0011709F">
                  <w:pPr>
                    <w:spacing w:before="60"/>
                    <w:rPr>
                      <w:rFonts w:ascii="Times New Roman" w:hAnsi="Times New Roman"/>
                    </w:rPr>
                  </w:pPr>
                  <w:r>
                    <w:rPr>
                      <w:rFonts w:ascii="Times New Roman" w:hAnsi="Times New Roman"/>
                    </w:rPr>
                    <w:t>r.  +   -</w:t>
                  </w:r>
                </w:p>
              </w:tc>
              <w:tc>
                <w:tcPr>
                  <w:tcW w:w="1139" w:type="dxa"/>
                </w:tcPr>
                <w:p w:rsidR="000C273C" w:rsidRDefault="000C273C" w:rsidP="0011709F">
                  <w:pPr>
                    <w:spacing w:before="60"/>
                    <w:rPr>
                      <w:rFonts w:ascii="Times New Roman" w:hAnsi="Times New Roman"/>
                    </w:rPr>
                  </w:pPr>
                  <w:r>
                    <w:rPr>
                      <w:rFonts w:ascii="Times New Roman" w:hAnsi="Times New Roman"/>
                    </w:rPr>
                    <w:t>z.  +   -</w:t>
                  </w: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B.  +   -</w:t>
                  </w:r>
                </w:p>
              </w:tc>
              <w:tc>
                <w:tcPr>
                  <w:tcW w:w="1139" w:type="dxa"/>
                </w:tcPr>
                <w:p w:rsidR="000C273C" w:rsidRDefault="000C273C" w:rsidP="0011709F">
                  <w:pPr>
                    <w:spacing w:before="60"/>
                    <w:rPr>
                      <w:rFonts w:ascii="Times New Roman" w:hAnsi="Times New Roman"/>
                    </w:rPr>
                  </w:pPr>
                  <w:r>
                    <w:rPr>
                      <w:rFonts w:ascii="Times New Roman" w:hAnsi="Times New Roman"/>
                    </w:rPr>
                    <w:t>K.  +   -</w:t>
                  </w:r>
                </w:p>
              </w:tc>
              <w:tc>
                <w:tcPr>
                  <w:tcW w:w="1139" w:type="dxa"/>
                </w:tcPr>
                <w:p w:rsidR="000C273C" w:rsidRDefault="000C273C" w:rsidP="0011709F">
                  <w:pPr>
                    <w:spacing w:before="60"/>
                    <w:rPr>
                      <w:rFonts w:ascii="Times New Roman" w:hAnsi="Times New Roman"/>
                    </w:rPr>
                  </w:pPr>
                  <w:r>
                    <w:rPr>
                      <w:rFonts w:ascii="Times New Roman" w:hAnsi="Times New Roman"/>
                    </w:rPr>
                    <w:t>S.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b.  +   -</w:t>
                  </w:r>
                </w:p>
              </w:tc>
              <w:tc>
                <w:tcPr>
                  <w:tcW w:w="1139" w:type="dxa"/>
                </w:tcPr>
                <w:p w:rsidR="000C273C" w:rsidRDefault="000C273C" w:rsidP="0011709F">
                  <w:pPr>
                    <w:spacing w:before="60"/>
                    <w:rPr>
                      <w:rFonts w:ascii="Times New Roman" w:hAnsi="Times New Roman"/>
                    </w:rPr>
                  </w:pPr>
                  <w:r>
                    <w:rPr>
                      <w:rFonts w:ascii="Times New Roman" w:hAnsi="Times New Roman"/>
                    </w:rPr>
                    <w:t>k.  +   -</w:t>
                  </w:r>
                </w:p>
              </w:tc>
              <w:tc>
                <w:tcPr>
                  <w:tcW w:w="1139" w:type="dxa"/>
                </w:tcPr>
                <w:p w:rsidR="000C273C" w:rsidRDefault="000C273C" w:rsidP="0011709F">
                  <w:pPr>
                    <w:spacing w:before="60"/>
                    <w:rPr>
                      <w:rFonts w:ascii="Times New Roman" w:hAnsi="Times New Roman"/>
                    </w:rPr>
                  </w:pPr>
                  <w:r>
                    <w:rPr>
                      <w:rFonts w:ascii="Times New Roman" w:hAnsi="Times New Roman"/>
                    </w:rPr>
                    <w:t>s.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C.  +   -</w:t>
                  </w:r>
                </w:p>
              </w:tc>
              <w:tc>
                <w:tcPr>
                  <w:tcW w:w="1139" w:type="dxa"/>
                </w:tcPr>
                <w:p w:rsidR="000C273C" w:rsidRDefault="000C273C" w:rsidP="0011709F">
                  <w:pPr>
                    <w:spacing w:before="60"/>
                    <w:rPr>
                      <w:rFonts w:ascii="Times New Roman" w:hAnsi="Times New Roman"/>
                    </w:rPr>
                  </w:pPr>
                  <w:r>
                    <w:rPr>
                      <w:rFonts w:ascii="Times New Roman" w:hAnsi="Times New Roman"/>
                    </w:rPr>
                    <w:t>L.  +   -</w:t>
                  </w:r>
                </w:p>
              </w:tc>
              <w:tc>
                <w:tcPr>
                  <w:tcW w:w="1139" w:type="dxa"/>
                </w:tcPr>
                <w:p w:rsidR="000C273C" w:rsidRDefault="000C273C" w:rsidP="0011709F">
                  <w:pPr>
                    <w:spacing w:before="60"/>
                    <w:rPr>
                      <w:rFonts w:ascii="Times New Roman" w:hAnsi="Times New Roman"/>
                    </w:rPr>
                  </w:pPr>
                  <w:r>
                    <w:rPr>
                      <w:rFonts w:ascii="Times New Roman" w:hAnsi="Times New Roman"/>
                    </w:rPr>
                    <w:t>T.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c.  +   -</w:t>
                  </w:r>
                </w:p>
              </w:tc>
              <w:tc>
                <w:tcPr>
                  <w:tcW w:w="1139" w:type="dxa"/>
                </w:tcPr>
                <w:p w:rsidR="000C273C" w:rsidRDefault="000C273C" w:rsidP="0011709F">
                  <w:pPr>
                    <w:spacing w:before="60"/>
                    <w:rPr>
                      <w:rFonts w:ascii="Times New Roman" w:hAnsi="Times New Roman"/>
                    </w:rPr>
                  </w:pPr>
                  <w:r>
                    <w:rPr>
                      <w:rFonts w:ascii="Times New Roman" w:hAnsi="Times New Roman"/>
                    </w:rPr>
                    <w:t>l.  +   -</w:t>
                  </w:r>
                </w:p>
              </w:tc>
              <w:tc>
                <w:tcPr>
                  <w:tcW w:w="1139" w:type="dxa"/>
                </w:tcPr>
                <w:p w:rsidR="000C273C" w:rsidRDefault="000C273C" w:rsidP="0011709F">
                  <w:pPr>
                    <w:spacing w:before="60"/>
                    <w:rPr>
                      <w:rFonts w:ascii="Times New Roman" w:hAnsi="Times New Roman"/>
                    </w:rPr>
                  </w:pPr>
                  <w:r>
                    <w:rPr>
                      <w:rFonts w:ascii="Times New Roman" w:hAnsi="Times New Roman"/>
                    </w:rPr>
                    <w:t>t.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D.  +   -</w:t>
                  </w:r>
                </w:p>
              </w:tc>
              <w:tc>
                <w:tcPr>
                  <w:tcW w:w="1139" w:type="dxa"/>
                </w:tcPr>
                <w:p w:rsidR="000C273C" w:rsidRDefault="000C273C" w:rsidP="0011709F">
                  <w:pPr>
                    <w:spacing w:before="60"/>
                    <w:rPr>
                      <w:rFonts w:ascii="Times New Roman" w:hAnsi="Times New Roman"/>
                    </w:rPr>
                  </w:pPr>
                  <w:r>
                    <w:rPr>
                      <w:rFonts w:ascii="Times New Roman" w:hAnsi="Times New Roman"/>
                    </w:rPr>
                    <w:t>M.  +   -</w:t>
                  </w:r>
                </w:p>
              </w:tc>
              <w:tc>
                <w:tcPr>
                  <w:tcW w:w="1139" w:type="dxa"/>
                </w:tcPr>
                <w:p w:rsidR="000C273C" w:rsidRDefault="000C273C" w:rsidP="0011709F">
                  <w:pPr>
                    <w:spacing w:before="60"/>
                    <w:rPr>
                      <w:rFonts w:ascii="Times New Roman" w:hAnsi="Times New Roman"/>
                    </w:rPr>
                  </w:pPr>
                  <w:r>
                    <w:rPr>
                      <w:rFonts w:ascii="Times New Roman" w:hAnsi="Times New Roman"/>
                    </w:rPr>
                    <w:t>U.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d.  +   -</w:t>
                  </w:r>
                </w:p>
              </w:tc>
              <w:tc>
                <w:tcPr>
                  <w:tcW w:w="1139" w:type="dxa"/>
                </w:tcPr>
                <w:p w:rsidR="000C273C" w:rsidRDefault="000C273C" w:rsidP="0011709F">
                  <w:pPr>
                    <w:spacing w:before="60"/>
                    <w:rPr>
                      <w:rFonts w:ascii="Times New Roman" w:hAnsi="Times New Roman"/>
                    </w:rPr>
                  </w:pPr>
                  <w:r>
                    <w:rPr>
                      <w:rFonts w:ascii="Times New Roman" w:hAnsi="Times New Roman"/>
                    </w:rPr>
                    <w:t>m.  +   -</w:t>
                  </w:r>
                </w:p>
              </w:tc>
              <w:tc>
                <w:tcPr>
                  <w:tcW w:w="1139" w:type="dxa"/>
                </w:tcPr>
                <w:p w:rsidR="000C273C" w:rsidRDefault="000C273C" w:rsidP="0011709F">
                  <w:pPr>
                    <w:spacing w:before="60"/>
                    <w:rPr>
                      <w:rFonts w:ascii="Times New Roman" w:hAnsi="Times New Roman"/>
                    </w:rPr>
                  </w:pPr>
                  <w:r>
                    <w:rPr>
                      <w:rFonts w:ascii="Times New Roman" w:hAnsi="Times New Roman"/>
                    </w:rPr>
                    <w:t>u.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E.  +   -</w:t>
                  </w:r>
                </w:p>
              </w:tc>
              <w:tc>
                <w:tcPr>
                  <w:tcW w:w="1139" w:type="dxa"/>
                </w:tcPr>
                <w:p w:rsidR="000C273C" w:rsidRDefault="000C273C" w:rsidP="0011709F">
                  <w:pPr>
                    <w:spacing w:before="60"/>
                    <w:rPr>
                      <w:rFonts w:ascii="Times New Roman" w:hAnsi="Times New Roman"/>
                    </w:rPr>
                  </w:pPr>
                  <w:r>
                    <w:rPr>
                      <w:rFonts w:ascii="Times New Roman" w:hAnsi="Times New Roman"/>
                    </w:rPr>
                    <w:t>N.  +   -</w:t>
                  </w:r>
                </w:p>
              </w:tc>
              <w:tc>
                <w:tcPr>
                  <w:tcW w:w="1139" w:type="dxa"/>
                </w:tcPr>
                <w:p w:rsidR="000C273C" w:rsidRDefault="000C273C" w:rsidP="0011709F">
                  <w:pPr>
                    <w:spacing w:before="60"/>
                    <w:rPr>
                      <w:rFonts w:ascii="Times New Roman" w:hAnsi="Times New Roman"/>
                    </w:rPr>
                  </w:pPr>
                  <w:r>
                    <w:rPr>
                      <w:rFonts w:ascii="Times New Roman" w:hAnsi="Times New Roman"/>
                    </w:rPr>
                    <w:t>V.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e.  +   -</w:t>
                  </w:r>
                </w:p>
              </w:tc>
              <w:tc>
                <w:tcPr>
                  <w:tcW w:w="1139" w:type="dxa"/>
                </w:tcPr>
                <w:p w:rsidR="000C273C" w:rsidRDefault="000C273C" w:rsidP="0011709F">
                  <w:pPr>
                    <w:spacing w:before="60"/>
                    <w:rPr>
                      <w:rFonts w:ascii="Times New Roman" w:hAnsi="Times New Roman"/>
                    </w:rPr>
                  </w:pPr>
                  <w:r>
                    <w:rPr>
                      <w:rFonts w:ascii="Times New Roman" w:hAnsi="Times New Roman"/>
                    </w:rPr>
                    <w:t>n.  +   -</w:t>
                  </w:r>
                </w:p>
              </w:tc>
              <w:tc>
                <w:tcPr>
                  <w:tcW w:w="1139" w:type="dxa"/>
                </w:tcPr>
                <w:p w:rsidR="000C273C" w:rsidRDefault="000C273C" w:rsidP="0011709F">
                  <w:pPr>
                    <w:spacing w:before="60"/>
                    <w:rPr>
                      <w:rFonts w:ascii="Times New Roman" w:hAnsi="Times New Roman"/>
                    </w:rPr>
                  </w:pPr>
                  <w:r>
                    <w:rPr>
                      <w:rFonts w:ascii="Times New Roman" w:hAnsi="Times New Roman"/>
                    </w:rPr>
                    <w:t>v.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F.  +   -</w:t>
                  </w:r>
                </w:p>
              </w:tc>
              <w:tc>
                <w:tcPr>
                  <w:tcW w:w="1139" w:type="dxa"/>
                </w:tcPr>
                <w:p w:rsidR="000C273C" w:rsidRDefault="000C273C" w:rsidP="0011709F">
                  <w:pPr>
                    <w:spacing w:before="60"/>
                    <w:rPr>
                      <w:rFonts w:ascii="Times New Roman" w:hAnsi="Times New Roman"/>
                    </w:rPr>
                  </w:pPr>
                  <w:r>
                    <w:rPr>
                      <w:rFonts w:ascii="Times New Roman" w:hAnsi="Times New Roman"/>
                    </w:rPr>
                    <w:t>O.  +   -</w:t>
                  </w:r>
                </w:p>
              </w:tc>
              <w:tc>
                <w:tcPr>
                  <w:tcW w:w="1139" w:type="dxa"/>
                </w:tcPr>
                <w:p w:rsidR="000C273C" w:rsidRDefault="000C273C" w:rsidP="0011709F">
                  <w:pPr>
                    <w:spacing w:before="60"/>
                    <w:rPr>
                      <w:rFonts w:ascii="Times New Roman" w:hAnsi="Times New Roman"/>
                    </w:rPr>
                  </w:pPr>
                  <w:r>
                    <w:rPr>
                      <w:rFonts w:ascii="Times New Roman" w:hAnsi="Times New Roman"/>
                    </w:rPr>
                    <w:t>W.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f.  +   -</w:t>
                  </w:r>
                </w:p>
              </w:tc>
              <w:tc>
                <w:tcPr>
                  <w:tcW w:w="1139" w:type="dxa"/>
                </w:tcPr>
                <w:p w:rsidR="000C273C" w:rsidRDefault="000C273C" w:rsidP="0011709F">
                  <w:pPr>
                    <w:spacing w:before="60"/>
                    <w:rPr>
                      <w:rFonts w:ascii="Times New Roman" w:hAnsi="Times New Roman"/>
                    </w:rPr>
                  </w:pPr>
                  <w:r>
                    <w:rPr>
                      <w:rFonts w:ascii="Times New Roman" w:hAnsi="Times New Roman"/>
                    </w:rPr>
                    <w:t>o.  +   -</w:t>
                  </w:r>
                </w:p>
              </w:tc>
              <w:tc>
                <w:tcPr>
                  <w:tcW w:w="1139" w:type="dxa"/>
                </w:tcPr>
                <w:p w:rsidR="000C273C" w:rsidRDefault="000C273C" w:rsidP="0011709F">
                  <w:pPr>
                    <w:spacing w:before="60"/>
                    <w:rPr>
                      <w:rFonts w:ascii="Times New Roman" w:hAnsi="Times New Roman"/>
                    </w:rPr>
                  </w:pPr>
                  <w:r>
                    <w:rPr>
                      <w:rFonts w:ascii="Times New Roman" w:hAnsi="Times New Roman"/>
                    </w:rPr>
                    <w:t>w.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G.  +   -</w:t>
                  </w:r>
                </w:p>
              </w:tc>
              <w:tc>
                <w:tcPr>
                  <w:tcW w:w="1139" w:type="dxa"/>
                </w:tcPr>
                <w:p w:rsidR="000C273C" w:rsidRDefault="000C273C" w:rsidP="0011709F">
                  <w:pPr>
                    <w:spacing w:before="60"/>
                    <w:rPr>
                      <w:rFonts w:ascii="Times New Roman" w:hAnsi="Times New Roman"/>
                    </w:rPr>
                  </w:pPr>
                  <w:r>
                    <w:rPr>
                      <w:rFonts w:ascii="Times New Roman" w:hAnsi="Times New Roman"/>
                    </w:rPr>
                    <w:t>P.  +   -</w:t>
                  </w:r>
                </w:p>
              </w:tc>
              <w:tc>
                <w:tcPr>
                  <w:tcW w:w="1139" w:type="dxa"/>
                </w:tcPr>
                <w:p w:rsidR="000C273C" w:rsidRDefault="000C273C" w:rsidP="0011709F">
                  <w:pPr>
                    <w:spacing w:before="60"/>
                    <w:rPr>
                      <w:rFonts w:ascii="Times New Roman" w:hAnsi="Times New Roman"/>
                    </w:rPr>
                  </w:pPr>
                  <w:r>
                    <w:rPr>
                      <w:rFonts w:ascii="Times New Roman" w:hAnsi="Times New Roman"/>
                    </w:rPr>
                    <w:t>X.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g.  +   -</w:t>
                  </w:r>
                </w:p>
              </w:tc>
              <w:tc>
                <w:tcPr>
                  <w:tcW w:w="1139" w:type="dxa"/>
                </w:tcPr>
                <w:p w:rsidR="000C273C" w:rsidRDefault="000C273C" w:rsidP="0011709F">
                  <w:pPr>
                    <w:spacing w:before="60"/>
                    <w:rPr>
                      <w:rFonts w:ascii="Times New Roman" w:hAnsi="Times New Roman"/>
                    </w:rPr>
                  </w:pPr>
                  <w:r>
                    <w:rPr>
                      <w:rFonts w:ascii="Times New Roman" w:hAnsi="Times New Roman"/>
                    </w:rPr>
                    <w:t>p.  +   -</w:t>
                  </w:r>
                </w:p>
              </w:tc>
              <w:tc>
                <w:tcPr>
                  <w:tcW w:w="1139" w:type="dxa"/>
                </w:tcPr>
                <w:p w:rsidR="000C273C" w:rsidRDefault="000C273C" w:rsidP="0011709F">
                  <w:pPr>
                    <w:spacing w:before="60"/>
                    <w:rPr>
                      <w:rFonts w:ascii="Times New Roman" w:hAnsi="Times New Roman"/>
                    </w:rPr>
                  </w:pPr>
                  <w:r>
                    <w:rPr>
                      <w:rFonts w:ascii="Times New Roman" w:hAnsi="Times New Roman"/>
                    </w:rPr>
                    <w:t>x.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H.  +   -</w:t>
                  </w:r>
                </w:p>
              </w:tc>
              <w:tc>
                <w:tcPr>
                  <w:tcW w:w="1139" w:type="dxa"/>
                </w:tcPr>
                <w:p w:rsidR="000C273C" w:rsidRDefault="000C273C" w:rsidP="0011709F">
                  <w:pPr>
                    <w:spacing w:before="60"/>
                    <w:rPr>
                      <w:rFonts w:ascii="Times New Roman" w:hAnsi="Times New Roman"/>
                    </w:rPr>
                  </w:pPr>
                  <w:r>
                    <w:rPr>
                      <w:rFonts w:ascii="Times New Roman" w:hAnsi="Times New Roman"/>
                    </w:rPr>
                    <w:t>Q.  +   -</w:t>
                  </w:r>
                </w:p>
              </w:tc>
              <w:tc>
                <w:tcPr>
                  <w:tcW w:w="1139" w:type="dxa"/>
                </w:tcPr>
                <w:p w:rsidR="000C273C" w:rsidRDefault="000C273C" w:rsidP="0011709F">
                  <w:pPr>
                    <w:spacing w:before="60"/>
                    <w:rPr>
                      <w:rFonts w:ascii="Times New Roman" w:hAnsi="Times New Roman"/>
                    </w:rPr>
                  </w:pPr>
                  <w:r>
                    <w:rPr>
                      <w:rFonts w:ascii="Times New Roman" w:hAnsi="Times New Roman"/>
                    </w:rPr>
                    <w:t>Y.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h.  +   -</w:t>
                  </w:r>
                </w:p>
              </w:tc>
              <w:tc>
                <w:tcPr>
                  <w:tcW w:w="1139" w:type="dxa"/>
                </w:tcPr>
                <w:p w:rsidR="000C273C" w:rsidRDefault="000C273C" w:rsidP="0011709F">
                  <w:pPr>
                    <w:spacing w:before="60"/>
                    <w:rPr>
                      <w:rFonts w:ascii="Times New Roman" w:hAnsi="Times New Roman"/>
                    </w:rPr>
                  </w:pPr>
                  <w:r>
                    <w:rPr>
                      <w:rFonts w:ascii="Times New Roman" w:hAnsi="Times New Roman"/>
                    </w:rPr>
                    <w:t>q.  +   -</w:t>
                  </w:r>
                </w:p>
              </w:tc>
              <w:tc>
                <w:tcPr>
                  <w:tcW w:w="1139" w:type="dxa"/>
                </w:tcPr>
                <w:p w:rsidR="000C273C" w:rsidRDefault="000C273C" w:rsidP="0011709F">
                  <w:pPr>
                    <w:spacing w:before="60"/>
                    <w:rPr>
                      <w:rFonts w:ascii="Times New Roman" w:hAnsi="Times New Roman"/>
                    </w:rPr>
                  </w:pPr>
                  <w:r>
                    <w:rPr>
                      <w:rFonts w:ascii="Times New Roman" w:hAnsi="Times New Roman"/>
                    </w:rPr>
                    <w:t>y.  +   -</w:t>
                  </w:r>
                </w:p>
              </w:tc>
              <w:tc>
                <w:tcPr>
                  <w:tcW w:w="1139" w:type="dxa"/>
                </w:tcPr>
                <w:p w:rsidR="000C273C" w:rsidRDefault="000C273C" w:rsidP="0011709F">
                  <w:pPr>
                    <w:spacing w:before="60"/>
                    <w:rPr>
                      <w:rFonts w:ascii="Times New Roman" w:hAnsi="Times New Roman"/>
                    </w:rPr>
                  </w:pPr>
                </w:p>
              </w:tc>
            </w:tr>
          </w:tbl>
          <w:p w:rsidR="00532B8E" w:rsidRPr="00C25202" w:rsidRDefault="00532B8E" w:rsidP="008F0335">
            <w:pPr>
              <w:spacing w:before="60"/>
              <w:rPr>
                <w:rFonts w:ascii="Times New Roman" w:hAnsi="Times New Roman"/>
              </w:rPr>
            </w:pPr>
          </w:p>
        </w:tc>
      </w:tr>
    </w:tbl>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11709F">
        <w:rPr>
          <w:rFonts w:ascii="Times New Roman" w:hAnsi="Times New Roman"/>
        </w:rPr>
        <w:t>My extra preparations to this lesson made this much more successful than the first book-based science lesson.  I had sight word cards for various words that each student was learning as well as letter cards for important letters in the story.  This story was also more repetitive and simple, so all students had success with the story and older students were more entertained by it.  Also, the village activity after the story was very appropriate for all students.  All the students enjoyed coloring (some more successfully than others).  The students were able to make the houses more or less white (like in the story)</w:t>
      </w:r>
      <w:r w:rsidR="00DF5265">
        <w:rPr>
          <w:rFonts w:ascii="Times New Roman" w:hAnsi="Times New Roman"/>
        </w:rPr>
        <w:t>, and one student even wanted his village to start gray like in the start of the book.  I don’t think anything more needs to be changed for this lesson.</w:t>
      </w:r>
    </w:p>
    <w:p w:rsidR="00FD74C7" w:rsidRPr="00C25202" w:rsidRDefault="00FD74C7" w:rsidP="00FD74C7">
      <w:pPr>
        <w:rPr>
          <w:rFonts w:ascii="Times New Roman" w:hAnsi="Times New Roman"/>
        </w:rPr>
      </w:pPr>
    </w:p>
    <w:p w:rsidR="00D84A80"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D84A80" w:rsidRDefault="00D84A80" w:rsidP="008904E3">
      <w:pPr>
        <w:ind w:left="720" w:hanging="720"/>
        <w:rPr>
          <w:rFonts w:ascii="Times New Roman" w:hAnsi="Times New Roman"/>
        </w:rPr>
      </w:pPr>
      <w:proofErr w:type="spellStart"/>
      <w:r>
        <w:rPr>
          <w:rFonts w:ascii="Times New Roman" w:hAnsi="Times New Roman"/>
        </w:rPr>
        <w:t>Shulevitz</w:t>
      </w:r>
      <w:proofErr w:type="spellEnd"/>
      <w:r>
        <w:rPr>
          <w:rFonts w:ascii="Times New Roman" w:hAnsi="Times New Roman"/>
        </w:rPr>
        <w:t xml:space="preserve">, U. </w:t>
      </w:r>
      <w:r w:rsidR="008904E3">
        <w:rPr>
          <w:rFonts w:ascii="Times New Roman" w:hAnsi="Times New Roman"/>
        </w:rPr>
        <w:t xml:space="preserve">(1998). </w:t>
      </w:r>
      <w:proofErr w:type="gramStart"/>
      <w:r w:rsidR="008904E3">
        <w:rPr>
          <w:rFonts w:ascii="Times New Roman" w:hAnsi="Times New Roman"/>
        </w:rPr>
        <w:t>Snow.</w:t>
      </w:r>
      <w:proofErr w:type="gramEnd"/>
      <w:r w:rsidR="008904E3">
        <w:rPr>
          <w:rFonts w:ascii="Times New Roman" w:hAnsi="Times New Roman"/>
        </w:rPr>
        <w:t xml:space="preserve"> New York, NY: Farrar Straus Giroux.</w:t>
      </w:r>
    </w:p>
    <w:p w:rsidR="008904E3" w:rsidRPr="00DF5265" w:rsidRDefault="008904E3" w:rsidP="008904E3">
      <w:pPr>
        <w:ind w:left="720" w:hanging="720"/>
        <w:rPr>
          <w:rFonts w:ascii="Times New Roman" w:hAnsi="Times New Roman"/>
          <w:sz w:val="8"/>
        </w:rPr>
      </w:pPr>
    </w:p>
    <w:p w:rsidR="008904E3" w:rsidRPr="00D84A80" w:rsidRDefault="008904E3" w:rsidP="008904E3">
      <w:pPr>
        <w:ind w:left="720" w:hanging="720"/>
        <w:rPr>
          <w:rFonts w:ascii="Times New Roman" w:hAnsi="Times New Roman"/>
        </w:rPr>
        <w:sectPr w:rsidR="008904E3" w:rsidRPr="00D84A80" w:rsidSect="003E3731">
          <w:pgSz w:w="12240" w:h="15840"/>
          <w:pgMar w:top="1440" w:right="1440" w:bottom="1440" w:left="1440" w:header="720" w:footer="720" w:gutter="0"/>
          <w:cols w:space="720"/>
          <w:docGrid w:linePitch="360"/>
        </w:sectPr>
      </w:pPr>
      <w:r>
        <w:rPr>
          <w:rFonts w:ascii="Times New Roman" w:hAnsi="Times New Roman"/>
        </w:rPr>
        <w:t xml:space="preserve">Hello Coloring. (2013, Nov 17). </w:t>
      </w:r>
      <w:proofErr w:type="gramStart"/>
      <w:r>
        <w:rPr>
          <w:rFonts w:ascii="Times New Roman" w:hAnsi="Times New Roman"/>
        </w:rPr>
        <w:t>Houses and homes coloring pages.</w:t>
      </w:r>
      <w:proofErr w:type="gramEnd"/>
      <w:r>
        <w:rPr>
          <w:rFonts w:ascii="Times New Roman" w:hAnsi="Times New Roman"/>
        </w:rPr>
        <w:t xml:space="preserve"> Retrieved from </w:t>
      </w:r>
      <w:r w:rsidRPr="008904E3">
        <w:rPr>
          <w:rFonts w:ascii="Times New Roman" w:hAnsi="Times New Roman"/>
        </w:rPr>
        <w:t>http://hello</w:t>
      </w:r>
      <w:r>
        <w:rPr>
          <w:rFonts w:ascii="Times New Roman" w:hAnsi="Times New Roman"/>
        </w:rPr>
        <w:t xml:space="preserve"> </w:t>
      </w:r>
      <w:r w:rsidRPr="008904E3">
        <w:rPr>
          <w:rFonts w:ascii="Times New Roman" w:hAnsi="Times New Roman"/>
        </w:rPr>
        <w:t>coloring.com/houses-and-homes-color-page-345.html/houses-and-homes-color-page-2</w:t>
      </w:r>
    </w:p>
    <w:p w:rsidR="004C4023" w:rsidRPr="00532B8E" w:rsidRDefault="007167AE" w:rsidP="00532B8E">
      <w:pPr>
        <w:rPr>
          <w:rFonts w:ascii="Times New Roman" w:hAnsi="Times New Roman"/>
          <w:b/>
        </w:rPr>
      </w:pPr>
      <w:r>
        <w:rPr>
          <w:noProof/>
        </w:rPr>
        <w:lastRenderedPageBreak/>
        <w:drawing>
          <wp:inline distT="0" distB="0" distL="0" distR="0">
            <wp:extent cx="5619750" cy="8458200"/>
            <wp:effectExtent l="19050" t="0" r="0" b="0"/>
            <wp:docPr id="1" name="Picture 1" descr="http://hellocoloring.com/wp-content/uploads/2013/11/house-coloring-page-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locoloring.com/wp-content/uploads/2013/11/house-coloring-page-05.gif"/>
                    <pic:cNvPicPr>
                      <a:picLocks noChangeAspect="1" noChangeArrowheads="1"/>
                    </pic:cNvPicPr>
                  </pic:nvPicPr>
                  <pic:blipFill>
                    <a:blip r:embed="rId7" cstate="print"/>
                    <a:srcRect/>
                    <a:stretch>
                      <a:fillRect/>
                    </a:stretch>
                  </pic:blipFill>
                  <pic:spPr bwMode="auto">
                    <a:xfrm>
                      <a:off x="0" y="0"/>
                      <a:ext cx="5619750" cy="8458200"/>
                    </a:xfrm>
                    <a:prstGeom prst="rect">
                      <a:avLst/>
                    </a:prstGeom>
                    <a:noFill/>
                    <a:ln w="9525">
                      <a:noFill/>
                      <a:miter lim="800000"/>
                      <a:headEnd/>
                      <a:tailEnd/>
                    </a:ln>
                  </pic:spPr>
                </pic:pic>
              </a:graphicData>
            </a:graphic>
          </wp:inline>
        </w:drawing>
      </w:r>
    </w:p>
    <w:sectPr w:rsidR="004C4023" w:rsidRPr="00532B8E"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64341"/>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E224B"/>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06FCE"/>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D50B3"/>
    <w:multiLevelType w:val="hybridMultilevel"/>
    <w:tmpl w:val="3106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6"/>
  </w:num>
  <w:num w:numId="4">
    <w:abstractNumId w:val="1"/>
  </w:num>
  <w:num w:numId="5">
    <w:abstractNumId w:val="17"/>
  </w:num>
  <w:num w:numId="6">
    <w:abstractNumId w:val="0"/>
  </w:num>
  <w:num w:numId="7">
    <w:abstractNumId w:val="5"/>
  </w:num>
  <w:num w:numId="8">
    <w:abstractNumId w:val="6"/>
  </w:num>
  <w:num w:numId="9">
    <w:abstractNumId w:val="14"/>
  </w:num>
  <w:num w:numId="10">
    <w:abstractNumId w:val="9"/>
  </w:num>
  <w:num w:numId="11">
    <w:abstractNumId w:val="20"/>
  </w:num>
  <w:num w:numId="12">
    <w:abstractNumId w:val="27"/>
  </w:num>
  <w:num w:numId="13">
    <w:abstractNumId w:val="7"/>
  </w:num>
  <w:num w:numId="14">
    <w:abstractNumId w:val="31"/>
  </w:num>
  <w:num w:numId="15">
    <w:abstractNumId w:val="24"/>
  </w:num>
  <w:num w:numId="16">
    <w:abstractNumId w:val="8"/>
  </w:num>
  <w:num w:numId="17">
    <w:abstractNumId w:val="13"/>
  </w:num>
  <w:num w:numId="18">
    <w:abstractNumId w:val="25"/>
  </w:num>
  <w:num w:numId="19">
    <w:abstractNumId w:val="2"/>
  </w:num>
  <w:num w:numId="20">
    <w:abstractNumId w:val="29"/>
  </w:num>
  <w:num w:numId="21">
    <w:abstractNumId w:val="21"/>
  </w:num>
  <w:num w:numId="22">
    <w:abstractNumId w:val="22"/>
  </w:num>
  <w:num w:numId="23">
    <w:abstractNumId w:val="19"/>
  </w:num>
  <w:num w:numId="24">
    <w:abstractNumId w:val="15"/>
  </w:num>
  <w:num w:numId="25">
    <w:abstractNumId w:val="3"/>
  </w:num>
  <w:num w:numId="26">
    <w:abstractNumId w:val="10"/>
  </w:num>
  <w:num w:numId="27">
    <w:abstractNumId w:val="18"/>
  </w:num>
  <w:num w:numId="28">
    <w:abstractNumId w:val="26"/>
  </w:num>
  <w:num w:numId="29">
    <w:abstractNumId w:val="32"/>
  </w:num>
  <w:num w:numId="30">
    <w:abstractNumId w:val="30"/>
  </w:num>
  <w:num w:numId="31">
    <w:abstractNumId w:val="4"/>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FD74C7"/>
    <w:rsid w:val="000009BA"/>
    <w:rsid w:val="00021414"/>
    <w:rsid w:val="000C273C"/>
    <w:rsid w:val="000E01BB"/>
    <w:rsid w:val="000F3281"/>
    <w:rsid w:val="00114B4E"/>
    <w:rsid w:val="00115A3C"/>
    <w:rsid w:val="0011709F"/>
    <w:rsid w:val="0014081A"/>
    <w:rsid w:val="001D6B77"/>
    <w:rsid w:val="002A0DF0"/>
    <w:rsid w:val="002B0F2F"/>
    <w:rsid w:val="002C749C"/>
    <w:rsid w:val="002D234D"/>
    <w:rsid w:val="00323240"/>
    <w:rsid w:val="003B1123"/>
    <w:rsid w:val="003E3731"/>
    <w:rsid w:val="003F766A"/>
    <w:rsid w:val="004220B3"/>
    <w:rsid w:val="00462CE3"/>
    <w:rsid w:val="004648EB"/>
    <w:rsid w:val="004743F7"/>
    <w:rsid w:val="00477621"/>
    <w:rsid w:val="0048392F"/>
    <w:rsid w:val="004C4023"/>
    <w:rsid w:val="004E56DB"/>
    <w:rsid w:val="00502964"/>
    <w:rsid w:val="00532B8E"/>
    <w:rsid w:val="00554140"/>
    <w:rsid w:val="00570626"/>
    <w:rsid w:val="005830A7"/>
    <w:rsid w:val="00584A51"/>
    <w:rsid w:val="005957DA"/>
    <w:rsid w:val="005A64D8"/>
    <w:rsid w:val="005D6726"/>
    <w:rsid w:val="005E07DC"/>
    <w:rsid w:val="005E3C68"/>
    <w:rsid w:val="00622584"/>
    <w:rsid w:val="006234FD"/>
    <w:rsid w:val="006A054D"/>
    <w:rsid w:val="006A057B"/>
    <w:rsid w:val="007167AE"/>
    <w:rsid w:val="00721DD3"/>
    <w:rsid w:val="00753D2B"/>
    <w:rsid w:val="00755735"/>
    <w:rsid w:val="00793D4A"/>
    <w:rsid w:val="007970AA"/>
    <w:rsid w:val="007A0736"/>
    <w:rsid w:val="007A4C74"/>
    <w:rsid w:val="007B14D0"/>
    <w:rsid w:val="00812BB8"/>
    <w:rsid w:val="00825914"/>
    <w:rsid w:val="00840F28"/>
    <w:rsid w:val="008815D6"/>
    <w:rsid w:val="008904E3"/>
    <w:rsid w:val="00893F1B"/>
    <w:rsid w:val="00894939"/>
    <w:rsid w:val="008B4599"/>
    <w:rsid w:val="008C0036"/>
    <w:rsid w:val="008F0335"/>
    <w:rsid w:val="008F1795"/>
    <w:rsid w:val="009002AE"/>
    <w:rsid w:val="00A1215A"/>
    <w:rsid w:val="00A43086"/>
    <w:rsid w:val="00B10E99"/>
    <w:rsid w:val="00B361C2"/>
    <w:rsid w:val="00B45079"/>
    <w:rsid w:val="00B522BC"/>
    <w:rsid w:val="00B63796"/>
    <w:rsid w:val="00BA77B1"/>
    <w:rsid w:val="00BB10E5"/>
    <w:rsid w:val="00BD26F0"/>
    <w:rsid w:val="00BD5321"/>
    <w:rsid w:val="00C253DD"/>
    <w:rsid w:val="00C53519"/>
    <w:rsid w:val="00C766C2"/>
    <w:rsid w:val="00CD7817"/>
    <w:rsid w:val="00CF3A26"/>
    <w:rsid w:val="00D07C7C"/>
    <w:rsid w:val="00D40914"/>
    <w:rsid w:val="00D46198"/>
    <w:rsid w:val="00D574FC"/>
    <w:rsid w:val="00D60E24"/>
    <w:rsid w:val="00D70783"/>
    <w:rsid w:val="00D762F2"/>
    <w:rsid w:val="00D845A8"/>
    <w:rsid w:val="00D84A80"/>
    <w:rsid w:val="00D91AAE"/>
    <w:rsid w:val="00D92403"/>
    <w:rsid w:val="00DF5265"/>
    <w:rsid w:val="00E157BB"/>
    <w:rsid w:val="00E16EC7"/>
    <w:rsid w:val="00E2574D"/>
    <w:rsid w:val="00F03B90"/>
    <w:rsid w:val="00F34DB2"/>
    <w:rsid w:val="00F6649D"/>
    <w:rsid w:val="00F72072"/>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BDC4-8B7D-4458-A6AB-E3EB0DCC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11</cp:revision>
  <dcterms:created xsi:type="dcterms:W3CDTF">2014-02-03T15:31:00Z</dcterms:created>
  <dcterms:modified xsi:type="dcterms:W3CDTF">2014-04-17T18:42:00Z</dcterms:modified>
</cp:coreProperties>
</file>