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310D5E">
        <w:rPr>
          <w:rFonts w:ascii="Times New Roman" w:hAnsi="Times New Roman"/>
          <w:u w:val="single"/>
        </w:rPr>
        <w:t>The</w:t>
      </w:r>
      <w:proofErr w:type="gramEnd"/>
      <w:r w:rsidR="00310D5E">
        <w:rPr>
          <w:rFonts w:ascii="Times New Roman" w:hAnsi="Times New Roman"/>
          <w:u w:val="single"/>
        </w:rPr>
        <w:t xml:space="preserve"> Snowman</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6202A3">
        <w:rPr>
          <w:rFonts w:ascii="Times New Roman" w:hAnsi="Times New Roman"/>
          <w:u w:val="single"/>
        </w:rPr>
        <w:t>2/18/14</w:t>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B65EE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w:t>
      </w:r>
      <w:r w:rsidR="00B65EEC">
        <w:rPr>
          <w:rFonts w:ascii="Times New Roman" w:hAnsi="Times New Roman"/>
        </w:rPr>
        <w:t>ate</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.B</w:t>
      </w:r>
      <w:proofErr w:type="gramEnd"/>
      <w:r w:rsidRPr="009C6AE7">
        <w:rPr>
          <w:rFonts w:ascii="Times New Roman" w:hAnsi="Times New Roman"/>
        </w:rPr>
        <w:t>. Use appropriate volume and clarity in individual or group situations.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115A3C" w:rsidRDefault="00115A3C" w:rsidP="00115A3C">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115A3C">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Pr="003B0993"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B65EEC" w:rsidRDefault="00B65EEC" w:rsidP="00B65EEC">
      <w:pPr>
        <w:tabs>
          <w:tab w:val="left" w:pos="540"/>
        </w:tabs>
        <w:spacing w:before="120"/>
        <w:ind w:firstLine="187"/>
        <w:rPr>
          <w:rFonts w:ascii="Times New Roman" w:hAnsi="Times New Roman"/>
        </w:rPr>
      </w:pPr>
      <w:r>
        <w:rPr>
          <w:rFonts w:ascii="Times New Roman" w:hAnsi="Times New Roman"/>
        </w:rPr>
        <w:t>Student Interpersonal Skills:</w:t>
      </w:r>
    </w:p>
    <w:p w:rsidR="00B65EEC" w:rsidRDefault="00B65EEC" w:rsidP="00B65EEC">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B65EEC" w:rsidRDefault="00B65EEC" w:rsidP="00B65EEC">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115A3C" w:rsidRPr="008C2324" w:rsidRDefault="00115A3C" w:rsidP="00115A3C">
      <w:pPr>
        <w:ind w:left="540" w:hanging="180"/>
        <w:rPr>
          <w:rFonts w:ascii="Times New Roman" w:hAnsi="Times New Roman"/>
          <w:sz w:val="12"/>
        </w:rPr>
      </w:pPr>
      <w:r w:rsidRPr="009C6AE7">
        <w:rPr>
          <w:rFonts w:ascii="Times New Roman" w:hAnsi="Times New Roman"/>
        </w:rPr>
        <w:t xml:space="preserve"> </w:t>
      </w: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2907EB"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2907EB" w:rsidRPr="00C25202" w:rsidRDefault="002907EB" w:rsidP="00184F86">
            <w:pPr>
              <w:rPr>
                <w:rFonts w:ascii="Times New Roman" w:hAnsi="Times New Roman"/>
                <w:b/>
              </w:rPr>
            </w:pPr>
            <w:r>
              <w:rPr>
                <w:rFonts w:ascii="Times New Roman" w:hAnsi="Times New Roman"/>
                <w:b/>
              </w:rPr>
              <w:lastRenderedPageBreak/>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2907EB" w:rsidRPr="00C25202" w:rsidRDefault="002907EB"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B65EEC" w:rsidP="00114B4E">
            <w:pPr>
              <w:rPr>
                <w:rFonts w:ascii="Times New Roman" w:hAnsi="Times New Roman"/>
              </w:rPr>
            </w:pPr>
            <w:r w:rsidRPr="00B65EEC">
              <w:rPr>
                <w:rFonts w:ascii="Times New Roman" w:hAnsi="Times New Roman"/>
              </w:rPr>
              <w:t>Given a one-on-one question, the student will verbally respond to the questions, “Why can’t snowmen be around in the summer?” (</w:t>
            </w:r>
            <w:proofErr w:type="gramStart"/>
            <w:r w:rsidRPr="00B65EEC">
              <w:rPr>
                <w:rFonts w:ascii="Times New Roman" w:hAnsi="Times New Roman"/>
              </w:rPr>
              <w:t>too</w:t>
            </w:r>
            <w:proofErr w:type="gramEnd"/>
            <w:r w:rsidRPr="00B65EEC">
              <w:rPr>
                <w:rFonts w:ascii="Times New Roman" w:hAnsi="Times New Roman"/>
              </w:rPr>
              <w:t xml:space="preserve"> hot)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2907EB" w:rsidRDefault="002907EB"/>
    <w:tbl>
      <w:tblPr>
        <w:tblStyle w:val="TableGrid"/>
        <w:tblW w:w="0" w:type="auto"/>
        <w:tblInd w:w="288" w:type="dxa"/>
        <w:tblCellMar>
          <w:top w:w="29" w:type="dxa"/>
          <w:left w:w="115" w:type="dxa"/>
          <w:bottom w:w="29" w:type="dxa"/>
          <w:right w:w="115" w:type="dxa"/>
        </w:tblCellMar>
        <w:tblLook w:val="04A0"/>
      </w:tblPr>
      <w:tblGrid>
        <w:gridCol w:w="7207"/>
        <w:gridCol w:w="2081"/>
      </w:tblGrid>
      <w:tr w:rsidR="002907EB"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2907EB" w:rsidRPr="00C25202" w:rsidRDefault="002907EB" w:rsidP="00184F86">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2907EB" w:rsidRPr="00C25202" w:rsidRDefault="002907EB"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F6649D"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3E15B6" w:rsidRPr="00B65EEC" w:rsidRDefault="003E15B6" w:rsidP="00477621">
            <w:pPr>
              <w:spacing w:before="60"/>
              <w:rPr>
                <w:rFonts w:ascii="Times New Roman" w:hAnsi="Times New Roman"/>
                <w:color w:val="000000" w:themeColor="text1"/>
              </w:rPr>
            </w:pPr>
            <w:r w:rsidRPr="003E15B6">
              <w:rPr>
                <w:rFonts w:ascii="Times New Roman" w:hAnsi="Times New Roman"/>
                <w:color w:val="000000" w:themeColor="text1"/>
              </w:rPr>
              <w:t>After hearing a story read aloud starting at a first grade reading level, Pink will retell the story by identifying the first, next, last, character(s) (“who”), setting (“where”) and problem and solution (if presented within the story) for at least 5/7 of the criteria listed.</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B65EEC">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r w:rsidR="00B65EEC">
              <w:rPr>
                <w:rFonts w:ascii="Times New Roman" w:hAnsi="Times New Roman"/>
              </w:rPr>
              <w:t>.</w:t>
            </w:r>
          </w:p>
          <w:p w:rsidR="00AE3EDB" w:rsidRPr="00C25202" w:rsidRDefault="00AE3EDB" w:rsidP="00B65EEC">
            <w:pPr>
              <w:spacing w:before="60"/>
              <w:rPr>
                <w:rFonts w:ascii="Times New Roman" w:hAnsi="Times New Roman"/>
              </w:rPr>
            </w:pPr>
            <w:r w:rsidRPr="00AE3EDB">
              <w:rPr>
                <w:rFonts w:ascii="Times New Roman" w:hAnsi="Times New Roman"/>
              </w:rPr>
              <w:t>During reading instruction and when given a visual model of each letter of the alphabet (upper or lowercase letter), Red will correctly label the sound of each letter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in either the regular education or special education classroom, Green </w:t>
            </w:r>
            <w:r w:rsidR="003C5219" w:rsidRPr="003C5219">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3E15B6" w:rsidRDefault="00477621" w:rsidP="00477621">
            <w:pPr>
              <w:spacing w:before="60"/>
              <w:rPr>
                <w:rFonts w:ascii="Times New Roman" w:hAnsi="Times New Roman"/>
                <w:sz w:val="24"/>
                <w:szCs w:val="24"/>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r w:rsidR="003E15B6" w:rsidRPr="003E15B6">
              <w:rPr>
                <w:rFonts w:ascii="Times New Roman" w:hAnsi="Times New Roman"/>
                <w:sz w:val="24"/>
                <w:szCs w:val="24"/>
              </w:rPr>
              <w:t xml:space="preserve"> </w:t>
            </w:r>
          </w:p>
          <w:p w:rsidR="00AE3EDB" w:rsidRDefault="00AE3EDB" w:rsidP="00477621">
            <w:pPr>
              <w:spacing w:before="60"/>
              <w:rPr>
                <w:rFonts w:ascii="Times New Roman" w:hAnsi="Times New Roman"/>
                <w:sz w:val="24"/>
                <w:szCs w:val="24"/>
              </w:rPr>
            </w:pPr>
          </w:p>
          <w:p w:rsidR="00F6649D" w:rsidRPr="00C25202" w:rsidRDefault="003E15B6" w:rsidP="00477621">
            <w:pPr>
              <w:spacing w:before="60"/>
              <w:rPr>
                <w:rFonts w:ascii="Times New Roman" w:hAnsi="Times New Roman"/>
              </w:rPr>
            </w:pPr>
            <w:r w:rsidRPr="003E15B6">
              <w:rPr>
                <w:rFonts w:ascii="Times New Roman" w:hAnsi="Times New Roman"/>
              </w:rPr>
              <w:lastRenderedPageBreak/>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3E15B6">
              <w:rPr>
                <w:rFonts w:ascii="Times New Roman" w:hAnsi="Times New Roman"/>
              </w:rPr>
              <w:t>if</w:t>
            </w:r>
            <w:proofErr w:type="gramEnd"/>
            <w:r w:rsidRPr="003E15B6">
              <w:rPr>
                <w:rFonts w:ascii="Times New Roman" w:hAnsi="Times New Roman"/>
              </w:rPr>
              <w:t xml:space="preserve"> applicable) for at least 5/7 criteria listed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Default="00477621" w:rsidP="00B65EEC">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3E15B6" w:rsidRPr="00C25202" w:rsidRDefault="003E15B6" w:rsidP="00B65EEC">
            <w:pPr>
              <w:spacing w:before="60"/>
              <w:rPr>
                <w:rFonts w:ascii="Times New Roman" w:hAnsi="Times New Roman"/>
              </w:rPr>
            </w:pPr>
            <w:r w:rsidRPr="003E15B6">
              <w:rPr>
                <w:rFonts w:ascii="Times New Roman" w:hAnsi="Times New Roman"/>
              </w:rPr>
              <w:t>Given a short story (starting at a beginning 2</w:t>
            </w:r>
            <w:r w:rsidRPr="003E15B6">
              <w:rPr>
                <w:rFonts w:ascii="Times New Roman" w:hAnsi="Times New Roman"/>
                <w:vertAlign w:val="superscript"/>
              </w:rPr>
              <w:t>nd</w:t>
            </w:r>
            <w:r w:rsidRPr="003E15B6">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C25202"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3C521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bl>
    <w:p w:rsidR="00AE3EDB" w:rsidRDefault="00AE3EDB"/>
    <w:p w:rsidR="00AE3EDB" w:rsidRDefault="00AE3EDB"/>
    <w:p w:rsidR="00AE3EDB" w:rsidRDefault="00AE3EDB"/>
    <w:tbl>
      <w:tblPr>
        <w:tblStyle w:val="TableGrid"/>
        <w:tblW w:w="0" w:type="auto"/>
        <w:tblInd w:w="288" w:type="dxa"/>
        <w:tblCellMar>
          <w:top w:w="29" w:type="dxa"/>
          <w:left w:w="115" w:type="dxa"/>
          <w:bottom w:w="29" w:type="dxa"/>
          <w:right w:w="115" w:type="dxa"/>
        </w:tblCellMar>
        <w:tblLook w:val="04A0"/>
      </w:tblPr>
      <w:tblGrid>
        <w:gridCol w:w="7207"/>
        <w:gridCol w:w="2081"/>
      </w:tblGrid>
      <w:tr w:rsidR="00AE3EDB"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AE3EDB" w:rsidRPr="00C25202" w:rsidRDefault="00AE3EDB" w:rsidP="00184F86">
            <w:pPr>
              <w:rPr>
                <w:rFonts w:ascii="Times New Roman" w:hAnsi="Times New Roman"/>
                <w:b/>
              </w:rPr>
            </w:pPr>
            <w:r>
              <w:rPr>
                <w:rFonts w:ascii="Times New Roman" w:hAnsi="Times New Roman"/>
                <w:b/>
              </w:rPr>
              <w:lastRenderedPageBreak/>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AE3EDB" w:rsidRPr="00C25202" w:rsidRDefault="00AE3EDB"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C25202"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3C521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tc>
        <w:tc>
          <w:tcPr>
            <w:tcW w:w="2081" w:type="dxa"/>
            <w:vMerge w:val="restart"/>
            <w:tcBorders>
              <w:left w:val="single" w:sz="4" w:space="0" w:color="auto"/>
              <w:right w:val="single" w:sz="4" w:space="0" w:color="auto"/>
            </w:tcBorders>
            <w:hideMark/>
          </w:tcPr>
          <w:p w:rsidR="00F6649D" w:rsidRDefault="00AE3EDB" w:rsidP="00F6649D">
            <w:pPr>
              <w:rPr>
                <w:rFonts w:ascii="Times New Roman" w:hAnsi="Times New Roman"/>
              </w:rPr>
            </w:pPr>
            <w:r>
              <w:rPr>
                <w:rFonts w:ascii="Times New Roman" w:hAnsi="Times New Roman"/>
              </w:rPr>
              <w:t>Weekly Probes</w:t>
            </w: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p w:rsidR="00AE3EDB" w:rsidRDefault="00AE3EDB"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Black:</w:t>
            </w:r>
          </w:p>
          <w:p w:rsidR="00477621" w:rsidRDefault="00477621" w:rsidP="00477621">
            <w:pPr>
              <w:spacing w:before="60"/>
              <w:rPr>
                <w:rFonts w:ascii="Times New Roman" w:hAnsi="Times New Roman"/>
              </w:rPr>
            </w:pPr>
            <w:r w:rsidRPr="00477621">
              <w:rPr>
                <w:rFonts w:ascii="Times New Roman" w:hAnsi="Times New Roman"/>
              </w:rPr>
              <w:t>During instructional time and when asked a “how” question referring to a specific activity or task (e.g. How do you wash your hands?), Black will correctly answer at least 10 “how” questions using the correct sequence of steps for each task/activity with 100% accuracy.</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3C5219">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3C5219" w:rsidRPr="003C5219">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Pr="00C25202" w:rsidRDefault="00477621" w:rsidP="00B65EEC">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3C5219" w:rsidP="00477621">
            <w:pPr>
              <w:spacing w:before="60"/>
              <w:rPr>
                <w:rFonts w:ascii="Times New Roman" w:hAnsi="Times New Roman"/>
              </w:rPr>
            </w:pPr>
            <w:r w:rsidRPr="003C5219">
              <w:rPr>
                <w:rFonts w:ascii="Times New Roman" w:hAnsi="Times New Roman"/>
              </w:rPr>
              <w:t>Throughout the day, Yellow will request items/activities she wants using a 2-word phrase (e.g. green skittle, doll please) for at least 10/10 items/activities.</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AE3EDB" w:rsidRPr="00C25202" w:rsidRDefault="00AE3EDB" w:rsidP="00477621">
            <w:pPr>
              <w:spacing w:before="60"/>
              <w:rPr>
                <w:rFonts w:ascii="Times New Roman" w:hAnsi="Times New Roman"/>
              </w:rPr>
            </w:pPr>
            <w:r w:rsidRPr="00AE3EDB">
              <w:rPr>
                <w:rFonts w:ascii="Times New Roman" w:hAnsi="Times New Roman"/>
              </w:rPr>
              <w:t>Given a written or typed visual of each upper and lowercase letter, Yellow will correctly label each letter with 100% accuracy.</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lastRenderedPageBreak/>
        <w:t xml:space="preserve">5. </w:t>
      </w:r>
      <w:r w:rsidRPr="005957DA">
        <w:rPr>
          <w:rFonts w:ascii="Times New Roman" w:hAnsi="Times New Roman"/>
          <w:b/>
        </w:rPr>
        <w:t xml:space="preserve">Materials Needed: </w:t>
      </w:r>
    </w:p>
    <w:p w:rsidR="00B65EEC" w:rsidRPr="00BE493E" w:rsidRDefault="00B65EEC" w:rsidP="00B65EEC">
      <w:pPr>
        <w:pStyle w:val="ListParagraph"/>
        <w:numPr>
          <w:ilvl w:val="0"/>
          <w:numId w:val="6"/>
        </w:numPr>
        <w:ind w:left="540" w:hanging="270"/>
        <w:rPr>
          <w:rFonts w:ascii="Times New Roman" w:hAnsi="Times New Roman"/>
          <w:b/>
        </w:rPr>
      </w:pPr>
      <w:r>
        <w:rPr>
          <w:rFonts w:ascii="Times New Roman" w:hAnsi="Times New Roman"/>
        </w:rPr>
        <w:t>Movie: “The Snowman” (1982) based on book by Raymond Briggs</w:t>
      </w:r>
    </w:p>
    <w:p w:rsidR="00BE493E" w:rsidRPr="00B65EEC" w:rsidRDefault="00BE493E" w:rsidP="00B65EEC">
      <w:pPr>
        <w:pStyle w:val="ListParagraph"/>
        <w:numPr>
          <w:ilvl w:val="0"/>
          <w:numId w:val="6"/>
        </w:numPr>
        <w:ind w:left="540" w:hanging="270"/>
        <w:rPr>
          <w:rFonts w:ascii="Times New Roman" w:hAnsi="Times New Roman"/>
          <w:b/>
        </w:rPr>
      </w:pPr>
      <w:r>
        <w:rPr>
          <w:rFonts w:ascii="Times New Roman" w:hAnsi="Times New Roman"/>
        </w:rPr>
        <w:t>Book: “The Snowman” by Raymond Briggs</w:t>
      </w:r>
    </w:p>
    <w:p w:rsidR="00B65EEC" w:rsidRPr="00B65EEC" w:rsidRDefault="00B65EEC" w:rsidP="00B65EEC">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Activity:</w:t>
            </w:r>
          </w:p>
          <w:p w:rsidR="005503A9" w:rsidRPr="005503A9" w:rsidRDefault="005503A9" w:rsidP="008F0335">
            <w:pPr>
              <w:rPr>
                <w:rFonts w:ascii="Times New Roman" w:hAnsi="Times New Roman"/>
              </w:rPr>
            </w:pPr>
            <w:r>
              <w:rPr>
                <w:rFonts w:ascii="Times New Roman" w:hAnsi="Times New Roman"/>
              </w:rPr>
              <w:t>Students will sit on the carpet area near the television.  Show students the book, “The Snowman” by Raymond Briggs.  Tell the students that today they are going to watch a movie based on this picture book.  Tell them to watch carefully to see what happens when the snow gets warmer or colder.  Ask Green (or another student if he is not there) to recount what happened on Day 2 when they observed the snowball.  Then, start the movie.</w:t>
            </w:r>
          </w:p>
          <w:p w:rsidR="005503A9" w:rsidRDefault="005503A9" w:rsidP="008F0335">
            <w:pPr>
              <w:rPr>
                <w:rFonts w:ascii="Times New Roman" w:hAnsi="Times New Roman"/>
                <w:u w:val="single"/>
              </w:rPr>
            </w:pPr>
          </w:p>
          <w:p w:rsidR="00A1215A" w:rsidRDefault="005503A9" w:rsidP="00A1215A">
            <w:pPr>
              <w:rPr>
                <w:rFonts w:ascii="Times New Roman" w:hAnsi="Times New Roman"/>
                <w:u w:val="single"/>
              </w:rPr>
            </w:pPr>
            <w:r>
              <w:rPr>
                <w:rFonts w:ascii="Times New Roman" w:hAnsi="Times New Roman"/>
                <w:u w:val="single"/>
              </w:rPr>
              <w:t>Discussion:</w:t>
            </w:r>
          </w:p>
          <w:p w:rsidR="005503A9" w:rsidRPr="005503A9" w:rsidRDefault="005503A9" w:rsidP="00A1215A">
            <w:pPr>
              <w:rPr>
                <w:rFonts w:ascii="Times New Roman" w:hAnsi="Times New Roman"/>
              </w:rPr>
            </w:pPr>
            <w:r>
              <w:rPr>
                <w:rFonts w:ascii="Times New Roman" w:hAnsi="Times New Roman"/>
              </w:rPr>
              <w:t xml:space="preserve">After the movie, recount the movie to help with comprehension.  Ask what happened first, next, next, and last.  Talk about the characters and the problems and solutions.  You may choose to use the book to help with this recounting.  </w:t>
            </w:r>
            <w:r w:rsidR="00AE3EDB">
              <w:rPr>
                <w:rFonts w:ascii="Times New Roman" w:hAnsi="Times New Roman"/>
              </w:rPr>
              <w:t xml:space="preserve">When using the book, Yellow and Red should be targeted to identify the letters and letter sounds in the title.  </w:t>
            </w:r>
            <w:r>
              <w:rPr>
                <w:rFonts w:ascii="Times New Roman" w:hAnsi="Times New Roman"/>
              </w:rPr>
              <w:t>Now, talk about what happened to the snowman throughout the film.  Discuss how they used a freezer to help keep him frozen inside, but how the heat from inside</w:t>
            </w:r>
            <w:r w:rsidR="005C5D2C">
              <w:rPr>
                <w:rFonts w:ascii="Times New Roman" w:hAnsi="Times New Roman"/>
              </w:rPr>
              <w:t xml:space="preserve"> and the motorcycle</w:t>
            </w:r>
            <w:r>
              <w:rPr>
                <w:rFonts w:ascii="Times New Roman" w:hAnsi="Times New Roman"/>
              </w:rPr>
              <w:t xml:space="preserve"> made the snowman begin to melt.  At this time introduce the terms SOLID and LIQUID.  Tell students that when water is snow or ice, then it is a solid.  Then explain that when water is water, it is a liquid.</w:t>
            </w:r>
            <w:r w:rsidR="00F671FB">
              <w:rPr>
                <w:rFonts w:ascii="Times New Roman" w:hAnsi="Times New Roman"/>
              </w:rPr>
              <w:t xml:space="preserve">  Have the students repeat each word and answer back the definitions (i.e. What do we call water when it is water?  What do we call water when it is ice or snow?)</w:t>
            </w:r>
          </w:p>
          <w:p w:rsidR="005503A9" w:rsidRDefault="005503A9" w:rsidP="00A1215A">
            <w:pPr>
              <w:rPr>
                <w:rFonts w:ascii="Times New Roman" w:hAnsi="Times New Roman"/>
              </w:rPr>
            </w:pPr>
          </w:p>
          <w:p w:rsidR="00AE3EDB" w:rsidRDefault="00AE3EDB"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lastRenderedPageBreak/>
              <w:t>Formative Assessment:</w:t>
            </w:r>
            <w:r w:rsidRPr="00C25202">
              <w:rPr>
                <w:rFonts w:ascii="Times New Roman" w:hAnsi="Times New Roman"/>
              </w:rPr>
              <w:t xml:space="preserve"> </w:t>
            </w:r>
          </w:p>
          <w:p w:rsidR="00F671FB" w:rsidRDefault="00F671FB" w:rsidP="008F0335">
            <w:pPr>
              <w:rPr>
                <w:rFonts w:ascii="Times New Roman" w:hAnsi="Times New Roman"/>
              </w:rPr>
            </w:pPr>
            <w:r>
              <w:rPr>
                <w:rFonts w:ascii="Times New Roman" w:hAnsi="Times New Roman"/>
              </w:rPr>
              <w:t>Use the questioning and answering and the retell of the story to assess student learning.</w:t>
            </w:r>
          </w:p>
          <w:p w:rsidR="00F671FB" w:rsidRDefault="00F671FB"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671FB" w:rsidRPr="00BE493E" w:rsidRDefault="00BE493E" w:rsidP="008F0335">
            <w:pPr>
              <w:rPr>
                <w:rFonts w:ascii="Times New Roman" w:hAnsi="Times New Roman"/>
              </w:rPr>
            </w:pPr>
            <w:r>
              <w:rPr>
                <w:rFonts w:ascii="Times New Roman" w:hAnsi="Times New Roman"/>
              </w:rPr>
              <w:t>Students who cannot follow the movie may be given the book to help them with comprehension.</w:t>
            </w:r>
          </w:p>
          <w:p w:rsidR="00F671FB" w:rsidRDefault="00F671FB"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FD74C7" w:rsidRPr="00C25202" w:rsidRDefault="00BE493E" w:rsidP="00323240">
            <w:pPr>
              <w:rPr>
                <w:rFonts w:ascii="Times New Roman" w:hAnsi="Times New Roman"/>
              </w:rPr>
            </w:pPr>
            <w:r>
              <w:rPr>
                <w:rFonts w:ascii="Times New Roman" w:hAnsi="Times New Roman"/>
              </w:rPr>
              <w:t>Recap the terms solid and liquid and tell the students they will learn about one more way that water might be next week.</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BE493E" w:rsidRPr="00BE493E" w:rsidRDefault="00BE493E" w:rsidP="00BE493E">
      <w:pPr>
        <w:rPr>
          <w:rFonts w:ascii="Times New Roman" w:hAnsi="Times New Roman"/>
        </w:rPr>
      </w:pPr>
      <w:r>
        <w:rPr>
          <w:rFonts w:ascii="Times New Roman" w:hAnsi="Times New Roman"/>
        </w:rPr>
        <w:t>Students who cannot follow the movie may be given the book to help them with comprehension.</w:t>
      </w:r>
    </w:p>
    <w:p w:rsidR="00FD74C7" w:rsidRDefault="00FD74C7" w:rsidP="00FD74C7">
      <w:pPr>
        <w:rPr>
          <w:rFonts w:ascii="Times New Roman" w:hAnsi="Times New Roman"/>
        </w:rPr>
      </w:pPr>
    </w:p>
    <w:p w:rsidR="00AE3EDB" w:rsidRPr="00AE3EDB" w:rsidRDefault="00AE3EDB" w:rsidP="00AE3EDB">
      <w:pPr>
        <w:rPr>
          <w:rFonts w:ascii="Times New Roman" w:hAnsi="Times New Roman"/>
        </w:rPr>
      </w:pPr>
      <w:r w:rsidRPr="00AE3EDB">
        <w:rPr>
          <w:rFonts w:ascii="Times New Roman" w:hAnsi="Times New Roman"/>
        </w:rPr>
        <w:t>Some students are working on IEP objectives related to reading that do not necessary mirror the format of this lesson.  In order to help them develop those academic skills in a multi-curricular setting inductive of generalization, targeting of objectives may be modified to include these goals.  For example, Blue</w:t>
      </w:r>
      <w:r>
        <w:rPr>
          <w:rFonts w:ascii="Times New Roman" w:hAnsi="Times New Roman"/>
        </w:rPr>
        <w:t>, Green and Pink’s</w:t>
      </w:r>
      <w:r w:rsidRPr="00AE3EDB">
        <w:rPr>
          <w:rFonts w:ascii="Times New Roman" w:hAnsi="Times New Roman"/>
        </w:rPr>
        <w:t xml:space="preserve"> objective</w:t>
      </w:r>
      <w:r>
        <w:rPr>
          <w:rFonts w:ascii="Times New Roman" w:hAnsi="Times New Roman"/>
        </w:rPr>
        <w:t>s for reading require</w:t>
      </w:r>
      <w:r w:rsidRPr="00AE3EDB">
        <w:rPr>
          <w:rFonts w:ascii="Times New Roman" w:hAnsi="Times New Roman"/>
        </w:rPr>
        <w:t xml:space="preserve"> </w:t>
      </w:r>
      <w:r>
        <w:rPr>
          <w:rFonts w:ascii="Times New Roman" w:hAnsi="Times New Roman"/>
        </w:rPr>
        <w:t>them</w:t>
      </w:r>
      <w:r w:rsidRPr="00AE3EDB">
        <w:rPr>
          <w:rFonts w:ascii="Times New Roman" w:hAnsi="Times New Roman"/>
        </w:rPr>
        <w:t xml:space="preserve"> to read</w:t>
      </w:r>
      <w:r>
        <w:rPr>
          <w:rFonts w:ascii="Times New Roman" w:hAnsi="Times New Roman"/>
        </w:rPr>
        <w:t xml:space="preserve"> or listen to a</w:t>
      </w:r>
      <w:r w:rsidRPr="00AE3EDB">
        <w:rPr>
          <w:rFonts w:ascii="Times New Roman" w:hAnsi="Times New Roman"/>
        </w:rPr>
        <w:t xml:space="preserve"> story before answering comprehension questions.  In this lesson, </w:t>
      </w:r>
      <w:r>
        <w:rPr>
          <w:rFonts w:ascii="Times New Roman" w:hAnsi="Times New Roman"/>
        </w:rPr>
        <w:t>the students will answer the same kinds of comprehension questions related to a movie to build general comprehension strategy development</w:t>
      </w:r>
      <w:r w:rsidRPr="00AE3EDB">
        <w:rPr>
          <w:rFonts w:ascii="Times New Roman" w:hAnsi="Times New Roman"/>
        </w:rPr>
        <w:t>.</w:t>
      </w:r>
    </w:p>
    <w:p w:rsidR="00AE3EDB" w:rsidRPr="00C25202" w:rsidRDefault="00AE3EDB"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3C5219">
        <w:rPr>
          <w:rFonts w:ascii="Times New Roman" w:hAnsi="Times New Roman"/>
        </w:rPr>
        <w:t xml:space="preserve">a one-on-one </w:t>
      </w:r>
      <w:r>
        <w:rPr>
          <w:rFonts w:ascii="Times New Roman" w:hAnsi="Times New Roman"/>
        </w:rPr>
        <w:t>student teacher interview. For this lesson, the following question will be included:</w:t>
      </w:r>
    </w:p>
    <w:p w:rsidR="00323240" w:rsidRDefault="00323240" w:rsidP="00F03B90">
      <w:pPr>
        <w:rPr>
          <w:rFonts w:ascii="Times New Roman" w:hAnsi="Times New Roman"/>
        </w:rPr>
      </w:pPr>
      <w:r>
        <w:rPr>
          <w:rFonts w:ascii="Times New Roman" w:hAnsi="Times New Roman"/>
        </w:rPr>
        <w:t>Can you keep a snowball in your pocket overnight?  Answer: no</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3E15B6"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E15B6" w:rsidRDefault="00323240" w:rsidP="008F0335">
            <w:pPr>
              <w:rPr>
                <w:rFonts w:ascii="Times New Roman" w:hAnsi="Times New Roman"/>
              </w:rPr>
            </w:pPr>
            <w:r w:rsidRPr="003E15B6">
              <w:rPr>
                <w:rFonts w:ascii="Times New Roman" w:hAnsi="Times New Roman"/>
              </w:rPr>
              <w:t>Pink:</w:t>
            </w:r>
          </w:p>
          <w:p w:rsidR="00323240" w:rsidRPr="003E15B6" w:rsidRDefault="00323240" w:rsidP="008F0335">
            <w:pPr>
              <w:spacing w:before="60"/>
              <w:rPr>
                <w:rFonts w:ascii="Times New Roman" w:hAnsi="Times New Roman"/>
                <w:color w:val="000000" w:themeColor="text1"/>
              </w:rPr>
            </w:pPr>
            <w:r w:rsidRPr="003E15B6">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Pr="003E15B6" w:rsidRDefault="00CF3A26" w:rsidP="00CF3A26">
            <w:pPr>
              <w:pStyle w:val="ListParagraph"/>
              <w:numPr>
                <w:ilvl w:val="0"/>
                <w:numId w:val="8"/>
              </w:numPr>
              <w:spacing w:before="60"/>
              <w:rPr>
                <w:rFonts w:ascii="Times New Roman" w:hAnsi="Times New Roman"/>
                <w:color w:val="000000" w:themeColor="text1"/>
              </w:rPr>
            </w:pPr>
            <w:r w:rsidRPr="003E15B6">
              <w:rPr>
                <w:rFonts w:ascii="Times New Roman" w:hAnsi="Times New Roman"/>
                <w:color w:val="000000" w:themeColor="text1"/>
              </w:rPr>
              <w:t xml:space="preserve">  +    -    _____/10 min</w:t>
            </w:r>
          </w:p>
          <w:p w:rsidR="00CF3A26" w:rsidRPr="003E15B6" w:rsidRDefault="00CF3A26" w:rsidP="00CF3A26">
            <w:pPr>
              <w:pStyle w:val="ListParagraph"/>
              <w:numPr>
                <w:ilvl w:val="0"/>
                <w:numId w:val="8"/>
              </w:numPr>
              <w:spacing w:before="60"/>
              <w:rPr>
                <w:rFonts w:ascii="Times New Roman" w:hAnsi="Times New Roman"/>
                <w:color w:val="000000" w:themeColor="text1"/>
              </w:rPr>
            </w:pPr>
            <w:r w:rsidRPr="003E15B6">
              <w:rPr>
                <w:rFonts w:ascii="Times New Roman" w:hAnsi="Times New Roman"/>
                <w:color w:val="000000" w:themeColor="text1"/>
              </w:rPr>
              <w:t xml:space="preserve">  +    -    _____/10 min</w:t>
            </w:r>
          </w:p>
          <w:p w:rsidR="00CF3A26" w:rsidRPr="003E15B6" w:rsidRDefault="00CF3A26" w:rsidP="00CF3A26">
            <w:pPr>
              <w:pStyle w:val="ListParagraph"/>
              <w:numPr>
                <w:ilvl w:val="0"/>
                <w:numId w:val="8"/>
              </w:numPr>
              <w:spacing w:before="60"/>
              <w:rPr>
                <w:rFonts w:ascii="Times New Roman" w:hAnsi="Times New Roman"/>
                <w:color w:val="000000" w:themeColor="text1"/>
              </w:rPr>
            </w:pPr>
            <w:r w:rsidRPr="003E15B6">
              <w:rPr>
                <w:rFonts w:ascii="Times New Roman" w:hAnsi="Times New Roman"/>
                <w:color w:val="000000" w:themeColor="text1"/>
              </w:rPr>
              <w:t xml:space="preserve">  +    -    _____/10 min</w:t>
            </w:r>
          </w:p>
          <w:p w:rsidR="00CF3A26" w:rsidRPr="003E15B6" w:rsidRDefault="00CF3A26" w:rsidP="00CF3A26">
            <w:pPr>
              <w:pStyle w:val="ListParagraph"/>
              <w:numPr>
                <w:ilvl w:val="0"/>
                <w:numId w:val="8"/>
              </w:numPr>
              <w:spacing w:before="60"/>
              <w:rPr>
                <w:rFonts w:ascii="Times New Roman" w:hAnsi="Times New Roman"/>
                <w:color w:val="000000" w:themeColor="text1"/>
              </w:rPr>
            </w:pPr>
            <w:r w:rsidRPr="003E15B6">
              <w:rPr>
                <w:rFonts w:ascii="Times New Roman" w:hAnsi="Times New Roman"/>
                <w:color w:val="000000" w:themeColor="text1"/>
              </w:rPr>
              <w:t xml:space="preserve">  +    -    _____/10 min</w:t>
            </w:r>
          </w:p>
          <w:p w:rsidR="00CF3A26" w:rsidRPr="003E15B6" w:rsidRDefault="00CF3A26" w:rsidP="00CF3A26">
            <w:pPr>
              <w:pStyle w:val="ListParagraph"/>
              <w:numPr>
                <w:ilvl w:val="0"/>
                <w:numId w:val="8"/>
              </w:numPr>
              <w:spacing w:before="60"/>
              <w:rPr>
                <w:rFonts w:ascii="Times New Roman" w:hAnsi="Times New Roman"/>
                <w:color w:val="000000" w:themeColor="text1"/>
              </w:rPr>
            </w:pPr>
            <w:r w:rsidRPr="003E15B6">
              <w:rPr>
                <w:rFonts w:ascii="Times New Roman" w:hAnsi="Times New Roman"/>
                <w:color w:val="000000" w:themeColor="text1"/>
              </w:rPr>
              <w:t xml:space="preserve">  +    -    _____/10 min</w:t>
            </w:r>
            <w:r w:rsidRPr="003E15B6">
              <w:rPr>
                <w:rFonts w:ascii="Times New Roman" w:hAnsi="Times New Roman"/>
                <w:color w:val="000000" w:themeColor="text1"/>
              </w:rPr>
              <w:tab/>
            </w:r>
            <w:r w:rsidRPr="003E15B6">
              <w:rPr>
                <w:rFonts w:ascii="Times New Roman" w:hAnsi="Times New Roman"/>
                <w:color w:val="000000" w:themeColor="text1"/>
              </w:rPr>
              <w:tab/>
              <w:t>_____%</w:t>
            </w:r>
          </w:p>
          <w:p w:rsidR="00CF3A26" w:rsidRPr="003E15B6" w:rsidRDefault="00CF3A26" w:rsidP="00CF3A26">
            <w:pPr>
              <w:pStyle w:val="ListParagraph"/>
              <w:spacing w:before="60"/>
              <w:rPr>
                <w:rFonts w:ascii="Times New Roman" w:hAnsi="Times New Roman"/>
                <w:color w:val="000000" w:themeColor="text1"/>
              </w:rPr>
            </w:pPr>
          </w:p>
          <w:p w:rsidR="00323240" w:rsidRPr="003E15B6" w:rsidRDefault="00323240" w:rsidP="008F0335">
            <w:pPr>
              <w:spacing w:before="60"/>
              <w:rPr>
                <w:rFonts w:ascii="Times New Roman" w:hAnsi="Times New Roman"/>
                <w:color w:val="000000" w:themeColor="text1"/>
              </w:rPr>
            </w:pPr>
            <w:r w:rsidRPr="003E15B6">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2D234D" w:rsidRPr="003E15B6" w:rsidRDefault="00CF3A26" w:rsidP="00B65EEC">
            <w:pPr>
              <w:spacing w:before="60"/>
              <w:rPr>
                <w:rFonts w:ascii="Times New Roman" w:hAnsi="Times New Roman"/>
              </w:rPr>
            </w:pPr>
            <w:r w:rsidRPr="003E15B6">
              <w:rPr>
                <w:rFonts w:ascii="Times New Roman" w:hAnsi="Times New Roman"/>
                <w:color w:val="000000" w:themeColor="text1"/>
              </w:rPr>
              <w:tab/>
            </w:r>
            <w:r w:rsidRPr="003E15B6">
              <w:rPr>
                <w:rFonts w:ascii="Times New Roman" w:hAnsi="Times New Roman"/>
                <w:color w:val="000000" w:themeColor="text1"/>
              </w:rPr>
              <w:tab/>
            </w:r>
            <w:r w:rsidRPr="003E15B6">
              <w:rPr>
                <w:rFonts w:ascii="Times New Roman" w:hAnsi="Times New Roman"/>
                <w:color w:val="000000" w:themeColor="text1"/>
              </w:rPr>
              <w:tab/>
            </w:r>
            <w:r w:rsidRPr="003E15B6">
              <w:rPr>
                <w:rFonts w:ascii="Times New Roman" w:hAnsi="Times New Roman"/>
                <w:color w:val="000000" w:themeColor="text1"/>
              </w:rPr>
              <w:tab/>
              <w:t>Weekly Total = ____________</w:t>
            </w:r>
          </w:p>
        </w:tc>
      </w:tr>
      <w:tr w:rsidR="00AE3EDB"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AE3EDB" w:rsidRPr="00AE3EDB" w:rsidRDefault="00AE3EDB" w:rsidP="00A63845">
            <w:pPr>
              <w:rPr>
                <w:rFonts w:ascii="Times New Roman" w:hAnsi="Times New Roman"/>
                <w:color w:val="000000" w:themeColor="text1"/>
              </w:rPr>
            </w:pPr>
            <w:r w:rsidRPr="00AE3EDB">
              <w:rPr>
                <w:rFonts w:ascii="Times New Roman" w:hAnsi="Times New Roman"/>
                <w:color w:val="000000" w:themeColor="text1"/>
              </w:rPr>
              <w:lastRenderedPageBreak/>
              <w:t>After hearing a story read aloud starting at a first grade reading level, Pink will retell the story by identifying the first, next, last, character(s) (“who”), setting (“where”) and problem and solution (if presented within the story) for at least 5/7 of the criteria listed.</w:t>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First</w:t>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t>+    -</w:t>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Next</w:t>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t>+    -</w:t>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Last</w:t>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r>
            <w:r w:rsidRPr="00AE3EDB">
              <w:rPr>
                <w:rFonts w:ascii="Times New Roman" w:hAnsi="Times New Roman"/>
                <w:color w:val="000000" w:themeColor="text1"/>
              </w:rPr>
              <w:tab/>
              <w:t>+    -</w:t>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 xml:space="preserve">Who (Character/s) </w:t>
            </w:r>
            <w:r w:rsidRPr="00AE3EDB">
              <w:rPr>
                <w:rFonts w:ascii="Times New Roman" w:hAnsi="Times New Roman"/>
                <w:color w:val="000000" w:themeColor="text1"/>
              </w:rPr>
              <w:tab/>
            </w:r>
            <w:r w:rsidRPr="00AE3EDB">
              <w:rPr>
                <w:rFonts w:ascii="Times New Roman" w:hAnsi="Times New Roman"/>
                <w:color w:val="000000" w:themeColor="text1"/>
              </w:rPr>
              <w:tab/>
              <w:t>+    -</w:t>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 xml:space="preserve">Where (Setting) </w:t>
            </w:r>
            <w:r w:rsidRPr="00AE3EDB">
              <w:rPr>
                <w:rFonts w:ascii="Times New Roman" w:hAnsi="Times New Roman"/>
                <w:color w:val="000000" w:themeColor="text1"/>
              </w:rPr>
              <w:tab/>
            </w:r>
            <w:r w:rsidRPr="00AE3EDB">
              <w:rPr>
                <w:rFonts w:ascii="Times New Roman" w:hAnsi="Times New Roman"/>
                <w:color w:val="000000" w:themeColor="text1"/>
              </w:rPr>
              <w:tab/>
              <w:t>+    -</w:t>
            </w:r>
            <w:r w:rsidRPr="00AE3EDB">
              <w:rPr>
                <w:rFonts w:ascii="Times New Roman" w:hAnsi="Times New Roman"/>
                <w:color w:val="000000" w:themeColor="text1"/>
              </w:rPr>
              <w:tab/>
            </w:r>
          </w:p>
          <w:p w:rsidR="00AE3EDB" w:rsidRPr="00AE3EDB"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 xml:space="preserve">Problem (if applicable) </w:t>
            </w:r>
            <w:r w:rsidRPr="00AE3EDB">
              <w:rPr>
                <w:rFonts w:ascii="Times New Roman" w:hAnsi="Times New Roman"/>
                <w:color w:val="000000" w:themeColor="text1"/>
              </w:rPr>
              <w:tab/>
            </w:r>
            <w:r w:rsidRPr="00AE3EDB">
              <w:rPr>
                <w:rFonts w:ascii="Times New Roman" w:hAnsi="Times New Roman"/>
                <w:color w:val="000000" w:themeColor="text1"/>
              </w:rPr>
              <w:tab/>
              <w:t>+    -</w:t>
            </w:r>
          </w:p>
          <w:p w:rsidR="00AE3EDB" w:rsidRPr="00516E88" w:rsidRDefault="00AE3EDB" w:rsidP="00A63845">
            <w:pPr>
              <w:numPr>
                <w:ilvl w:val="0"/>
                <w:numId w:val="9"/>
              </w:numPr>
              <w:rPr>
                <w:rFonts w:ascii="Times New Roman" w:hAnsi="Times New Roman"/>
                <w:color w:val="000000" w:themeColor="text1"/>
              </w:rPr>
            </w:pPr>
            <w:r w:rsidRPr="00AE3EDB">
              <w:rPr>
                <w:rFonts w:ascii="Times New Roman" w:hAnsi="Times New Roman"/>
                <w:color w:val="000000" w:themeColor="text1"/>
              </w:rPr>
              <w:t xml:space="preserve">Solution (if applicable) </w:t>
            </w:r>
            <w:r w:rsidRPr="00AE3EDB">
              <w:rPr>
                <w:rFonts w:ascii="Times New Roman" w:hAnsi="Times New Roman"/>
                <w:color w:val="000000" w:themeColor="text1"/>
              </w:rPr>
              <w:tab/>
            </w:r>
            <w:r w:rsidRPr="00AE3EDB">
              <w:rPr>
                <w:rFonts w:ascii="Times New Roman" w:hAnsi="Times New Roman"/>
                <w:color w:val="000000" w:themeColor="text1"/>
              </w:rPr>
              <w:tab/>
              <w:t>+    -</w:t>
            </w:r>
            <w:r w:rsidRPr="00AE3EDB">
              <w:rPr>
                <w:rFonts w:ascii="Times New Roman" w:hAnsi="Times New Roman"/>
                <w:color w:val="000000" w:themeColor="text1"/>
              </w:rPr>
              <w:tab/>
            </w:r>
            <w:r w:rsidRPr="00AE3EDB">
              <w:rPr>
                <w:rFonts w:ascii="Times New Roman" w:hAnsi="Times New Roman"/>
                <w:color w:val="000000" w:themeColor="text1"/>
              </w:rPr>
              <w:tab/>
              <w:t>________%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A63845" w:rsidRDefault="00323240" w:rsidP="008F0335">
            <w:pPr>
              <w:spacing w:before="60"/>
              <w:rPr>
                <w:rFonts w:ascii="Times New Roman" w:hAnsi="Times New Roman"/>
                <w:sz w:val="18"/>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B65EEC">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A63845" w:rsidRPr="00A63845" w:rsidRDefault="00A63845" w:rsidP="00A63845">
            <w:pPr>
              <w:spacing w:before="60"/>
              <w:rPr>
                <w:rFonts w:ascii="Times New Roman" w:hAnsi="Times New Roman"/>
                <w:sz w:val="18"/>
              </w:rPr>
            </w:pPr>
          </w:p>
          <w:p w:rsidR="00A63845" w:rsidRDefault="00A63845" w:rsidP="00A63845">
            <w:pPr>
              <w:spacing w:before="60"/>
              <w:rPr>
                <w:rFonts w:ascii="Times New Roman" w:hAnsi="Times New Roman"/>
              </w:rPr>
            </w:pPr>
            <w:r w:rsidRPr="0048392F">
              <w:rPr>
                <w:rFonts w:ascii="Times New Roman" w:hAnsi="Times New Roman"/>
              </w:rPr>
              <w:t>During reading instruction and when given a visual model of each letter of the alphabet (upper or lowercase letter), Red will correctly label the sound of each letter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A.  +   -</w:t>
                  </w:r>
                </w:p>
              </w:tc>
              <w:tc>
                <w:tcPr>
                  <w:tcW w:w="1139" w:type="dxa"/>
                </w:tcPr>
                <w:p w:rsidR="00A63845" w:rsidRDefault="00A63845" w:rsidP="00184F86">
                  <w:pPr>
                    <w:spacing w:before="60"/>
                    <w:rPr>
                      <w:rFonts w:ascii="Times New Roman" w:hAnsi="Times New Roman"/>
                    </w:rPr>
                  </w:pPr>
                  <w:r>
                    <w:rPr>
                      <w:rFonts w:ascii="Times New Roman" w:hAnsi="Times New Roman"/>
                    </w:rPr>
                    <w:t>J.  +   -</w:t>
                  </w:r>
                </w:p>
              </w:tc>
              <w:tc>
                <w:tcPr>
                  <w:tcW w:w="1139" w:type="dxa"/>
                </w:tcPr>
                <w:p w:rsidR="00A63845" w:rsidRDefault="00A63845" w:rsidP="00184F86">
                  <w:pPr>
                    <w:spacing w:before="60"/>
                    <w:rPr>
                      <w:rFonts w:ascii="Times New Roman" w:hAnsi="Times New Roman"/>
                    </w:rPr>
                  </w:pPr>
                  <w:r>
                    <w:rPr>
                      <w:rFonts w:ascii="Times New Roman" w:hAnsi="Times New Roman"/>
                    </w:rPr>
                    <w:t>R.  +   -</w:t>
                  </w:r>
                </w:p>
              </w:tc>
              <w:tc>
                <w:tcPr>
                  <w:tcW w:w="1139" w:type="dxa"/>
                </w:tcPr>
                <w:p w:rsidR="00A63845" w:rsidRDefault="00A63845" w:rsidP="00184F86">
                  <w:pPr>
                    <w:spacing w:before="60"/>
                    <w:rPr>
                      <w:rFonts w:ascii="Times New Roman" w:hAnsi="Times New Roman"/>
                    </w:rPr>
                  </w:pPr>
                  <w:r>
                    <w:rPr>
                      <w:rFonts w:ascii="Times New Roman" w:hAnsi="Times New Roman"/>
                    </w:rPr>
                    <w:t>Z.  +   -</w:t>
                  </w:r>
                </w:p>
              </w:tc>
              <w:tc>
                <w:tcPr>
                  <w:tcW w:w="1139" w:type="dxa"/>
                </w:tcPr>
                <w:p w:rsidR="00A63845" w:rsidRDefault="00A63845" w:rsidP="00184F86">
                  <w:pPr>
                    <w:spacing w:before="60"/>
                    <w:rPr>
                      <w:rFonts w:ascii="Times New Roman" w:hAnsi="Times New Roman"/>
                    </w:rPr>
                  </w:pPr>
                  <w:r>
                    <w:rPr>
                      <w:rFonts w:ascii="Times New Roman" w:hAnsi="Times New Roman"/>
                    </w:rPr>
                    <w:t>a.  +   -</w:t>
                  </w:r>
                </w:p>
              </w:tc>
              <w:tc>
                <w:tcPr>
                  <w:tcW w:w="1139" w:type="dxa"/>
                </w:tcPr>
                <w:p w:rsidR="00A63845" w:rsidRDefault="00A63845" w:rsidP="00184F86">
                  <w:pPr>
                    <w:spacing w:before="60"/>
                    <w:rPr>
                      <w:rFonts w:ascii="Times New Roman" w:hAnsi="Times New Roman"/>
                    </w:rPr>
                  </w:pPr>
                  <w:r>
                    <w:rPr>
                      <w:rFonts w:ascii="Times New Roman" w:hAnsi="Times New Roman"/>
                    </w:rPr>
                    <w:t>j.  +   -</w:t>
                  </w:r>
                </w:p>
              </w:tc>
              <w:tc>
                <w:tcPr>
                  <w:tcW w:w="1139" w:type="dxa"/>
                </w:tcPr>
                <w:p w:rsidR="00A63845" w:rsidRDefault="00A63845" w:rsidP="00184F86">
                  <w:pPr>
                    <w:spacing w:before="60"/>
                    <w:rPr>
                      <w:rFonts w:ascii="Times New Roman" w:hAnsi="Times New Roman"/>
                    </w:rPr>
                  </w:pPr>
                  <w:r>
                    <w:rPr>
                      <w:rFonts w:ascii="Times New Roman" w:hAnsi="Times New Roman"/>
                    </w:rPr>
                    <w:t>r.  +   -</w:t>
                  </w:r>
                </w:p>
              </w:tc>
              <w:tc>
                <w:tcPr>
                  <w:tcW w:w="1139" w:type="dxa"/>
                </w:tcPr>
                <w:p w:rsidR="00A63845" w:rsidRDefault="00A63845" w:rsidP="00184F86">
                  <w:pPr>
                    <w:spacing w:before="60"/>
                    <w:rPr>
                      <w:rFonts w:ascii="Times New Roman" w:hAnsi="Times New Roman"/>
                    </w:rPr>
                  </w:pPr>
                  <w:r>
                    <w:rPr>
                      <w:rFonts w:ascii="Times New Roman" w:hAnsi="Times New Roman"/>
                    </w:rPr>
                    <w:t>z.  +   -</w:t>
                  </w: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B.  +   -</w:t>
                  </w:r>
                </w:p>
              </w:tc>
              <w:tc>
                <w:tcPr>
                  <w:tcW w:w="1139" w:type="dxa"/>
                </w:tcPr>
                <w:p w:rsidR="00A63845" w:rsidRDefault="00A63845" w:rsidP="00184F86">
                  <w:pPr>
                    <w:spacing w:before="60"/>
                    <w:rPr>
                      <w:rFonts w:ascii="Times New Roman" w:hAnsi="Times New Roman"/>
                    </w:rPr>
                  </w:pPr>
                  <w:r>
                    <w:rPr>
                      <w:rFonts w:ascii="Times New Roman" w:hAnsi="Times New Roman"/>
                    </w:rPr>
                    <w:t>K.  +   -</w:t>
                  </w:r>
                </w:p>
              </w:tc>
              <w:tc>
                <w:tcPr>
                  <w:tcW w:w="1139" w:type="dxa"/>
                </w:tcPr>
                <w:p w:rsidR="00A63845" w:rsidRDefault="00A63845" w:rsidP="00184F86">
                  <w:pPr>
                    <w:spacing w:before="60"/>
                    <w:rPr>
                      <w:rFonts w:ascii="Times New Roman" w:hAnsi="Times New Roman"/>
                    </w:rPr>
                  </w:pPr>
                  <w:r>
                    <w:rPr>
                      <w:rFonts w:ascii="Times New Roman" w:hAnsi="Times New Roman"/>
                    </w:rPr>
                    <w:t>S.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b.  +   -</w:t>
                  </w:r>
                </w:p>
              </w:tc>
              <w:tc>
                <w:tcPr>
                  <w:tcW w:w="1139" w:type="dxa"/>
                </w:tcPr>
                <w:p w:rsidR="00A63845" w:rsidRDefault="00A63845" w:rsidP="00184F86">
                  <w:pPr>
                    <w:spacing w:before="60"/>
                    <w:rPr>
                      <w:rFonts w:ascii="Times New Roman" w:hAnsi="Times New Roman"/>
                    </w:rPr>
                  </w:pPr>
                  <w:r>
                    <w:rPr>
                      <w:rFonts w:ascii="Times New Roman" w:hAnsi="Times New Roman"/>
                    </w:rPr>
                    <w:t>k.  +   -</w:t>
                  </w:r>
                </w:p>
              </w:tc>
              <w:tc>
                <w:tcPr>
                  <w:tcW w:w="1139" w:type="dxa"/>
                </w:tcPr>
                <w:p w:rsidR="00A63845" w:rsidRDefault="00A63845" w:rsidP="00184F86">
                  <w:pPr>
                    <w:spacing w:before="60"/>
                    <w:rPr>
                      <w:rFonts w:ascii="Times New Roman" w:hAnsi="Times New Roman"/>
                    </w:rPr>
                  </w:pPr>
                  <w:r>
                    <w:rPr>
                      <w:rFonts w:ascii="Times New Roman" w:hAnsi="Times New Roman"/>
                    </w:rPr>
                    <w:t>s.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C.  +   -</w:t>
                  </w:r>
                </w:p>
              </w:tc>
              <w:tc>
                <w:tcPr>
                  <w:tcW w:w="1139" w:type="dxa"/>
                </w:tcPr>
                <w:p w:rsidR="00A63845" w:rsidRDefault="00A63845" w:rsidP="00184F86">
                  <w:pPr>
                    <w:spacing w:before="60"/>
                    <w:rPr>
                      <w:rFonts w:ascii="Times New Roman" w:hAnsi="Times New Roman"/>
                    </w:rPr>
                  </w:pPr>
                  <w:r>
                    <w:rPr>
                      <w:rFonts w:ascii="Times New Roman" w:hAnsi="Times New Roman"/>
                    </w:rPr>
                    <w:t>L.  +   -</w:t>
                  </w:r>
                </w:p>
              </w:tc>
              <w:tc>
                <w:tcPr>
                  <w:tcW w:w="1139" w:type="dxa"/>
                </w:tcPr>
                <w:p w:rsidR="00A63845" w:rsidRDefault="00A63845" w:rsidP="00184F86">
                  <w:pPr>
                    <w:spacing w:before="60"/>
                    <w:rPr>
                      <w:rFonts w:ascii="Times New Roman" w:hAnsi="Times New Roman"/>
                    </w:rPr>
                  </w:pPr>
                  <w:r>
                    <w:rPr>
                      <w:rFonts w:ascii="Times New Roman" w:hAnsi="Times New Roman"/>
                    </w:rPr>
                    <w:t>T.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c.  +   -</w:t>
                  </w:r>
                </w:p>
              </w:tc>
              <w:tc>
                <w:tcPr>
                  <w:tcW w:w="1139" w:type="dxa"/>
                </w:tcPr>
                <w:p w:rsidR="00A63845" w:rsidRDefault="00A63845" w:rsidP="00184F86">
                  <w:pPr>
                    <w:spacing w:before="60"/>
                    <w:rPr>
                      <w:rFonts w:ascii="Times New Roman" w:hAnsi="Times New Roman"/>
                    </w:rPr>
                  </w:pPr>
                  <w:r>
                    <w:rPr>
                      <w:rFonts w:ascii="Times New Roman" w:hAnsi="Times New Roman"/>
                    </w:rPr>
                    <w:t>l.  +   -</w:t>
                  </w:r>
                </w:p>
              </w:tc>
              <w:tc>
                <w:tcPr>
                  <w:tcW w:w="1139" w:type="dxa"/>
                </w:tcPr>
                <w:p w:rsidR="00A63845" w:rsidRDefault="00A63845" w:rsidP="00184F86">
                  <w:pPr>
                    <w:spacing w:before="60"/>
                    <w:rPr>
                      <w:rFonts w:ascii="Times New Roman" w:hAnsi="Times New Roman"/>
                    </w:rPr>
                  </w:pPr>
                  <w:r>
                    <w:rPr>
                      <w:rFonts w:ascii="Times New Roman" w:hAnsi="Times New Roman"/>
                    </w:rPr>
                    <w:t>t.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D.  +   -</w:t>
                  </w:r>
                </w:p>
              </w:tc>
              <w:tc>
                <w:tcPr>
                  <w:tcW w:w="1139" w:type="dxa"/>
                </w:tcPr>
                <w:p w:rsidR="00A63845" w:rsidRDefault="00A63845" w:rsidP="00184F86">
                  <w:pPr>
                    <w:spacing w:before="60"/>
                    <w:rPr>
                      <w:rFonts w:ascii="Times New Roman" w:hAnsi="Times New Roman"/>
                    </w:rPr>
                  </w:pPr>
                  <w:r>
                    <w:rPr>
                      <w:rFonts w:ascii="Times New Roman" w:hAnsi="Times New Roman"/>
                    </w:rPr>
                    <w:t>M.  +   -</w:t>
                  </w:r>
                </w:p>
              </w:tc>
              <w:tc>
                <w:tcPr>
                  <w:tcW w:w="1139" w:type="dxa"/>
                </w:tcPr>
                <w:p w:rsidR="00A63845" w:rsidRDefault="00A63845" w:rsidP="00184F86">
                  <w:pPr>
                    <w:spacing w:before="60"/>
                    <w:rPr>
                      <w:rFonts w:ascii="Times New Roman" w:hAnsi="Times New Roman"/>
                    </w:rPr>
                  </w:pPr>
                  <w:r>
                    <w:rPr>
                      <w:rFonts w:ascii="Times New Roman" w:hAnsi="Times New Roman"/>
                    </w:rPr>
                    <w:t>U.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d.  +   -</w:t>
                  </w:r>
                </w:p>
              </w:tc>
              <w:tc>
                <w:tcPr>
                  <w:tcW w:w="1139" w:type="dxa"/>
                </w:tcPr>
                <w:p w:rsidR="00A63845" w:rsidRDefault="00A63845" w:rsidP="00184F86">
                  <w:pPr>
                    <w:spacing w:before="60"/>
                    <w:rPr>
                      <w:rFonts w:ascii="Times New Roman" w:hAnsi="Times New Roman"/>
                    </w:rPr>
                  </w:pPr>
                  <w:r>
                    <w:rPr>
                      <w:rFonts w:ascii="Times New Roman" w:hAnsi="Times New Roman"/>
                    </w:rPr>
                    <w:t>m.  +   -</w:t>
                  </w:r>
                </w:p>
              </w:tc>
              <w:tc>
                <w:tcPr>
                  <w:tcW w:w="1139" w:type="dxa"/>
                </w:tcPr>
                <w:p w:rsidR="00A63845" w:rsidRDefault="00A63845" w:rsidP="00184F86">
                  <w:pPr>
                    <w:spacing w:before="60"/>
                    <w:rPr>
                      <w:rFonts w:ascii="Times New Roman" w:hAnsi="Times New Roman"/>
                    </w:rPr>
                  </w:pPr>
                  <w:r>
                    <w:rPr>
                      <w:rFonts w:ascii="Times New Roman" w:hAnsi="Times New Roman"/>
                    </w:rPr>
                    <w:t>u.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E.  +   -</w:t>
                  </w:r>
                </w:p>
              </w:tc>
              <w:tc>
                <w:tcPr>
                  <w:tcW w:w="1139" w:type="dxa"/>
                </w:tcPr>
                <w:p w:rsidR="00A63845" w:rsidRDefault="00A63845" w:rsidP="00184F86">
                  <w:pPr>
                    <w:spacing w:before="60"/>
                    <w:rPr>
                      <w:rFonts w:ascii="Times New Roman" w:hAnsi="Times New Roman"/>
                    </w:rPr>
                  </w:pPr>
                  <w:r>
                    <w:rPr>
                      <w:rFonts w:ascii="Times New Roman" w:hAnsi="Times New Roman"/>
                    </w:rPr>
                    <w:t>N.  +   -</w:t>
                  </w:r>
                </w:p>
              </w:tc>
              <w:tc>
                <w:tcPr>
                  <w:tcW w:w="1139" w:type="dxa"/>
                </w:tcPr>
                <w:p w:rsidR="00A63845" w:rsidRDefault="00A63845" w:rsidP="00184F86">
                  <w:pPr>
                    <w:spacing w:before="60"/>
                    <w:rPr>
                      <w:rFonts w:ascii="Times New Roman" w:hAnsi="Times New Roman"/>
                    </w:rPr>
                  </w:pPr>
                  <w:r>
                    <w:rPr>
                      <w:rFonts w:ascii="Times New Roman" w:hAnsi="Times New Roman"/>
                    </w:rPr>
                    <w:t>V.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e.  +   -</w:t>
                  </w:r>
                </w:p>
              </w:tc>
              <w:tc>
                <w:tcPr>
                  <w:tcW w:w="1139" w:type="dxa"/>
                </w:tcPr>
                <w:p w:rsidR="00A63845" w:rsidRDefault="00A63845" w:rsidP="00184F86">
                  <w:pPr>
                    <w:spacing w:before="60"/>
                    <w:rPr>
                      <w:rFonts w:ascii="Times New Roman" w:hAnsi="Times New Roman"/>
                    </w:rPr>
                  </w:pPr>
                  <w:r>
                    <w:rPr>
                      <w:rFonts w:ascii="Times New Roman" w:hAnsi="Times New Roman"/>
                    </w:rPr>
                    <w:t>n.  +   -</w:t>
                  </w:r>
                </w:p>
              </w:tc>
              <w:tc>
                <w:tcPr>
                  <w:tcW w:w="1139" w:type="dxa"/>
                </w:tcPr>
                <w:p w:rsidR="00A63845" w:rsidRDefault="00A63845" w:rsidP="00184F86">
                  <w:pPr>
                    <w:spacing w:before="60"/>
                    <w:rPr>
                      <w:rFonts w:ascii="Times New Roman" w:hAnsi="Times New Roman"/>
                    </w:rPr>
                  </w:pPr>
                  <w:r>
                    <w:rPr>
                      <w:rFonts w:ascii="Times New Roman" w:hAnsi="Times New Roman"/>
                    </w:rPr>
                    <w:t>v.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F.  +   -</w:t>
                  </w:r>
                </w:p>
              </w:tc>
              <w:tc>
                <w:tcPr>
                  <w:tcW w:w="1139" w:type="dxa"/>
                </w:tcPr>
                <w:p w:rsidR="00A63845" w:rsidRDefault="00A63845" w:rsidP="00184F86">
                  <w:pPr>
                    <w:spacing w:before="60"/>
                    <w:rPr>
                      <w:rFonts w:ascii="Times New Roman" w:hAnsi="Times New Roman"/>
                    </w:rPr>
                  </w:pPr>
                  <w:r>
                    <w:rPr>
                      <w:rFonts w:ascii="Times New Roman" w:hAnsi="Times New Roman"/>
                    </w:rPr>
                    <w:t>O.  +   -</w:t>
                  </w:r>
                </w:p>
              </w:tc>
              <w:tc>
                <w:tcPr>
                  <w:tcW w:w="1139" w:type="dxa"/>
                </w:tcPr>
                <w:p w:rsidR="00A63845" w:rsidRDefault="00A63845" w:rsidP="00184F86">
                  <w:pPr>
                    <w:spacing w:before="60"/>
                    <w:rPr>
                      <w:rFonts w:ascii="Times New Roman" w:hAnsi="Times New Roman"/>
                    </w:rPr>
                  </w:pPr>
                  <w:r>
                    <w:rPr>
                      <w:rFonts w:ascii="Times New Roman" w:hAnsi="Times New Roman"/>
                    </w:rPr>
                    <w:t>W.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f.  +   -</w:t>
                  </w:r>
                </w:p>
              </w:tc>
              <w:tc>
                <w:tcPr>
                  <w:tcW w:w="1139" w:type="dxa"/>
                </w:tcPr>
                <w:p w:rsidR="00A63845" w:rsidRDefault="00A63845" w:rsidP="00184F86">
                  <w:pPr>
                    <w:spacing w:before="60"/>
                    <w:rPr>
                      <w:rFonts w:ascii="Times New Roman" w:hAnsi="Times New Roman"/>
                    </w:rPr>
                  </w:pPr>
                  <w:r>
                    <w:rPr>
                      <w:rFonts w:ascii="Times New Roman" w:hAnsi="Times New Roman"/>
                    </w:rPr>
                    <w:t>o.  +   -</w:t>
                  </w:r>
                </w:p>
              </w:tc>
              <w:tc>
                <w:tcPr>
                  <w:tcW w:w="1139" w:type="dxa"/>
                </w:tcPr>
                <w:p w:rsidR="00A63845" w:rsidRDefault="00A63845" w:rsidP="00184F86">
                  <w:pPr>
                    <w:spacing w:before="60"/>
                    <w:rPr>
                      <w:rFonts w:ascii="Times New Roman" w:hAnsi="Times New Roman"/>
                    </w:rPr>
                  </w:pPr>
                  <w:r>
                    <w:rPr>
                      <w:rFonts w:ascii="Times New Roman" w:hAnsi="Times New Roman"/>
                    </w:rPr>
                    <w:t>w.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G.  +   -</w:t>
                  </w:r>
                </w:p>
              </w:tc>
              <w:tc>
                <w:tcPr>
                  <w:tcW w:w="1139" w:type="dxa"/>
                </w:tcPr>
                <w:p w:rsidR="00A63845" w:rsidRDefault="00A63845" w:rsidP="00184F86">
                  <w:pPr>
                    <w:spacing w:before="60"/>
                    <w:rPr>
                      <w:rFonts w:ascii="Times New Roman" w:hAnsi="Times New Roman"/>
                    </w:rPr>
                  </w:pPr>
                  <w:r>
                    <w:rPr>
                      <w:rFonts w:ascii="Times New Roman" w:hAnsi="Times New Roman"/>
                    </w:rPr>
                    <w:t>P.  +   -</w:t>
                  </w:r>
                </w:p>
              </w:tc>
              <w:tc>
                <w:tcPr>
                  <w:tcW w:w="1139" w:type="dxa"/>
                </w:tcPr>
                <w:p w:rsidR="00A63845" w:rsidRDefault="00A63845" w:rsidP="00184F86">
                  <w:pPr>
                    <w:spacing w:before="60"/>
                    <w:rPr>
                      <w:rFonts w:ascii="Times New Roman" w:hAnsi="Times New Roman"/>
                    </w:rPr>
                  </w:pPr>
                  <w:r>
                    <w:rPr>
                      <w:rFonts w:ascii="Times New Roman" w:hAnsi="Times New Roman"/>
                    </w:rPr>
                    <w:t>X.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g.  +   -</w:t>
                  </w:r>
                </w:p>
              </w:tc>
              <w:tc>
                <w:tcPr>
                  <w:tcW w:w="1139" w:type="dxa"/>
                </w:tcPr>
                <w:p w:rsidR="00A63845" w:rsidRDefault="00A63845" w:rsidP="00184F86">
                  <w:pPr>
                    <w:spacing w:before="60"/>
                    <w:rPr>
                      <w:rFonts w:ascii="Times New Roman" w:hAnsi="Times New Roman"/>
                    </w:rPr>
                  </w:pPr>
                  <w:r>
                    <w:rPr>
                      <w:rFonts w:ascii="Times New Roman" w:hAnsi="Times New Roman"/>
                    </w:rPr>
                    <w:t>p.  +   -</w:t>
                  </w:r>
                </w:p>
              </w:tc>
              <w:tc>
                <w:tcPr>
                  <w:tcW w:w="1139" w:type="dxa"/>
                </w:tcPr>
                <w:p w:rsidR="00A63845" w:rsidRDefault="00A63845" w:rsidP="00184F86">
                  <w:pPr>
                    <w:spacing w:before="60"/>
                    <w:rPr>
                      <w:rFonts w:ascii="Times New Roman" w:hAnsi="Times New Roman"/>
                    </w:rPr>
                  </w:pPr>
                  <w:r>
                    <w:rPr>
                      <w:rFonts w:ascii="Times New Roman" w:hAnsi="Times New Roman"/>
                    </w:rPr>
                    <w:t>x.  +   -</w:t>
                  </w:r>
                </w:p>
              </w:tc>
              <w:tc>
                <w:tcPr>
                  <w:tcW w:w="1139" w:type="dxa"/>
                </w:tcPr>
                <w:p w:rsidR="00A63845" w:rsidRDefault="00A63845" w:rsidP="00184F86">
                  <w:pPr>
                    <w:spacing w:before="60"/>
                    <w:rPr>
                      <w:rFonts w:ascii="Times New Roman" w:hAnsi="Times New Roman"/>
                    </w:rPr>
                  </w:pPr>
                </w:p>
              </w:tc>
            </w:tr>
            <w:tr w:rsidR="00A63845" w:rsidTr="00184F86">
              <w:tc>
                <w:tcPr>
                  <w:tcW w:w="1139" w:type="dxa"/>
                </w:tcPr>
                <w:p w:rsidR="00A63845" w:rsidRDefault="00A63845" w:rsidP="00184F86">
                  <w:pPr>
                    <w:spacing w:before="60"/>
                    <w:rPr>
                      <w:rFonts w:ascii="Times New Roman" w:hAnsi="Times New Roman"/>
                    </w:rPr>
                  </w:pPr>
                  <w:r>
                    <w:rPr>
                      <w:rFonts w:ascii="Times New Roman" w:hAnsi="Times New Roman"/>
                    </w:rPr>
                    <w:t>H.  +   -</w:t>
                  </w:r>
                </w:p>
              </w:tc>
              <w:tc>
                <w:tcPr>
                  <w:tcW w:w="1139" w:type="dxa"/>
                </w:tcPr>
                <w:p w:rsidR="00A63845" w:rsidRDefault="00A63845" w:rsidP="00184F86">
                  <w:pPr>
                    <w:spacing w:before="60"/>
                    <w:rPr>
                      <w:rFonts w:ascii="Times New Roman" w:hAnsi="Times New Roman"/>
                    </w:rPr>
                  </w:pPr>
                  <w:r>
                    <w:rPr>
                      <w:rFonts w:ascii="Times New Roman" w:hAnsi="Times New Roman"/>
                    </w:rPr>
                    <w:t>Q.  +   -</w:t>
                  </w:r>
                </w:p>
              </w:tc>
              <w:tc>
                <w:tcPr>
                  <w:tcW w:w="1139" w:type="dxa"/>
                </w:tcPr>
                <w:p w:rsidR="00A63845" w:rsidRDefault="00A63845" w:rsidP="00184F86">
                  <w:pPr>
                    <w:spacing w:before="60"/>
                    <w:rPr>
                      <w:rFonts w:ascii="Times New Roman" w:hAnsi="Times New Roman"/>
                    </w:rPr>
                  </w:pPr>
                  <w:r>
                    <w:rPr>
                      <w:rFonts w:ascii="Times New Roman" w:hAnsi="Times New Roman"/>
                    </w:rPr>
                    <w:t>Y.  +   -</w:t>
                  </w:r>
                </w:p>
              </w:tc>
              <w:tc>
                <w:tcPr>
                  <w:tcW w:w="1139" w:type="dxa"/>
                </w:tcPr>
                <w:p w:rsidR="00A63845" w:rsidRDefault="00A63845" w:rsidP="00184F86">
                  <w:pPr>
                    <w:spacing w:before="60"/>
                    <w:rPr>
                      <w:rFonts w:ascii="Times New Roman" w:hAnsi="Times New Roman"/>
                    </w:rPr>
                  </w:pPr>
                </w:p>
              </w:tc>
              <w:tc>
                <w:tcPr>
                  <w:tcW w:w="1139" w:type="dxa"/>
                </w:tcPr>
                <w:p w:rsidR="00A63845" w:rsidRDefault="00A63845" w:rsidP="00184F86">
                  <w:pPr>
                    <w:spacing w:before="60"/>
                    <w:rPr>
                      <w:rFonts w:ascii="Times New Roman" w:hAnsi="Times New Roman"/>
                    </w:rPr>
                  </w:pPr>
                  <w:r>
                    <w:rPr>
                      <w:rFonts w:ascii="Times New Roman" w:hAnsi="Times New Roman"/>
                    </w:rPr>
                    <w:t>h.  +   -</w:t>
                  </w:r>
                </w:p>
              </w:tc>
              <w:tc>
                <w:tcPr>
                  <w:tcW w:w="1139" w:type="dxa"/>
                </w:tcPr>
                <w:p w:rsidR="00A63845" w:rsidRDefault="00A63845" w:rsidP="00184F86">
                  <w:pPr>
                    <w:spacing w:before="60"/>
                    <w:rPr>
                      <w:rFonts w:ascii="Times New Roman" w:hAnsi="Times New Roman"/>
                    </w:rPr>
                  </w:pPr>
                  <w:r>
                    <w:rPr>
                      <w:rFonts w:ascii="Times New Roman" w:hAnsi="Times New Roman"/>
                    </w:rPr>
                    <w:t>q.  +   -</w:t>
                  </w:r>
                </w:p>
              </w:tc>
              <w:tc>
                <w:tcPr>
                  <w:tcW w:w="1139" w:type="dxa"/>
                </w:tcPr>
                <w:p w:rsidR="00A63845" w:rsidRDefault="00A63845" w:rsidP="00184F86">
                  <w:pPr>
                    <w:spacing w:before="60"/>
                    <w:rPr>
                      <w:rFonts w:ascii="Times New Roman" w:hAnsi="Times New Roman"/>
                    </w:rPr>
                  </w:pPr>
                  <w:r>
                    <w:rPr>
                      <w:rFonts w:ascii="Times New Roman" w:hAnsi="Times New Roman"/>
                    </w:rPr>
                    <w:t>y.  +   -</w:t>
                  </w:r>
                </w:p>
              </w:tc>
              <w:tc>
                <w:tcPr>
                  <w:tcW w:w="1139" w:type="dxa"/>
                </w:tcPr>
                <w:p w:rsidR="00A63845" w:rsidRDefault="00A63845" w:rsidP="00184F86">
                  <w:pPr>
                    <w:spacing w:before="60"/>
                    <w:rPr>
                      <w:rFonts w:ascii="Times New Roman" w:hAnsi="Times New Roman"/>
                    </w:rPr>
                  </w:pPr>
                </w:p>
              </w:tc>
            </w:tr>
          </w:tbl>
          <w:p w:rsidR="00A63845" w:rsidRPr="00A63845" w:rsidRDefault="00A63845" w:rsidP="00A6384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A63845">
            <w:pPr>
              <w:rPr>
                <w:rFonts w:ascii="Times New Roman" w:hAnsi="Times New Roman"/>
              </w:rPr>
            </w:pPr>
            <w:r>
              <w:rPr>
                <w:rFonts w:ascii="Times New Roman" w:hAnsi="Times New Roman"/>
              </w:rPr>
              <w:lastRenderedPageBreak/>
              <w:t>Green:</w:t>
            </w:r>
          </w:p>
          <w:p w:rsidR="00323240" w:rsidRDefault="00323240" w:rsidP="00A63845">
            <w:pPr>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3C5219" w:rsidRPr="003C5219">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A6384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A6384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A6384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A6384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A6384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Pr="00477621" w:rsidRDefault="00E16EC7" w:rsidP="00A63845">
            <w:pPr>
              <w:rPr>
                <w:rFonts w:ascii="Times New Roman" w:hAnsi="Times New Roman"/>
              </w:rPr>
            </w:pPr>
          </w:p>
          <w:p w:rsidR="00323240" w:rsidRDefault="00323240" w:rsidP="00A63845">
            <w:pPr>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E16EC7" w:rsidRDefault="00E16EC7" w:rsidP="00A63845">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A63845">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A63845">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A63845">
            <w:pPr>
              <w:pStyle w:val="ListParagraph"/>
              <w:numPr>
                <w:ilvl w:val="0"/>
                <w:numId w:val="17"/>
              </w:numPr>
              <w:rPr>
                <w:rFonts w:ascii="Times New Roman" w:hAnsi="Times New Roman"/>
              </w:rPr>
            </w:pPr>
            <w:r>
              <w:rPr>
                <w:rFonts w:ascii="Times New Roman" w:hAnsi="Times New Roman"/>
              </w:rPr>
              <w:t>1    2    3    +    -</w:t>
            </w:r>
          </w:p>
          <w:p w:rsidR="008F0335" w:rsidRDefault="00E16EC7" w:rsidP="00A63845">
            <w:pPr>
              <w:pStyle w:val="ListParagraph"/>
              <w:numPr>
                <w:ilvl w:val="0"/>
                <w:numId w:val="17"/>
              </w:numPr>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3E15B6" w:rsidRDefault="003E15B6" w:rsidP="00A63845">
            <w:pPr>
              <w:pStyle w:val="ListParagraph"/>
              <w:rPr>
                <w:rFonts w:ascii="Times New Roman" w:hAnsi="Times New Roman"/>
              </w:rPr>
            </w:pPr>
          </w:p>
          <w:p w:rsidR="00A63845" w:rsidRDefault="00A63845" w:rsidP="00A63845">
            <w:pPr>
              <w:rPr>
                <w:rFonts w:ascii="Times New Roman" w:hAnsi="Times New Roman"/>
              </w:rPr>
            </w:pPr>
            <w:r w:rsidRPr="00477621">
              <w:rPr>
                <w:rFonts w:ascii="Times New Roman" w:hAnsi="Times New Roman"/>
              </w:rPr>
              <w:t>After listening to a story (starting at an end of kindergarten/beginning first grade reading level), Green will retell the story by identifying and/or labeling character(s) (who?), setting (where?), beginning, middle and end (what?) and problem (what?)/solution (how?) (</w:t>
            </w:r>
            <w:proofErr w:type="gramStart"/>
            <w:r w:rsidRPr="00477621">
              <w:rPr>
                <w:rFonts w:ascii="Times New Roman" w:hAnsi="Times New Roman"/>
              </w:rPr>
              <w:t>if</w:t>
            </w:r>
            <w:proofErr w:type="gramEnd"/>
            <w:r w:rsidRPr="00477621">
              <w:rPr>
                <w:rFonts w:ascii="Times New Roman" w:hAnsi="Times New Roman"/>
              </w:rPr>
              <w:t xml:space="preserve"> applicable) for at least 5/7 criteria listed over 3 consecutive weekly probes.</w:t>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First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Next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Last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w:t>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 xml:space="preserve">Who (Character/s) </w:t>
            </w:r>
            <w:r>
              <w:rPr>
                <w:rFonts w:ascii="Times New Roman" w:hAnsi="Times New Roman"/>
                <w:color w:val="000000" w:themeColor="text1"/>
              </w:rPr>
              <w:tab/>
            </w:r>
            <w:r>
              <w:rPr>
                <w:rFonts w:ascii="Times New Roman" w:hAnsi="Times New Roman"/>
                <w:color w:val="000000" w:themeColor="text1"/>
              </w:rPr>
              <w:tab/>
              <w:t>+    -</w:t>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 xml:space="preserve">Where (Setting)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p>
          <w:p w:rsidR="00A63845" w:rsidRDefault="00A63845" w:rsidP="00A63845">
            <w:pPr>
              <w:pStyle w:val="ListParagraph"/>
              <w:numPr>
                <w:ilvl w:val="0"/>
                <w:numId w:val="20"/>
              </w:numPr>
              <w:rPr>
                <w:rFonts w:ascii="Times New Roman" w:hAnsi="Times New Roman"/>
                <w:color w:val="000000" w:themeColor="text1"/>
              </w:rPr>
            </w:pPr>
            <w:r>
              <w:rPr>
                <w:rFonts w:ascii="Times New Roman" w:hAnsi="Times New Roman"/>
                <w:color w:val="000000" w:themeColor="text1"/>
              </w:rPr>
              <w:t xml:space="preserve">Problem (if applicable) </w:t>
            </w:r>
            <w:r>
              <w:rPr>
                <w:rFonts w:ascii="Times New Roman" w:hAnsi="Times New Roman"/>
                <w:color w:val="000000" w:themeColor="text1"/>
              </w:rPr>
              <w:tab/>
            </w:r>
            <w:r>
              <w:rPr>
                <w:rFonts w:ascii="Times New Roman" w:hAnsi="Times New Roman"/>
                <w:color w:val="000000" w:themeColor="text1"/>
              </w:rPr>
              <w:tab/>
              <w:t>+    -</w:t>
            </w:r>
          </w:p>
          <w:p w:rsidR="00A63845" w:rsidRPr="00D33185" w:rsidRDefault="00A63845" w:rsidP="00A63845">
            <w:pPr>
              <w:pStyle w:val="ListParagraph"/>
              <w:numPr>
                <w:ilvl w:val="0"/>
                <w:numId w:val="20"/>
              </w:numPr>
              <w:rPr>
                <w:rFonts w:ascii="Times New Roman" w:hAnsi="Times New Roman"/>
              </w:rPr>
            </w:pPr>
            <w:r>
              <w:rPr>
                <w:rFonts w:ascii="Times New Roman" w:hAnsi="Times New Roman"/>
                <w:color w:val="000000" w:themeColor="text1"/>
              </w:rPr>
              <w:t xml:space="preserve">Solution (if applicable) </w:t>
            </w:r>
            <w:r>
              <w:rPr>
                <w:rFonts w:ascii="Times New Roman" w:hAnsi="Times New Roman"/>
                <w:color w:val="000000" w:themeColor="text1"/>
              </w:rPr>
              <w:tab/>
            </w:r>
            <w:r>
              <w:rPr>
                <w:rFonts w:ascii="Times New Roman" w:hAnsi="Times New Roman"/>
                <w:color w:val="000000" w:themeColor="text1"/>
              </w:rPr>
              <w:tab/>
              <w:t>+    -</w:t>
            </w:r>
            <w:r>
              <w:rPr>
                <w:rFonts w:ascii="Times New Roman" w:hAnsi="Times New Roman"/>
                <w:color w:val="000000" w:themeColor="text1"/>
              </w:rPr>
              <w:tab/>
            </w:r>
            <w:r>
              <w:rPr>
                <w:rFonts w:ascii="Times New Roman" w:hAnsi="Times New Roman"/>
                <w:color w:val="000000" w:themeColor="text1"/>
              </w:rPr>
              <w:tab/>
              <w:t>________%</w:t>
            </w:r>
          </w:p>
          <w:p w:rsidR="00A63845" w:rsidRPr="00C25202" w:rsidRDefault="00A63845" w:rsidP="00A63845">
            <w:pPr>
              <w:pStyle w:val="ListParagraph"/>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A63845">
            <w:pPr>
              <w:rPr>
                <w:rFonts w:ascii="Times New Roman" w:hAnsi="Times New Roman"/>
              </w:rPr>
            </w:pPr>
            <w:r>
              <w:rPr>
                <w:rFonts w:ascii="Times New Roman" w:hAnsi="Times New Roman"/>
              </w:rPr>
              <w:t>Blue:</w:t>
            </w:r>
          </w:p>
          <w:p w:rsidR="00323240" w:rsidRDefault="00323240" w:rsidP="00A63845">
            <w:pPr>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A63845">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A63845">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A63845">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A63845">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A63845">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477621" w:rsidRDefault="008F0335" w:rsidP="00A63845">
            <w:pPr>
              <w:rPr>
                <w:rFonts w:ascii="Times New Roman" w:hAnsi="Times New Roman"/>
              </w:rPr>
            </w:pPr>
          </w:p>
          <w:p w:rsidR="008F0335" w:rsidRDefault="00323240" w:rsidP="00A63845">
            <w:pPr>
              <w:rPr>
                <w:rFonts w:ascii="Times New Roman" w:hAnsi="Times New Roman"/>
              </w:rPr>
            </w:pPr>
            <w:r w:rsidRPr="00477621">
              <w:rPr>
                <w:rFonts w:ascii="Times New Roman" w:hAnsi="Times New Roman"/>
              </w:rPr>
              <w:t>During instruction time, and when asked at least 20 “how” questions, Blue will answer the “how” question or 20/20 questions over 3 consecutive weekly probes.</w:t>
            </w:r>
            <w:r w:rsidR="008F0335">
              <w:rPr>
                <w:rFonts w:ascii="Times New Roman" w:hAnsi="Times New Roman"/>
              </w:rPr>
              <w:t xml:space="preserve"> </w:t>
            </w:r>
          </w:p>
          <w:p w:rsidR="008F0335" w:rsidRDefault="008F0335" w:rsidP="00A63845">
            <w:pPr>
              <w:pStyle w:val="ListParagraph"/>
              <w:numPr>
                <w:ilvl w:val="0"/>
                <w:numId w:val="23"/>
              </w:numPr>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A63845">
            <w:pPr>
              <w:pStyle w:val="ListParagraph"/>
              <w:numPr>
                <w:ilvl w:val="0"/>
                <w:numId w:val="23"/>
              </w:numPr>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A63845">
            <w:pPr>
              <w:pStyle w:val="ListParagraph"/>
              <w:numPr>
                <w:ilvl w:val="0"/>
                <w:numId w:val="23"/>
              </w:numPr>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A63845">
            <w:pPr>
              <w:pStyle w:val="ListParagraph"/>
              <w:numPr>
                <w:ilvl w:val="0"/>
                <w:numId w:val="23"/>
              </w:numPr>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A63845">
            <w:pPr>
              <w:pStyle w:val="ListParagraph"/>
              <w:numPr>
                <w:ilvl w:val="0"/>
                <w:numId w:val="23"/>
              </w:numPr>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8F0335" w:rsidRDefault="008F0335" w:rsidP="00A63845">
            <w:pPr>
              <w:rPr>
                <w:rFonts w:ascii="Times New Roman" w:hAnsi="Times New Roman"/>
              </w:rPr>
            </w:pPr>
          </w:p>
          <w:p w:rsidR="00A63845" w:rsidRDefault="00A63845" w:rsidP="00A63845">
            <w:pPr>
              <w:rPr>
                <w:rFonts w:ascii="Times New Roman" w:hAnsi="Times New Roman"/>
              </w:rPr>
            </w:pPr>
          </w:p>
          <w:p w:rsidR="00A63845" w:rsidRPr="00477621" w:rsidRDefault="00A63845" w:rsidP="00A63845">
            <w:pPr>
              <w:rPr>
                <w:rFonts w:ascii="Times New Roman" w:hAnsi="Times New Roman"/>
              </w:rPr>
            </w:pPr>
          </w:p>
          <w:p w:rsidR="008F0335" w:rsidRDefault="00323240" w:rsidP="00A63845">
            <w:pPr>
              <w:rPr>
                <w:rFonts w:ascii="Times New Roman" w:hAnsi="Times New Roman"/>
              </w:rPr>
            </w:pPr>
            <w:r w:rsidRPr="00477621">
              <w:rPr>
                <w:rFonts w:ascii="Times New Roman" w:hAnsi="Times New Roman"/>
              </w:rPr>
              <w:lastRenderedPageBreak/>
              <w:t>During instruction time, and when asked at least 20 “who” questions, Blue will answer the “who” question or 20/20 questions over 3 consecutive weekly probes.</w:t>
            </w:r>
            <w:r w:rsidR="008F0335">
              <w:rPr>
                <w:rFonts w:ascii="Times New Roman" w:hAnsi="Times New Roman"/>
              </w:rPr>
              <w:t xml:space="preserve"> </w:t>
            </w:r>
          </w:p>
          <w:p w:rsidR="008F0335" w:rsidRDefault="008F0335" w:rsidP="00A63845">
            <w:pPr>
              <w:pStyle w:val="ListParagraph"/>
              <w:numPr>
                <w:ilvl w:val="0"/>
                <w:numId w:val="24"/>
              </w:numPr>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A63845">
            <w:pPr>
              <w:pStyle w:val="ListParagraph"/>
              <w:numPr>
                <w:ilvl w:val="0"/>
                <w:numId w:val="24"/>
              </w:numPr>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A63845">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A63845">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A63845">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Pr="00477621" w:rsidRDefault="00323240" w:rsidP="00A63845">
            <w:pPr>
              <w:rPr>
                <w:rFonts w:ascii="Times New Roman" w:hAnsi="Times New Roman"/>
              </w:rPr>
            </w:pPr>
          </w:p>
          <w:p w:rsidR="008F0335" w:rsidRDefault="00323240" w:rsidP="00A63845">
            <w:pPr>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3E15B6" w:rsidRPr="00477621" w:rsidRDefault="003E15B6" w:rsidP="00A63845">
            <w:pPr>
              <w:rPr>
                <w:rFonts w:ascii="Times New Roman" w:hAnsi="Times New Roman"/>
              </w:rPr>
            </w:pPr>
          </w:p>
          <w:p w:rsidR="00323240" w:rsidRDefault="00323240" w:rsidP="00A63845">
            <w:pPr>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A63845">
            <w:pPr>
              <w:rPr>
                <w:rFonts w:ascii="Times New Roman" w:hAnsi="Times New Roman"/>
              </w:rPr>
            </w:pPr>
            <w:r>
              <w:rPr>
                <w:rFonts w:ascii="Times New Roman" w:hAnsi="Times New Roman"/>
              </w:rPr>
              <w:t>1    2    3    4    5    6    7    8    9    10    +   -   _____%</w:t>
            </w:r>
          </w:p>
          <w:p w:rsidR="00D40914" w:rsidRDefault="008F0335" w:rsidP="00A63845">
            <w:pPr>
              <w:rPr>
                <w:rFonts w:ascii="Times New Roman" w:hAnsi="Times New Roman"/>
              </w:rPr>
            </w:pPr>
            <w:r>
              <w:rPr>
                <w:rFonts w:ascii="Times New Roman" w:hAnsi="Times New Roman"/>
              </w:rPr>
              <w:t>Note: Probes taken from first 10 opportunities presented.</w:t>
            </w:r>
          </w:p>
          <w:p w:rsidR="003E15B6" w:rsidRDefault="003E15B6" w:rsidP="00A63845">
            <w:pPr>
              <w:rPr>
                <w:rFonts w:ascii="Times New Roman" w:hAnsi="Times New Roman"/>
              </w:rPr>
            </w:pPr>
          </w:p>
          <w:p w:rsidR="00A63845" w:rsidRPr="00A63845" w:rsidRDefault="00A63845" w:rsidP="00A63845">
            <w:pPr>
              <w:rPr>
                <w:rFonts w:ascii="Times New Roman" w:hAnsi="Times New Roman"/>
              </w:rPr>
            </w:pPr>
            <w:r w:rsidRPr="00A63845">
              <w:rPr>
                <w:rFonts w:ascii="Times New Roman" w:hAnsi="Times New Roman"/>
              </w:rPr>
              <w:t>Given a short story (starting at a beginning 2</w:t>
            </w:r>
            <w:r w:rsidRPr="00A63845">
              <w:rPr>
                <w:rFonts w:ascii="Times New Roman" w:hAnsi="Times New Roman"/>
                <w:vertAlign w:val="superscript"/>
              </w:rPr>
              <w:t>nd</w:t>
            </w:r>
            <w:r w:rsidRPr="00A63845">
              <w:rPr>
                <w:rFonts w:ascii="Times New Roman" w:hAnsi="Times New Roman"/>
              </w:rPr>
              <w:t xml:space="preserve"> grade reading level), Blue will read the story and retell/summarize the story by verbally identifying the beginning, middle, end (firs, next, last), character(s), setting, and problem and solution (if applicable) for 7/7 criteria over 3 consecutive weekly probes.</w:t>
            </w:r>
            <w:r w:rsidRPr="00A63845">
              <w:rPr>
                <w:rFonts w:ascii="Times New Roman" w:hAnsi="Times New Roman"/>
              </w:rPr>
              <w:tab/>
            </w:r>
          </w:p>
          <w:p w:rsidR="00A63845" w:rsidRPr="00A63845" w:rsidRDefault="00A63845" w:rsidP="00A63845">
            <w:pPr>
              <w:numPr>
                <w:ilvl w:val="0"/>
                <w:numId w:val="31"/>
              </w:numPr>
              <w:rPr>
                <w:rFonts w:ascii="Times New Roman" w:hAnsi="Times New Roman"/>
              </w:rPr>
            </w:pPr>
            <w:r w:rsidRPr="00A63845">
              <w:rPr>
                <w:rFonts w:ascii="Times New Roman" w:hAnsi="Times New Roman"/>
              </w:rPr>
              <w:t>First</w:t>
            </w:r>
            <w:r w:rsidRPr="00A63845">
              <w:rPr>
                <w:rFonts w:ascii="Times New Roman" w:hAnsi="Times New Roman"/>
              </w:rPr>
              <w:tab/>
            </w:r>
            <w:r w:rsidRPr="00A63845">
              <w:rPr>
                <w:rFonts w:ascii="Times New Roman" w:hAnsi="Times New Roman"/>
              </w:rPr>
              <w:tab/>
            </w:r>
            <w:r w:rsidRPr="00A63845">
              <w:rPr>
                <w:rFonts w:ascii="Times New Roman" w:hAnsi="Times New Roman"/>
              </w:rPr>
              <w:tab/>
            </w:r>
            <w:r w:rsidRPr="00A63845">
              <w:rPr>
                <w:rFonts w:ascii="Times New Roman" w:hAnsi="Times New Roman"/>
              </w:rPr>
              <w:tab/>
              <w:t>+    -</w:t>
            </w:r>
          </w:p>
          <w:p w:rsidR="00A63845" w:rsidRPr="00A63845" w:rsidRDefault="00A63845" w:rsidP="00A63845">
            <w:pPr>
              <w:numPr>
                <w:ilvl w:val="0"/>
                <w:numId w:val="31"/>
              </w:numPr>
              <w:rPr>
                <w:rFonts w:ascii="Times New Roman" w:hAnsi="Times New Roman"/>
              </w:rPr>
            </w:pPr>
            <w:r w:rsidRPr="00A63845">
              <w:rPr>
                <w:rFonts w:ascii="Times New Roman" w:hAnsi="Times New Roman"/>
              </w:rPr>
              <w:t>Next</w:t>
            </w:r>
            <w:r w:rsidRPr="00A63845">
              <w:rPr>
                <w:rFonts w:ascii="Times New Roman" w:hAnsi="Times New Roman"/>
              </w:rPr>
              <w:tab/>
            </w:r>
            <w:r w:rsidRPr="00A63845">
              <w:rPr>
                <w:rFonts w:ascii="Times New Roman" w:hAnsi="Times New Roman"/>
              </w:rPr>
              <w:tab/>
            </w:r>
            <w:r w:rsidRPr="00A63845">
              <w:rPr>
                <w:rFonts w:ascii="Times New Roman" w:hAnsi="Times New Roman"/>
              </w:rPr>
              <w:tab/>
            </w:r>
            <w:r w:rsidRPr="00A63845">
              <w:rPr>
                <w:rFonts w:ascii="Times New Roman" w:hAnsi="Times New Roman"/>
              </w:rPr>
              <w:tab/>
              <w:t>+    -</w:t>
            </w:r>
          </w:p>
          <w:p w:rsidR="00A63845" w:rsidRPr="00A63845" w:rsidRDefault="00A63845" w:rsidP="00A63845">
            <w:pPr>
              <w:numPr>
                <w:ilvl w:val="0"/>
                <w:numId w:val="31"/>
              </w:numPr>
              <w:rPr>
                <w:rFonts w:ascii="Times New Roman" w:hAnsi="Times New Roman"/>
              </w:rPr>
            </w:pPr>
            <w:r w:rsidRPr="00A63845">
              <w:rPr>
                <w:rFonts w:ascii="Times New Roman" w:hAnsi="Times New Roman"/>
              </w:rPr>
              <w:t>Last</w:t>
            </w:r>
            <w:r w:rsidRPr="00A63845">
              <w:rPr>
                <w:rFonts w:ascii="Times New Roman" w:hAnsi="Times New Roman"/>
              </w:rPr>
              <w:tab/>
            </w:r>
            <w:r w:rsidRPr="00A63845">
              <w:rPr>
                <w:rFonts w:ascii="Times New Roman" w:hAnsi="Times New Roman"/>
              </w:rPr>
              <w:tab/>
            </w:r>
            <w:r w:rsidRPr="00A63845">
              <w:rPr>
                <w:rFonts w:ascii="Times New Roman" w:hAnsi="Times New Roman"/>
              </w:rPr>
              <w:tab/>
            </w:r>
            <w:r w:rsidRPr="00A63845">
              <w:rPr>
                <w:rFonts w:ascii="Times New Roman" w:hAnsi="Times New Roman"/>
              </w:rPr>
              <w:tab/>
              <w:t>+    -</w:t>
            </w:r>
          </w:p>
          <w:p w:rsidR="00A63845" w:rsidRPr="00A63845" w:rsidRDefault="00A63845" w:rsidP="00A63845">
            <w:pPr>
              <w:numPr>
                <w:ilvl w:val="0"/>
                <w:numId w:val="31"/>
              </w:numPr>
              <w:rPr>
                <w:rFonts w:ascii="Times New Roman" w:hAnsi="Times New Roman"/>
              </w:rPr>
            </w:pPr>
            <w:r w:rsidRPr="00A63845">
              <w:rPr>
                <w:rFonts w:ascii="Times New Roman" w:hAnsi="Times New Roman"/>
              </w:rPr>
              <w:t xml:space="preserve">Who (Character/s) </w:t>
            </w:r>
            <w:r w:rsidRPr="00A63845">
              <w:rPr>
                <w:rFonts w:ascii="Times New Roman" w:hAnsi="Times New Roman"/>
              </w:rPr>
              <w:tab/>
            </w:r>
            <w:r w:rsidRPr="00A63845">
              <w:rPr>
                <w:rFonts w:ascii="Times New Roman" w:hAnsi="Times New Roman"/>
              </w:rPr>
              <w:tab/>
              <w:t>+    -</w:t>
            </w:r>
          </w:p>
          <w:p w:rsidR="00A63845" w:rsidRPr="00A63845" w:rsidRDefault="00A63845" w:rsidP="00A63845">
            <w:pPr>
              <w:numPr>
                <w:ilvl w:val="0"/>
                <w:numId w:val="31"/>
              </w:numPr>
              <w:rPr>
                <w:rFonts w:ascii="Times New Roman" w:hAnsi="Times New Roman"/>
              </w:rPr>
            </w:pPr>
            <w:r w:rsidRPr="00A63845">
              <w:rPr>
                <w:rFonts w:ascii="Times New Roman" w:hAnsi="Times New Roman"/>
              </w:rPr>
              <w:t xml:space="preserve">Where (Setting) </w:t>
            </w:r>
            <w:r w:rsidRPr="00A63845">
              <w:rPr>
                <w:rFonts w:ascii="Times New Roman" w:hAnsi="Times New Roman"/>
              </w:rPr>
              <w:tab/>
            </w:r>
            <w:r w:rsidRPr="00A63845">
              <w:rPr>
                <w:rFonts w:ascii="Times New Roman" w:hAnsi="Times New Roman"/>
              </w:rPr>
              <w:tab/>
              <w:t>+    -</w:t>
            </w:r>
            <w:r w:rsidRPr="00A63845">
              <w:rPr>
                <w:rFonts w:ascii="Times New Roman" w:hAnsi="Times New Roman"/>
              </w:rPr>
              <w:tab/>
            </w:r>
          </w:p>
          <w:p w:rsidR="00A63845" w:rsidRPr="00A63845" w:rsidRDefault="00A63845" w:rsidP="00A63845">
            <w:pPr>
              <w:numPr>
                <w:ilvl w:val="0"/>
                <w:numId w:val="31"/>
              </w:numPr>
              <w:rPr>
                <w:rFonts w:ascii="Times New Roman" w:hAnsi="Times New Roman"/>
              </w:rPr>
            </w:pPr>
            <w:r w:rsidRPr="00A63845">
              <w:rPr>
                <w:rFonts w:ascii="Times New Roman" w:hAnsi="Times New Roman"/>
              </w:rPr>
              <w:t xml:space="preserve">Problem (if applicable) </w:t>
            </w:r>
            <w:r w:rsidRPr="00A63845">
              <w:rPr>
                <w:rFonts w:ascii="Times New Roman" w:hAnsi="Times New Roman"/>
              </w:rPr>
              <w:tab/>
            </w:r>
            <w:r w:rsidRPr="00A63845">
              <w:rPr>
                <w:rFonts w:ascii="Times New Roman" w:hAnsi="Times New Roman"/>
              </w:rPr>
              <w:tab/>
              <w:t>+    -</w:t>
            </w:r>
          </w:p>
          <w:p w:rsidR="00A63845" w:rsidRPr="00A63845" w:rsidRDefault="00A63845" w:rsidP="00A63845">
            <w:pPr>
              <w:numPr>
                <w:ilvl w:val="0"/>
                <w:numId w:val="31"/>
              </w:numPr>
              <w:rPr>
                <w:rFonts w:ascii="Times New Roman" w:hAnsi="Times New Roman"/>
              </w:rPr>
            </w:pPr>
            <w:r w:rsidRPr="00A63845">
              <w:rPr>
                <w:rFonts w:ascii="Times New Roman" w:hAnsi="Times New Roman"/>
              </w:rPr>
              <w:t xml:space="preserve">Solution (if applicable) </w:t>
            </w:r>
            <w:r w:rsidRPr="00A63845">
              <w:rPr>
                <w:rFonts w:ascii="Times New Roman" w:hAnsi="Times New Roman"/>
              </w:rPr>
              <w:tab/>
            </w:r>
            <w:r w:rsidRPr="00A63845">
              <w:rPr>
                <w:rFonts w:ascii="Times New Roman" w:hAnsi="Times New Roman"/>
              </w:rPr>
              <w:tab/>
              <w:t>+    -</w:t>
            </w:r>
            <w:r w:rsidRPr="00A63845">
              <w:rPr>
                <w:rFonts w:ascii="Times New Roman" w:hAnsi="Times New Roman"/>
              </w:rPr>
              <w:tab/>
            </w:r>
            <w:r w:rsidRPr="00A63845">
              <w:rPr>
                <w:rFonts w:ascii="Times New Roman" w:hAnsi="Times New Roman"/>
              </w:rPr>
              <w:tab/>
              <w:t>________%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A63845">
            <w:pPr>
              <w:rPr>
                <w:rFonts w:ascii="Times New Roman" w:hAnsi="Times New Roman"/>
              </w:rPr>
            </w:pPr>
            <w:r>
              <w:rPr>
                <w:rFonts w:ascii="Times New Roman" w:hAnsi="Times New Roman"/>
              </w:rPr>
              <w:lastRenderedPageBreak/>
              <w:t>Navy:</w:t>
            </w:r>
          </w:p>
          <w:p w:rsidR="00FD03E6" w:rsidRPr="00A63845" w:rsidRDefault="00323240" w:rsidP="00A63845">
            <w:pPr>
              <w:rPr>
                <w:rFonts w:ascii="Times New Roman" w:hAnsi="Times New Roman"/>
                <w:sz w:val="21"/>
                <w:szCs w:val="21"/>
              </w:rPr>
            </w:pPr>
            <w:r w:rsidRPr="00A63845">
              <w:rPr>
                <w:rFonts w:ascii="Times New Roman" w:hAnsi="Times New Roman"/>
                <w:sz w:val="21"/>
                <w:szCs w:val="21"/>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sidRPr="00A63845">
              <w:rPr>
                <w:rFonts w:ascii="Times New Roman" w:hAnsi="Times New Roman"/>
                <w:sz w:val="21"/>
                <w:szCs w:val="21"/>
              </w:rPr>
              <w:t xml:space="preserve"> </w:t>
            </w:r>
          </w:p>
          <w:p w:rsidR="00FD03E6" w:rsidRPr="00E16EC7" w:rsidRDefault="00FD03E6" w:rsidP="00A6384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A6384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A6384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A6384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A6384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A63845" w:rsidRDefault="00323240" w:rsidP="00A63845">
            <w:pPr>
              <w:rPr>
                <w:rFonts w:ascii="Times New Roman" w:hAnsi="Times New Roman"/>
                <w:sz w:val="16"/>
              </w:rPr>
            </w:pPr>
          </w:p>
          <w:p w:rsidR="00FD03E6" w:rsidRDefault="00323240" w:rsidP="00A63845">
            <w:pPr>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3C521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A6384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A6384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A6384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A6384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A6384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C25202" w:rsidRDefault="00323240" w:rsidP="00A63845">
            <w:pPr>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3E15B6">
            <w:pPr>
              <w:rPr>
                <w:rFonts w:ascii="Times New Roman" w:hAnsi="Times New Roman"/>
              </w:rPr>
            </w:pPr>
            <w:r>
              <w:rPr>
                <w:rFonts w:ascii="Times New Roman" w:hAnsi="Times New Roman"/>
              </w:rPr>
              <w:lastRenderedPageBreak/>
              <w:t>Purple:</w:t>
            </w:r>
          </w:p>
          <w:p w:rsidR="00323240" w:rsidRDefault="00323240" w:rsidP="003E15B6">
            <w:pPr>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3E15B6">
            <w:pPr>
              <w:rPr>
                <w:rFonts w:ascii="Times New Roman" w:hAnsi="Times New Roman"/>
              </w:rPr>
            </w:pPr>
          </w:p>
          <w:p w:rsidR="00FD03E6" w:rsidRDefault="00323240" w:rsidP="003E15B6">
            <w:pPr>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3C521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E15B6" w:rsidRPr="00310D5E" w:rsidRDefault="003E15B6" w:rsidP="003E15B6">
            <w:pPr>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3E15B6">
            <w:pPr>
              <w:rPr>
                <w:rFonts w:ascii="Times New Roman" w:hAnsi="Times New Roman"/>
              </w:rPr>
            </w:pPr>
            <w:r>
              <w:rPr>
                <w:rFonts w:ascii="Times New Roman" w:hAnsi="Times New Roman"/>
              </w:rPr>
              <w:t>Black:</w:t>
            </w:r>
          </w:p>
          <w:p w:rsidR="00FD03E6" w:rsidRDefault="00323240" w:rsidP="003E15B6">
            <w:pPr>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3E15B6">
            <w:pPr>
              <w:rPr>
                <w:rFonts w:ascii="Times New Roman" w:hAnsi="Times New Roman"/>
              </w:rPr>
            </w:pPr>
          </w:p>
          <w:p w:rsidR="00FD03E6" w:rsidRDefault="00323240" w:rsidP="003E15B6">
            <w:pPr>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3E15B6">
            <w:pPr>
              <w:rPr>
                <w:rFonts w:ascii="Times New Roman" w:hAnsi="Times New Roman"/>
              </w:rPr>
            </w:pPr>
          </w:p>
          <w:p w:rsidR="00FD03E6" w:rsidRDefault="00323240" w:rsidP="003E15B6">
            <w:pPr>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3E15B6">
            <w:pPr>
              <w:rPr>
                <w:rFonts w:ascii="Times New Roman" w:hAnsi="Times New Roman"/>
              </w:rPr>
            </w:pPr>
          </w:p>
          <w:p w:rsidR="00FD03E6" w:rsidRDefault="00323240" w:rsidP="003E15B6">
            <w:pPr>
              <w:rPr>
                <w:rFonts w:ascii="Times New Roman" w:hAnsi="Times New Roman"/>
              </w:rPr>
            </w:pPr>
            <w:r w:rsidRPr="00477621">
              <w:rPr>
                <w:rFonts w:ascii="Times New Roman" w:hAnsi="Times New Roman"/>
              </w:rPr>
              <w:lastRenderedPageBreak/>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3E15B6">
            <w:pPr>
              <w:rPr>
                <w:rFonts w:ascii="Times New Roman" w:hAnsi="Times New Roman"/>
              </w:rPr>
            </w:pPr>
          </w:p>
          <w:p w:rsidR="00323240" w:rsidRDefault="00323240" w:rsidP="003E15B6">
            <w:pPr>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3E15B6">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3E15B6">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3E15B6">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3E15B6">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3E15B6">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E15B6" w:rsidRPr="00C25202" w:rsidRDefault="003E15B6" w:rsidP="003E15B6">
            <w:pPr>
              <w:ind w:firstLine="695"/>
              <w:rPr>
                <w:rFonts w:ascii="Times New Roman" w:hAnsi="Times New Roman"/>
              </w:rPr>
            </w:pPr>
          </w:p>
        </w:tc>
      </w:tr>
      <w:tr w:rsidR="00A63845"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A63845" w:rsidRDefault="00A63845" w:rsidP="00A63845">
            <w:pPr>
              <w:rPr>
                <w:rFonts w:ascii="Times New Roman" w:hAnsi="Times New Roman"/>
              </w:rPr>
            </w:pPr>
            <w:r>
              <w:rPr>
                <w:rFonts w:ascii="Times New Roman" w:hAnsi="Times New Roman"/>
              </w:rPr>
              <w:lastRenderedPageBreak/>
              <w:t>Yellow:</w:t>
            </w:r>
          </w:p>
          <w:p w:rsidR="00A63845" w:rsidRDefault="00A63845" w:rsidP="00A63845">
            <w:pPr>
              <w:rPr>
                <w:rFonts w:ascii="Times New Roman" w:hAnsi="Times New Roman"/>
              </w:rPr>
            </w:pPr>
            <w:r w:rsidRPr="003C5219">
              <w:rPr>
                <w:rFonts w:ascii="Times New Roman" w:hAnsi="Times New Roman"/>
              </w:rPr>
              <w:t>Throughout the day, Yellow will request items/activities she wants using a 2-word phrase (e.g. green skittle, doll please) for at least 10/10 items/activities.</w:t>
            </w:r>
          </w:p>
          <w:p w:rsidR="00A63845" w:rsidRPr="00E16EC7" w:rsidRDefault="00A63845" w:rsidP="00A6384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A63845" w:rsidRPr="00E16EC7" w:rsidRDefault="00A63845" w:rsidP="00A6384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A63845" w:rsidRPr="00E16EC7" w:rsidRDefault="00A63845" w:rsidP="00A6384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A63845" w:rsidRPr="00E16EC7" w:rsidRDefault="00A63845" w:rsidP="00A6384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A63845" w:rsidRDefault="00A63845" w:rsidP="00A6384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A63845" w:rsidRDefault="00A63845" w:rsidP="00A63845">
            <w:pPr>
              <w:rPr>
                <w:rFonts w:ascii="Times New Roman" w:hAnsi="Times New Roman"/>
              </w:rPr>
            </w:pPr>
          </w:p>
          <w:p w:rsidR="00A63845" w:rsidRDefault="00A63845" w:rsidP="00A63845">
            <w:pPr>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A63845" w:rsidRPr="00E16EC7" w:rsidRDefault="00A63845" w:rsidP="00A6384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A63845" w:rsidRPr="00E16EC7" w:rsidRDefault="00A63845" w:rsidP="00A6384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A63845" w:rsidRPr="00E16EC7" w:rsidRDefault="00A63845" w:rsidP="00A6384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A63845" w:rsidRPr="00E16EC7" w:rsidRDefault="00A63845" w:rsidP="00A6384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A63845" w:rsidRDefault="00A63845" w:rsidP="00A6384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A63845" w:rsidRDefault="00A63845" w:rsidP="003E15B6">
            <w:pPr>
              <w:rPr>
                <w:rFonts w:ascii="Times New Roman" w:hAnsi="Times New Roman"/>
              </w:rPr>
            </w:pPr>
          </w:p>
          <w:p w:rsidR="00A63845" w:rsidRPr="00A63845" w:rsidRDefault="00A63845" w:rsidP="00A63845">
            <w:pPr>
              <w:rPr>
                <w:rFonts w:ascii="Times New Roman" w:hAnsi="Times New Roman"/>
              </w:rPr>
            </w:pPr>
            <w:r w:rsidRPr="00A63845">
              <w:rPr>
                <w:rFonts w:ascii="Times New Roman" w:hAnsi="Times New Roman"/>
              </w:rPr>
              <w:t>Given a written or typed visual of each upper and lowercase letter, Olivia will correctly label each letter with 100% accuracy.</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9"/>
              <w:gridCol w:w="1139"/>
              <w:gridCol w:w="1139"/>
              <w:gridCol w:w="1139"/>
              <w:gridCol w:w="1139"/>
              <w:gridCol w:w="1139"/>
              <w:gridCol w:w="1139"/>
              <w:gridCol w:w="1139"/>
            </w:tblGrid>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A.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J.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R.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Z.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a.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j.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r.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z.  +   -</w:t>
                  </w: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B.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K.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S.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b.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k.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s.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C.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L.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T.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c.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l.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t.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D.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M.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U.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d.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m.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u.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E.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N.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V.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e.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n.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v.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F.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O.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W.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f.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o.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w.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G.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P.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X.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g.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p.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x.  +   -</w:t>
                  </w:r>
                </w:p>
              </w:tc>
              <w:tc>
                <w:tcPr>
                  <w:tcW w:w="1139" w:type="dxa"/>
                </w:tcPr>
                <w:p w:rsidR="00A63845" w:rsidRPr="00A63845" w:rsidRDefault="00A63845" w:rsidP="00A63845">
                  <w:pPr>
                    <w:rPr>
                      <w:rFonts w:ascii="Times New Roman" w:hAnsi="Times New Roman"/>
                    </w:rPr>
                  </w:pPr>
                </w:p>
              </w:tc>
            </w:tr>
            <w:tr w:rsidR="00A63845" w:rsidRPr="00A63845" w:rsidTr="00184F86">
              <w:tc>
                <w:tcPr>
                  <w:tcW w:w="1139" w:type="dxa"/>
                </w:tcPr>
                <w:p w:rsidR="00A63845" w:rsidRPr="00A63845" w:rsidRDefault="00A63845" w:rsidP="00A63845">
                  <w:pPr>
                    <w:rPr>
                      <w:rFonts w:ascii="Times New Roman" w:hAnsi="Times New Roman"/>
                    </w:rPr>
                  </w:pPr>
                  <w:r w:rsidRPr="00A63845">
                    <w:rPr>
                      <w:rFonts w:ascii="Times New Roman" w:hAnsi="Times New Roman"/>
                    </w:rPr>
                    <w:t>H.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Q.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Y.  +   -</w:t>
                  </w:r>
                </w:p>
              </w:tc>
              <w:tc>
                <w:tcPr>
                  <w:tcW w:w="1139" w:type="dxa"/>
                </w:tcPr>
                <w:p w:rsidR="00A63845" w:rsidRPr="00A63845" w:rsidRDefault="00A63845" w:rsidP="00A63845">
                  <w:pPr>
                    <w:rPr>
                      <w:rFonts w:ascii="Times New Roman" w:hAnsi="Times New Roman"/>
                    </w:rPr>
                  </w:pPr>
                </w:p>
              </w:tc>
              <w:tc>
                <w:tcPr>
                  <w:tcW w:w="1139" w:type="dxa"/>
                </w:tcPr>
                <w:p w:rsidR="00A63845" w:rsidRPr="00A63845" w:rsidRDefault="00A63845" w:rsidP="00A63845">
                  <w:pPr>
                    <w:rPr>
                      <w:rFonts w:ascii="Times New Roman" w:hAnsi="Times New Roman"/>
                    </w:rPr>
                  </w:pPr>
                  <w:r w:rsidRPr="00A63845">
                    <w:rPr>
                      <w:rFonts w:ascii="Times New Roman" w:hAnsi="Times New Roman"/>
                    </w:rPr>
                    <w:t>h.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q.  +   -</w:t>
                  </w:r>
                </w:p>
              </w:tc>
              <w:tc>
                <w:tcPr>
                  <w:tcW w:w="1139" w:type="dxa"/>
                </w:tcPr>
                <w:p w:rsidR="00A63845" w:rsidRPr="00A63845" w:rsidRDefault="00A63845" w:rsidP="00A63845">
                  <w:pPr>
                    <w:rPr>
                      <w:rFonts w:ascii="Times New Roman" w:hAnsi="Times New Roman"/>
                    </w:rPr>
                  </w:pPr>
                  <w:r w:rsidRPr="00A63845">
                    <w:rPr>
                      <w:rFonts w:ascii="Times New Roman" w:hAnsi="Times New Roman"/>
                    </w:rPr>
                    <w:t>y.  +   -</w:t>
                  </w:r>
                </w:p>
              </w:tc>
              <w:tc>
                <w:tcPr>
                  <w:tcW w:w="1139" w:type="dxa"/>
                </w:tcPr>
                <w:p w:rsidR="00A63845" w:rsidRPr="00A63845" w:rsidRDefault="00A63845" w:rsidP="00A63845">
                  <w:pPr>
                    <w:rPr>
                      <w:rFonts w:ascii="Times New Roman" w:hAnsi="Times New Roman"/>
                    </w:rPr>
                  </w:pPr>
                </w:p>
              </w:tc>
            </w:tr>
          </w:tbl>
          <w:p w:rsidR="00A63845" w:rsidRDefault="00A63845" w:rsidP="003E15B6">
            <w:pPr>
              <w:rPr>
                <w:rFonts w:ascii="Times New Roman" w:hAnsi="Times New Roman"/>
              </w:rPr>
            </w:pPr>
          </w:p>
        </w:tc>
      </w:tr>
    </w:tbl>
    <w:p w:rsidR="003E15B6" w:rsidRDefault="003E15B6"/>
    <w:p w:rsidR="00A63845"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w:t>
      </w:r>
      <w:r w:rsidR="006202A3">
        <w:rPr>
          <w:rFonts w:ascii="Times New Roman" w:hAnsi="Times New Roman"/>
        </w:rPr>
        <w:t xml:space="preserve"> This lesson went rather well.  The students really enjoyed the movie and it was very calming to them.  This lesson would work very well after gym to help the students relax.  One student even began to fall asleep from the calming music, but stayed awake to watch the movie.  Students were very capable of telling which things were making the snowman melt and </w:t>
      </w:r>
      <w:r w:rsidR="006202A3">
        <w:rPr>
          <w:rFonts w:ascii="Times New Roman" w:hAnsi="Times New Roman"/>
        </w:rPr>
        <w:lastRenderedPageBreak/>
        <w:t>which helped him stay frozen in the movie.  They also had a lot of success with recalling the story.  Even the younger students were able to use short phrases or words to help describe what happened in the story.</w:t>
      </w:r>
    </w:p>
    <w:p w:rsidR="00A63845" w:rsidRPr="00C25202" w:rsidRDefault="00A63845" w:rsidP="00FD74C7">
      <w:pPr>
        <w:rPr>
          <w:rFonts w:ascii="Times New Roman" w:hAnsi="Times New Roman"/>
        </w:rPr>
      </w:pPr>
    </w:p>
    <w:p w:rsidR="004C4023"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BE493E" w:rsidRDefault="00BE493E" w:rsidP="00BB7BE4">
      <w:pPr>
        <w:tabs>
          <w:tab w:val="left" w:pos="720"/>
        </w:tabs>
        <w:ind w:left="720" w:hanging="720"/>
        <w:rPr>
          <w:rFonts w:ascii="Times New Roman" w:hAnsi="Times New Roman"/>
        </w:rPr>
      </w:pPr>
      <w:r w:rsidRPr="00BE493E">
        <w:rPr>
          <w:rFonts w:ascii="Times New Roman" w:hAnsi="Times New Roman"/>
        </w:rPr>
        <w:t xml:space="preserve">Coates, J.  </w:t>
      </w:r>
      <w:proofErr w:type="gramStart"/>
      <w:r w:rsidRPr="00BE493E">
        <w:rPr>
          <w:rFonts w:ascii="Times New Roman" w:hAnsi="Times New Roman"/>
        </w:rPr>
        <w:t>(Producer), &amp;</w:t>
      </w:r>
      <w:r>
        <w:rPr>
          <w:rFonts w:ascii="Times New Roman" w:hAnsi="Times New Roman"/>
        </w:rPr>
        <w:t xml:space="preserve"> Jackson, D. (Director).</w:t>
      </w:r>
      <w:proofErr w:type="gramEnd"/>
      <w:r>
        <w:rPr>
          <w:rFonts w:ascii="Times New Roman" w:hAnsi="Times New Roman"/>
        </w:rPr>
        <w:t xml:space="preserve"> (1982, Dec 26)</w:t>
      </w:r>
      <w:r w:rsidR="00BB7BE4">
        <w:rPr>
          <w:rFonts w:ascii="Times New Roman" w:hAnsi="Times New Roman"/>
        </w:rPr>
        <w:t xml:space="preserve">. </w:t>
      </w:r>
      <w:proofErr w:type="gramStart"/>
      <w:r w:rsidR="00BB7BE4">
        <w:rPr>
          <w:rFonts w:ascii="Times New Roman" w:hAnsi="Times New Roman"/>
          <w:i/>
        </w:rPr>
        <w:t>The Snowman</w:t>
      </w:r>
      <w:r w:rsidR="00BB7BE4">
        <w:rPr>
          <w:rFonts w:ascii="Times New Roman" w:hAnsi="Times New Roman"/>
        </w:rPr>
        <w:t xml:space="preserve"> [Motion Picture].</w:t>
      </w:r>
      <w:proofErr w:type="gramEnd"/>
      <w:r w:rsidR="00BB7BE4">
        <w:rPr>
          <w:rFonts w:ascii="Times New Roman" w:hAnsi="Times New Roman"/>
        </w:rPr>
        <w:t xml:space="preserve"> USA: Sony Pictures Entertainment.  Available at: </w:t>
      </w:r>
      <w:r w:rsidR="00BB7BE4" w:rsidRPr="00BB7BE4">
        <w:rPr>
          <w:rFonts w:ascii="Times New Roman" w:hAnsi="Times New Roman"/>
        </w:rPr>
        <w:t>http://www.youtube.com/watch?v=3d</w:t>
      </w:r>
      <w:r w:rsidR="00BB7BE4">
        <w:rPr>
          <w:rFonts w:ascii="Times New Roman" w:hAnsi="Times New Roman"/>
        </w:rPr>
        <w:t xml:space="preserve"> </w:t>
      </w:r>
      <w:r w:rsidR="00BB7BE4" w:rsidRPr="00BB7BE4">
        <w:rPr>
          <w:rFonts w:ascii="Times New Roman" w:hAnsi="Times New Roman"/>
        </w:rPr>
        <w:t>Y</w:t>
      </w:r>
      <w:r w:rsidR="00070F37">
        <w:rPr>
          <w:rFonts w:ascii="Times New Roman" w:hAnsi="Times New Roman"/>
        </w:rPr>
        <w:t>QNAl48E</w:t>
      </w:r>
    </w:p>
    <w:p w:rsidR="00070F37" w:rsidRDefault="00070F37" w:rsidP="00BB7BE4">
      <w:pPr>
        <w:tabs>
          <w:tab w:val="left" w:pos="720"/>
        </w:tabs>
        <w:ind w:left="720" w:hanging="720"/>
        <w:rPr>
          <w:rFonts w:ascii="Times New Roman" w:hAnsi="Times New Roman"/>
        </w:rPr>
      </w:pPr>
    </w:p>
    <w:p w:rsidR="00070F37" w:rsidRPr="00070F37" w:rsidRDefault="00070F37" w:rsidP="00BB7BE4">
      <w:pPr>
        <w:tabs>
          <w:tab w:val="left" w:pos="720"/>
        </w:tabs>
        <w:ind w:left="720" w:hanging="720"/>
        <w:rPr>
          <w:rFonts w:ascii="Times New Roman" w:hAnsi="Times New Roman"/>
        </w:rPr>
      </w:pPr>
      <w:r>
        <w:rPr>
          <w:rFonts w:ascii="Times New Roman" w:hAnsi="Times New Roman"/>
        </w:rPr>
        <w:t xml:space="preserve">Briggs, R. (1978). </w:t>
      </w:r>
      <w:proofErr w:type="gramStart"/>
      <w:r>
        <w:rPr>
          <w:rFonts w:ascii="Times New Roman" w:hAnsi="Times New Roman"/>
          <w:i/>
        </w:rPr>
        <w:t>The Snowman</w:t>
      </w:r>
      <w:r>
        <w:rPr>
          <w:rFonts w:ascii="Times New Roman" w:hAnsi="Times New Roman"/>
        </w:rPr>
        <w:t>.</w:t>
      </w:r>
      <w:proofErr w:type="gramEnd"/>
      <w:r>
        <w:rPr>
          <w:rFonts w:ascii="Times New Roman" w:hAnsi="Times New Roman"/>
        </w:rPr>
        <w:t xml:space="preserve"> New York, NY: Random House.</w:t>
      </w:r>
    </w:p>
    <w:sectPr w:rsidR="00070F37" w:rsidRPr="00070F37"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76174D"/>
    <w:multiLevelType w:val="hybridMultilevel"/>
    <w:tmpl w:val="442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D50B3"/>
    <w:multiLevelType w:val="hybridMultilevel"/>
    <w:tmpl w:val="3106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4"/>
  </w:num>
  <w:num w:numId="4">
    <w:abstractNumId w:val="1"/>
  </w:num>
  <w:num w:numId="5">
    <w:abstractNumId w:val="15"/>
  </w:num>
  <w:num w:numId="6">
    <w:abstractNumId w:val="0"/>
  </w:num>
  <w:num w:numId="7">
    <w:abstractNumId w:val="4"/>
  </w:num>
  <w:num w:numId="8">
    <w:abstractNumId w:val="5"/>
  </w:num>
  <w:num w:numId="9">
    <w:abstractNumId w:val="12"/>
  </w:num>
  <w:num w:numId="10">
    <w:abstractNumId w:val="8"/>
  </w:num>
  <w:num w:numId="11">
    <w:abstractNumId w:val="19"/>
  </w:num>
  <w:num w:numId="12">
    <w:abstractNumId w:val="26"/>
  </w:num>
  <w:num w:numId="13">
    <w:abstractNumId w:val="6"/>
  </w:num>
  <w:num w:numId="14">
    <w:abstractNumId w:val="29"/>
  </w:num>
  <w:num w:numId="15">
    <w:abstractNumId w:val="23"/>
  </w:num>
  <w:num w:numId="16">
    <w:abstractNumId w:val="7"/>
  </w:num>
  <w:num w:numId="17">
    <w:abstractNumId w:val="11"/>
  </w:num>
  <w:num w:numId="18">
    <w:abstractNumId w:val="24"/>
  </w:num>
  <w:num w:numId="19">
    <w:abstractNumId w:val="2"/>
  </w:num>
  <w:num w:numId="20">
    <w:abstractNumId w:val="27"/>
  </w:num>
  <w:num w:numId="21">
    <w:abstractNumId w:val="20"/>
  </w:num>
  <w:num w:numId="22">
    <w:abstractNumId w:val="21"/>
  </w:num>
  <w:num w:numId="23">
    <w:abstractNumId w:val="18"/>
  </w:num>
  <w:num w:numId="24">
    <w:abstractNumId w:val="13"/>
  </w:num>
  <w:num w:numId="25">
    <w:abstractNumId w:val="3"/>
  </w:num>
  <w:num w:numId="26">
    <w:abstractNumId w:val="9"/>
  </w:num>
  <w:num w:numId="27">
    <w:abstractNumId w:val="17"/>
  </w:num>
  <w:num w:numId="28">
    <w:abstractNumId w:val="25"/>
  </w:num>
  <w:num w:numId="29">
    <w:abstractNumId w:val="30"/>
  </w:num>
  <w:num w:numId="30">
    <w:abstractNumId w:val="16"/>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70F37"/>
    <w:rsid w:val="000D1DC9"/>
    <w:rsid w:val="000F3281"/>
    <w:rsid w:val="00114B4E"/>
    <w:rsid w:val="00115A3C"/>
    <w:rsid w:val="0014081A"/>
    <w:rsid w:val="001D6B77"/>
    <w:rsid w:val="0028789D"/>
    <w:rsid w:val="002907EB"/>
    <w:rsid w:val="002B0F2F"/>
    <w:rsid w:val="002C749C"/>
    <w:rsid w:val="002D234D"/>
    <w:rsid w:val="00310D5E"/>
    <w:rsid w:val="00323240"/>
    <w:rsid w:val="00385E4F"/>
    <w:rsid w:val="003B1123"/>
    <w:rsid w:val="003C5219"/>
    <w:rsid w:val="003E15B6"/>
    <w:rsid w:val="003E3731"/>
    <w:rsid w:val="003F766A"/>
    <w:rsid w:val="004220B3"/>
    <w:rsid w:val="00462CE3"/>
    <w:rsid w:val="004648EB"/>
    <w:rsid w:val="00477621"/>
    <w:rsid w:val="004C4023"/>
    <w:rsid w:val="004E56DB"/>
    <w:rsid w:val="00502964"/>
    <w:rsid w:val="00532B8E"/>
    <w:rsid w:val="005503A9"/>
    <w:rsid w:val="00570626"/>
    <w:rsid w:val="005830A7"/>
    <w:rsid w:val="00584A51"/>
    <w:rsid w:val="005957DA"/>
    <w:rsid w:val="005A64D8"/>
    <w:rsid w:val="005C5D2C"/>
    <w:rsid w:val="005D6726"/>
    <w:rsid w:val="005E07DC"/>
    <w:rsid w:val="005E3C68"/>
    <w:rsid w:val="006202A3"/>
    <w:rsid w:val="00622584"/>
    <w:rsid w:val="00721DD3"/>
    <w:rsid w:val="00753D2B"/>
    <w:rsid w:val="00793D4A"/>
    <w:rsid w:val="007970AA"/>
    <w:rsid w:val="007A0736"/>
    <w:rsid w:val="007A133C"/>
    <w:rsid w:val="007A4C74"/>
    <w:rsid w:val="00812BB8"/>
    <w:rsid w:val="00840F28"/>
    <w:rsid w:val="008815D6"/>
    <w:rsid w:val="00893F1B"/>
    <w:rsid w:val="00894939"/>
    <w:rsid w:val="008B4599"/>
    <w:rsid w:val="008C0036"/>
    <w:rsid w:val="008F0335"/>
    <w:rsid w:val="008F1795"/>
    <w:rsid w:val="008F528F"/>
    <w:rsid w:val="00A1215A"/>
    <w:rsid w:val="00A63845"/>
    <w:rsid w:val="00AE3EDB"/>
    <w:rsid w:val="00B361C2"/>
    <w:rsid w:val="00B45079"/>
    <w:rsid w:val="00B522BC"/>
    <w:rsid w:val="00B65EEC"/>
    <w:rsid w:val="00BB10E5"/>
    <w:rsid w:val="00BB7BE4"/>
    <w:rsid w:val="00BD26F0"/>
    <w:rsid w:val="00BE493E"/>
    <w:rsid w:val="00C253DD"/>
    <w:rsid w:val="00C53519"/>
    <w:rsid w:val="00C766C2"/>
    <w:rsid w:val="00CD7817"/>
    <w:rsid w:val="00CF3A26"/>
    <w:rsid w:val="00D07C7C"/>
    <w:rsid w:val="00D40914"/>
    <w:rsid w:val="00D46198"/>
    <w:rsid w:val="00D574FC"/>
    <w:rsid w:val="00D70783"/>
    <w:rsid w:val="00D762F2"/>
    <w:rsid w:val="00D845A8"/>
    <w:rsid w:val="00D91AAE"/>
    <w:rsid w:val="00D92403"/>
    <w:rsid w:val="00E16EC7"/>
    <w:rsid w:val="00EE6795"/>
    <w:rsid w:val="00F03B90"/>
    <w:rsid w:val="00F6649D"/>
    <w:rsid w:val="00F671FB"/>
    <w:rsid w:val="00F72072"/>
    <w:rsid w:val="00FD03E6"/>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CA5D-AE11-4D15-BA6E-FA5DC25C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8</cp:revision>
  <dcterms:created xsi:type="dcterms:W3CDTF">2014-02-03T15:31:00Z</dcterms:created>
  <dcterms:modified xsi:type="dcterms:W3CDTF">2014-02-23T16:37:00Z</dcterms:modified>
</cp:coreProperties>
</file>