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4B7" w:rsidRPr="00DA54FE" w:rsidRDefault="00163EC4" w:rsidP="00567D9D">
      <w:pPr>
        <w:pStyle w:val="Heading1"/>
      </w:pPr>
      <w:r>
        <w:t>Assessment Report for Student</w:t>
      </w:r>
      <w:r w:rsidR="00096600">
        <w:t xml:space="preserve"> GG</w:t>
      </w:r>
    </w:p>
    <w:p w:rsidR="00D61717" w:rsidRPr="00DA54FE" w:rsidRDefault="007F578B" w:rsidP="00D61717">
      <w:pPr>
        <w:pStyle w:val="Heading1"/>
      </w:pPr>
      <w:bookmarkStart w:id="0" w:name="bkAuthor"/>
      <w:bookmarkEnd w:id="0"/>
      <w:r>
        <w:t xml:space="preserve">Gina Laura </w:t>
      </w:r>
      <w:r w:rsidR="001F6A0D">
        <w:t>Gullo (Ciani)</w:t>
      </w:r>
    </w:p>
    <w:p w:rsidR="00D61717" w:rsidRPr="00DA54FE" w:rsidRDefault="007F578B" w:rsidP="00D61717">
      <w:pPr>
        <w:pStyle w:val="Heading1"/>
      </w:pPr>
      <w:r>
        <w:t>Lehigh University</w:t>
      </w:r>
    </w:p>
    <w:p w:rsidR="00D61717" w:rsidRPr="00DA54FE" w:rsidRDefault="00096600" w:rsidP="00D61717">
      <w:pPr>
        <w:pStyle w:val="Heading1"/>
      </w:pPr>
      <w:bookmarkStart w:id="1" w:name="bkAuthorAffil"/>
      <w:bookmarkEnd w:id="1"/>
      <w:r>
        <w:t>SPED 452</w:t>
      </w:r>
      <w:r w:rsidR="00EF0754">
        <w:t>: Assessment and Planning for Individuals with Special Needs</w:t>
      </w:r>
    </w:p>
    <w:p w:rsidR="00D61717" w:rsidRPr="00DA54FE" w:rsidRDefault="000C3161" w:rsidP="00D61717">
      <w:pPr>
        <w:pStyle w:val="Heading1"/>
      </w:pPr>
      <w:r>
        <w:fldChar w:fldCharType="begin"/>
      </w:r>
      <w:r w:rsidR="003008D6">
        <w:instrText xml:space="preserve"> DATE \@ "MMMM d, yyyy" </w:instrText>
      </w:r>
      <w:r>
        <w:fldChar w:fldCharType="separate"/>
      </w:r>
      <w:r w:rsidR="009A6A92">
        <w:rPr>
          <w:noProof/>
        </w:rPr>
        <w:t>December 9, 2013</w:t>
      </w:r>
      <w:r>
        <w:rPr>
          <w:noProof/>
        </w:rPr>
        <w:fldChar w:fldCharType="end"/>
      </w:r>
    </w:p>
    <w:p w:rsidR="00163EC4" w:rsidRDefault="00EF0754" w:rsidP="00163EC4">
      <w:pPr>
        <w:pStyle w:val="Heading1"/>
        <w:sectPr w:rsidR="00163EC4" w:rsidSect="00163EC4">
          <w:headerReference w:type="default" r:id="rId9"/>
          <w:headerReference w:type="first" r:id="rId10"/>
          <w:type w:val="continuous"/>
          <w:pgSz w:w="12240" w:h="15840" w:code="1"/>
          <w:pgMar w:top="1440" w:right="1440" w:bottom="1440" w:left="1440" w:header="720" w:footer="720" w:gutter="0"/>
          <w:pgNumType w:start="1"/>
          <w:cols w:space="720"/>
          <w:vAlign w:val="center"/>
          <w:titlePg/>
        </w:sectPr>
      </w:pPr>
      <w:r>
        <w:t>Dr. Santoro</w:t>
      </w:r>
    </w:p>
    <w:p w:rsidR="00D61717" w:rsidRPr="00FE5588" w:rsidRDefault="00FE5588" w:rsidP="00FE5588">
      <w:pPr>
        <w:spacing w:line="480" w:lineRule="auto"/>
        <w:jc w:val="center"/>
        <w:rPr>
          <w:rFonts w:ascii="Times New Roman" w:hAnsi="Times New Roman"/>
          <w:b/>
          <w:szCs w:val="24"/>
        </w:rPr>
      </w:pPr>
      <w:r w:rsidRPr="00FE5588">
        <w:rPr>
          <w:rFonts w:ascii="Times New Roman" w:hAnsi="Times New Roman"/>
          <w:b/>
        </w:rPr>
        <w:lastRenderedPageBreak/>
        <w:t>Identifying Data</w:t>
      </w:r>
    </w:p>
    <w:p w:rsidR="00FE5588" w:rsidRPr="00FE5588" w:rsidRDefault="00FE5588" w:rsidP="00FE5588">
      <w:pPr>
        <w:spacing w:line="480" w:lineRule="auto"/>
        <w:rPr>
          <w:rFonts w:ascii="Times New Roman" w:eastAsiaTheme="minorHAnsi" w:hAnsi="Times New Roman"/>
          <w:szCs w:val="24"/>
        </w:rPr>
      </w:pPr>
      <w:r w:rsidRPr="00FE5588">
        <w:rPr>
          <w:rFonts w:ascii="Times New Roman" w:eastAsiaTheme="minorHAnsi" w:hAnsi="Times New Roman"/>
          <w:b/>
          <w:szCs w:val="24"/>
        </w:rPr>
        <w:t>Name:</w:t>
      </w:r>
      <w:r w:rsidRPr="00FE5588">
        <w:rPr>
          <w:rFonts w:ascii="Times New Roman" w:eastAsiaTheme="minorHAnsi" w:hAnsi="Times New Roman"/>
          <w:szCs w:val="24"/>
        </w:rPr>
        <w:t xml:space="preserve"> GG</w:t>
      </w:r>
      <w:r w:rsidRPr="00FE5588">
        <w:rPr>
          <w:rFonts w:ascii="Times New Roman" w:eastAsiaTheme="minorHAnsi" w:hAnsi="Times New Roman"/>
          <w:szCs w:val="24"/>
        </w:rPr>
        <w:tab/>
      </w:r>
      <w:r w:rsidRPr="00FE5588">
        <w:rPr>
          <w:rFonts w:ascii="Times New Roman" w:eastAsiaTheme="minorHAnsi" w:hAnsi="Times New Roman"/>
          <w:szCs w:val="24"/>
        </w:rPr>
        <w:tab/>
      </w:r>
      <w:r w:rsidRPr="00FE5588">
        <w:rPr>
          <w:rFonts w:ascii="Times New Roman" w:eastAsiaTheme="minorHAnsi" w:hAnsi="Times New Roman"/>
          <w:szCs w:val="24"/>
        </w:rPr>
        <w:tab/>
      </w:r>
      <w:r w:rsidRPr="00FE5588">
        <w:rPr>
          <w:rFonts w:ascii="Times New Roman" w:eastAsiaTheme="minorHAnsi" w:hAnsi="Times New Roman"/>
          <w:szCs w:val="24"/>
        </w:rPr>
        <w:tab/>
      </w:r>
      <w:r w:rsidRPr="00FE5588">
        <w:rPr>
          <w:rFonts w:ascii="Times New Roman" w:eastAsiaTheme="minorHAnsi" w:hAnsi="Times New Roman"/>
          <w:b/>
          <w:szCs w:val="24"/>
        </w:rPr>
        <w:t>School:</w:t>
      </w:r>
      <w:r w:rsidRPr="00FE5588">
        <w:rPr>
          <w:rFonts w:ascii="Times New Roman" w:eastAsiaTheme="minorHAnsi" w:hAnsi="Times New Roman"/>
          <w:szCs w:val="24"/>
        </w:rPr>
        <w:t xml:space="preserve"> Thomas Jefferson Elementary School</w:t>
      </w:r>
    </w:p>
    <w:p w:rsidR="00FE5588" w:rsidRPr="00FE5588" w:rsidRDefault="00FE5588" w:rsidP="00FE5588">
      <w:pPr>
        <w:spacing w:line="480" w:lineRule="auto"/>
        <w:rPr>
          <w:rFonts w:ascii="Times New Roman" w:eastAsiaTheme="minorHAnsi" w:hAnsi="Times New Roman"/>
          <w:szCs w:val="24"/>
        </w:rPr>
      </w:pPr>
      <w:r w:rsidRPr="00FE5588">
        <w:rPr>
          <w:rFonts w:ascii="Times New Roman" w:eastAsiaTheme="minorHAnsi" w:hAnsi="Times New Roman"/>
          <w:b/>
          <w:szCs w:val="24"/>
        </w:rPr>
        <w:t>D.O.B:</w:t>
      </w:r>
      <w:r w:rsidRPr="00FE5588">
        <w:rPr>
          <w:rFonts w:ascii="Times New Roman" w:eastAsiaTheme="minorHAnsi" w:hAnsi="Times New Roman"/>
          <w:szCs w:val="24"/>
        </w:rPr>
        <w:t xml:space="preserve"> 08/09/2005</w:t>
      </w:r>
      <w:r w:rsidRPr="00FE5588">
        <w:rPr>
          <w:rFonts w:ascii="Times New Roman" w:eastAsiaTheme="minorHAnsi" w:hAnsi="Times New Roman"/>
          <w:szCs w:val="24"/>
        </w:rPr>
        <w:tab/>
      </w:r>
      <w:r w:rsidRPr="00FE5588">
        <w:rPr>
          <w:rFonts w:ascii="Times New Roman" w:eastAsiaTheme="minorHAnsi" w:hAnsi="Times New Roman"/>
          <w:szCs w:val="24"/>
        </w:rPr>
        <w:tab/>
      </w:r>
      <w:r w:rsidRPr="00FE5588">
        <w:rPr>
          <w:rFonts w:ascii="Times New Roman" w:eastAsiaTheme="minorHAnsi" w:hAnsi="Times New Roman"/>
          <w:szCs w:val="24"/>
        </w:rPr>
        <w:tab/>
      </w:r>
      <w:r w:rsidRPr="00FE5588">
        <w:rPr>
          <w:rFonts w:ascii="Times New Roman" w:eastAsiaTheme="minorHAnsi" w:hAnsi="Times New Roman"/>
          <w:b/>
          <w:szCs w:val="24"/>
        </w:rPr>
        <w:t>Grade:</w:t>
      </w:r>
      <w:r w:rsidRPr="00FE5588">
        <w:rPr>
          <w:rFonts w:ascii="Times New Roman" w:eastAsiaTheme="minorHAnsi" w:hAnsi="Times New Roman"/>
          <w:szCs w:val="24"/>
        </w:rPr>
        <w:t xml:space="preserve"> 3</w:t>
      </w:r>
    </w:p>
    <w:p w:rsidR="00FE5588" w:rsidRPr="00FE5588" w:rsidRDefault="00FE5588" w:rsidP="00FE5588">
      <w:pPr>
        <w:spacing w:line="480" w:lineRule="auto"/>
        <w:rPr>
          <w:rFonts w:ascii="Times New Roman" w:eastAsiaTheme="minorHAnsi" w:hAnsi="Times New Roman"/>
          <w:szCs w:val="24"/>
        </w:rPr>
      </w:pPr>
      <w:r w:rsidRPr="00FE5588">
        <w:rPr>
          <w:rFonts w:ascii="Times New Roman" w:eastAsiaTheme="minorHAnsi" w:hAnsi="Times New Roman"/>
          <w:b/>
          <w:szCs w:val="24"/>
        </w:rPr>
        <w:t>Age:</w:t>
      </w:r>
      <w:r w:rsidR="00B90EC9">
        <w:rPr>
          <w:rFonts w:ascii="Times New Roman" w:eastAsiaTheme="minorHAnsi" w:hAnsi="Times New Roman"/>
          <w:szCs w:val="24"/>
        </w:rPr>
        <w:t xml:space="preserve"> 8-4</w:t>
      </w:r>
      <w:r w:rsidRPr="00FE5588">
        <w:rPr>
          <w:rFonts w:ascii="Times New Roman" w:eastAsiaTheme="minorHAnsi" w:hAnsi="Times New Roman"/>
          <w:szCs w:val="24"/>
        </w:rPr>
        <w:tab/>
      </w:r>
      <w:r w:rsidRPr="00FE5588">
        <w:rPr>
          <w:rFonts w:ascii="Times New Roman" w:eastAsiaTheme="minorHAnsi" w:hAnsi="Times New Roman"/>
          <w:szCs w:val="24"/>
        </w:rPr>
        <w:tab/>
      </w:r>
      <w:r w:rsidRPr="00FE5588">
        <w:rPr>
          <w:rFonts w:ascii="Times New Roman" w:eastAsiaTheme="minorHAnsi" w:hAnsi="Times New Roman"/>
          <w:szCs w:val="24"/>
        </w:rPr>
        <w:tab/>
      </w:r>
      <w:r w:rsidRPr="00FE5588">
        <w:rPr>
          <w:rFonts w:ascii="Times New Roman" w:eastAsiaTheme="minorHAnsi" w:hAnsi="Times New Roman"/>
          <w:szCs w:val="24"/>
        </w:rPr>
        <w:tab/>
      </w:r>
      <w:r w:rsidRPr="00FE5588">
        <w:rPr>
          <w:rFonts w:ascii="Times New Roman" w:eastAsiaTheme="minorHAnsi" w:hAnsi="Times New Roman"/>
          <w:b/>
          <w:szCs w:val="24"/>
        </w:rPr>
        <w:t>Teachers:</w:t>
      </w:r>
      <w:r w:rsidRPr="00FE5588">
        <w:rPr>
          <w:rFonts w:ascii="Times New Roman" w:eastAsiaTheme="minorHAnsi" w:hAnsi="Times New Roman"/>
          <w:szCs w:val="24"/>
        </w:rPr>
        <w:t xml:space="preserve"> Mr. Shepp and Mrs. Mac</w:t>
      </w:r>
    </w:p>
    <w:p w:rsidR="00FE5588" w:rsidRPr="00FE5588" w:rsidRDefault="00FE5588" w:rsidP="00FE5588">
      <w:pPr>
        <w:spacing w:line="480" w:lineRule="auto"/>
        <w:rPr>
          <w:rFonts w:ascii="Times New Roman" w:eastAsiaTheme="minorHAnsi" w:hAnsi="Times New Roman"/>
          <w:szCs w:val="24"/>
        </w:rPr>
      </w:pPr>
      <w:r w:rsidRPr="00FE5588">
        <w:rPr>
          <w:rFonts w:ascii="Times New Roman" w:eastAsiaTheme="minorHAnsi" w:hAnsi="Times New Roman"/>
          <w:b/>
          <w:szCs w:val="24"/>
        </w:rPr>
        <w:t>Sex:</w:t>
      </w:r>
      <w:r w:rsidRPr="00FE5588">
        <w:rPr>
          <w:rFonts w:ascii="Times New Roman" w:eastAsiaTheme="minorHAnsi" w:hAnsi="Times New Roman"/>
          <w:szCs w:val="24"/>
        </w:rPr>
        <w:t xml:space="preserve"> Female</w:t>
      </w:r>
    </w:p>
    <w:p w:rsidR="00FE5588" w:rsidRPr="009A2726" w:rsidRDefault="00FE5588" w:rsidP="00FE5588">
      <w:pPr>
        <w:spacing w:line="480" w:lineRule="auto"/>
        <w:rPr>
          <w:rFonts w:ascii="Times New Roman" w:eastAsiaTheme="minorHAnsi" w:hAnsi="Times New Roman"/>
          <w:b/>
          <w:szCs w:val="24"/>
        </w:rPr>
      </w:pPr>
      <w:r w:rsidRPr="00FE5588">
        <w:rPr>
          <w:rFonts w:ascii="Times New Roman" w:eastAsiaTheme="minorHAnsi" w:hAnsi="Times New Roman"/>
          <w:b/>
          <w:szCs w:val="24"/>
        </w:rPr>
        <w:t xml:space="preserve">Examiner: </w:t>
      </w:r>
      <w:r w:rsidRPr="009A2726">
        <w:rPr>
          <w:rFonts w:ascii="Times New Roman" w:eastAsiaTheme="minorHAnsi" w:hAnsi="Times New Roman"/>
          <w:szCs w:val="24"/>
        </w:rPr>
        <w:t>Gina Ciani</w:t>
      </w:r>
    </w:p>
    <w:p w:rsidR="00FE5588" w:rsidRPr="009A2726" w:rsidRDefault="00FE5588" w:rsidP="009A2726">
      <w:pPr>
        <w:spacing w:line="480" w:lineRule="auto"/>
        <w:rPr>
          <w:rFonts w:ascii="Times New Roman" w:eastAsiaTheme="minorHAnsi" w:hAnsi="Times New Roman"/>
          <w:b/>
          <w:szCs w:val="24"/>
        </w:rPr>
      </w:pPr>
      <w:r w:rsidRPr="00FE5588">
        <w:rPr>
          <w:rFonts w:ascii="Times New Roman" w:eastAsiaTheme="minorHAnsi" w:hAnsi="Times New Roman"/>
          <w:b/>
          <w:szCs w:val="24"/>
        </w:rPr>
        <w:t>Date of Report:</w:t>
      </w:r>
      <w:r w:rsidRPr="009A2726">
        <w:rPr>
          <w:rFonts w:ascii="Times New Roman" w:eastAsiaTheme="minorHAnsi" w:hAnsi="Times New Roman"/>
          <w:b/>
          <w:szCs w:val="24"/>
        </w:rPr>
        <w:t xml:space="preserve"> </w:t>
      </w:r>
      <w:r w:rsidR="00B90EC9" w:rsidRPr="009A2726">
        <w:rPr>
          <w:rFonts w:ascii="Times New Roman" w:eastAsiaTheme="minorHAnsi" w:hAnsi="Times New Roman"/>
          <w:szCs w:val="24"/>
        </w:rPr>
        <w:t>December 09</w:t>
      </w:r>
      <w:r w:rsidRPr="009A2726">
        <w:rPr>
          <w:rFonts w:ascii="Times New Roman" w:eastAsiaTheme="minorHAnsi" w:hAnsi="Times New Roman"/>
          <w:szCs w:val="24"/>
        </w:rPr>
        <w:t>, 2013</w:t>
      </w:r>
      <w:r w:rsidRPr="009A2726">
        <w:rPr>
          <w:rFonts w:ascii="Times New Roman" w:eastAsiaTheme="minorHAnsi" w:hAnsi="Times New Roman"/>
          <w:szCs w:val="24"/>
        </w:rPr>
        <w:tab/>
      </w:r>
    </w:p>
    <w:p w:rsidR="009A2726" w:rsidRPr="009A2726" w:rsidRDefault="009A2726" w:rsidP="009A2726">
      <w:pPr>
        <w:spacing w:after="120" w:line="480" w:lineRule="auto"/>
        <w:rPr>
          <w:rFonts w:ascii="Times New Roman" w:eastAsiaTheme="minorHAnsi" w:hAnsi="Times New Roman"/>
          <w:i/>
          <w:szCs w:val="24"/>
        </w:rPr>
      </w:pPr>
      <w:r w:rsidRPr="009A2726">
        <w:rPr>
          <w:rFonts w:ascii="Times New Roman" w:eastAsiaTheme="minorHAnsi" w:hAnsi="Times New Roman"/>
          <w:b/>
          <w:i/>
          <w:szCs w:val="24"/>
        </w:rPr>
        <w:t>Note:</w:t>
      </w:r>
      <w:r w:rsidRPr="009A2726">
        <w:rPr>
          <w:rFonts w:ascii="Times New Roman" w:eastAsiaTheme="minorHAnsi" w:hAnsi="Times New Roman"/>
          <w:i/>
          <w:szCs w:val="24"/>
        </w:rPr>
        <w:t xml:space="preserve"> A copy of assessment consent if presented in Appendix A.</w:t>
      </w:r>
    </w:p>
    <w:p w:rsidR="00D61717" w:rsidRPr="00D61717" w:rsidRDefault="00EF0754" w:rsidP="00FE5588">
      <w:pPr>
        <w:spacing w:line="480" w:lineRule="auto"/>
        <w:ind w:firstLine="720"/>
        <w:jc w:val="center"/>
        <w:rPr>
          <w:rFonts w:ascii="Times New Roman" w:hAnsi="Times New Roman"/>
          <w:b/>
          <w:szCs w:val="24"/>
        </w:rPr>
      </w:pPr>
      <w:r>
        <w:rPr>
          <w:rFonts w:ascii="Times New Roman" w:hAnsi="Times New Roman"/>
          <w:b/>
          <w:szCs w:val="24"/>
        </w:rPr>
        <w:t>Reason for Referral</w:t>
      </w:r>
    </w:p>
    <w:p w:rsidR="00FE5588" w:rsidRPr="00CF114F" w:rsidRDefault="00FE5588" w:rsidP="00FE5588">
      <w:pPr>
        <w:spacing w:line="480" w:lineRule="auto"/>
        <w:rPr>
          <w:rFonts w:ascii="Times New Roman" w:hAnsi="Times New Roman"/>
          <w:szCs w:val="24"/>
        </w:rPr>
      </w:pPr>
      <w:r>
        <w:rPr>
          <w:rFonts w:ascii="Times New Roman" w:hAnsi="Times New Roman"/>
          <w:szCs w:val="24"/>
        </w:rPr>
        <w:tab/>
        <w:t>GG was recommended for testing because despite years of tier 3 response to instruction and interventions (RTII</w:t>
      </w:r>
      <w:r w:rsidR="001B0FA5">
        <w:rPr>
          <w:rFonts w:ascii="Times New Roman" w:hAnsi="Times New Roman"/>
          <w:szCs w:val="24"/>
        </w:rPr>
        <w:t>) and</w:t>
      </w:r>
      <w:r>
        <w:rPr>
          <w:rFonts w:ascii="Times New Roman" w:hAnsi="Times New Roman"/>
          <w:szCs w:val="24"/>
        </w:rPr>
        <w:t xml:space="preserve"> a strong willingness to learn, she continues to struggle with reading and writing severely</w:t>
      </w:r>
      <w:r w:rsidR="001B0FA5">
        <w:rPr>
          <w:rFonts w:ascii="Times New Roman" w:hAnsi="Times New Roman"/>
          <w:szCs w:val="24"/>
        </w:rPr>
        <w:t xml:space="preserve">. </w:t>
      </w:r>
      <w:r>
        <w:rPr>
          <w:rFonts w:ascii="Times New Roman" w:hAnsi="Times New Roman"/>
          <w:szCs w:val="24"/>
        </w:rPr>
        <w:t>Teachers and staff are concerned GG’s academic challenges may be related to a learning disability and want to get a comprehensive picture of where GG demonstrates academic successes and challenges. GG’s mother wants to make sure her daughter is given every opportunity to succeed academically and agrees with teachers’ concerns</w:t>
      </w:r>
      <w:r w:rsidR="001B0FA5">
        <w:rPr>
          <w:rFonts w:ascii="Times New Roman" w:hAnsi="Times New Roman"/>
          <w:szCs w:val="24"/>
        </w:rPr>
        <w:t xml:space="preserve">. </w:t>
      </w:r>
      <w:r>
        <w:rPr>
          <w:rFonts w:ascii="Times New Roman" w:hAnsi="Times New Roman"/>
          <w:szCs w:val="24"/>
        </w:rPr>
        <w:t>Ideally, this project will help teachers, staff, and GG’s mother identify the next steps for finding academic success for GG in- and outside of school.</w:t>
      </w:r>
    </w:p>
    <w:p w:rsidR="00D61717" w:rsidRPr="00D61717" w:rsidRDefault="00EF0754" w:rsidP="00D61717">
      <w:pPr>
        <w:spacing w:line="480" w:lineRule="auto"/>
        <w:ind w:firstLine="720"/>
        <w:jc w:val="center"/>
        <w:rPr>
          <w:rFonts w:ascii="Times New Roman" w:hAnsi="Times New Roman"/>
          <w:b/>
          <w:szCs w:val="24"/>
        </w:rPr>
      </w:pPr>
      <w:r>
        <w:rPr>
          <w:rFonts w:ascii="Times New Roman" w:hAnsi="Times New Roman"/>
          <w:b/>
          <w:szCs w:val="24"/>
        </w:rPr>
        <w:t>Background Information</w:t>
      </w:r>
    </w:p>
    <w:p w:rsidR="00FE5588" w:rsidRDefault="00FE5588" w:rsidP="00FE5588">
      <w:pPr>
        <w:spacing w:line="480" w:lineRule="auto"/>
        <w:rPr>
          <w:rFonts w:ascii="Times New Roman" w:hAnsi="Times New Roman"/>
          <w:szCs w:val="24"/>
        </w:rPr>
      </w:pPr>
      <w:r>
        <w:rPr>
          <w:rFonts w:ascii="Times New Roman" w:hAnsi="Times New Roman"/>
          <w:szCs w:val="24"/>
        </w:rPr>
        <w:tab/>
        <w:t>GG is an 8-year-old student in a general education class at Thomas Jefferson Elementary School in Bethlehem, PA</w:t>
      </w:r>
      <w:r w:rsidR="001B0FA5">
        <w:rPr>
          <w:rFonts w:ascii="Times New Roman" w:hAnsi="Times New Roman"/>
          <w:szCs w:val="24"/>
        </w:rPr>
        <w:t xml:space="preserve">. </w:t>
      </w:r>
      <w:r>
        <w:rPr>
          <w:rFonts w:ascii="Times New Roman" w:hAnsi="Times New Roman"/>
          <w:szCs w:val="24"/>
        </w:rPr>
        <w:t>GG enjoys playing outside, music, drawing, board games, and talking with friends</w:t>
      </w:r>
      <w:r w:rsidR="001B0FA5">
        <w:rPr>
          <w:rFonts w:ascii="Times New Roman" w:hAnsi="Times New Roman"/>
          <w:szCs w:val="24"/>
        </w:rPr>
        <w:t xml:space="preserve">. </w:t>
      </w:r>
      <w:r>
        <w:rPr>
          <w:rFonts w:ascii="Times New Roman" w:hAnsi="Times New Roman"/>
          <w:szCs w:val="24"/>
        </w:rPr>
        <w:t>Some of GG’s favorite board games include Candyland, Sorry, and Chutes and Ladders, all of which she particularly enjoys playing with her mother at home</w:t>
      </w:r>
      <w:r w:rsidR="001B0FA5">
        <w:rPr>
          <w:rFonts w:ascii="Times New Roman" w:hAnsi="Times New Roman"/>
          <w:szCs w:val="24"/>
        </w:rPr>
        <w:t xml:space="preserve">. </w:t>
      </w:r>
      <w:r>
        <w:rPr>
          <w:rFonts w:ascii="Times New Roman" w:hAnsi="Times New Roman"/>
          <w:szCs w:val="24"/>
        </w:rPr>
        <w:t xml:space="preserve">GG works well in </w:t>
      </w:r>
      <w:r>
        <w:rPr>
          <w:rFonts w:ascii="Times New Roman" w:hAnsi="Times New Roman"/>
          <w:szCs w:val="24"/>
        </w:rPr>
        <w:lastRenderedPageBreak/>
        <w:t>groups, and has very strong social skills</w:t>
      </w:r>
      <w:r w:rsidR="001B0FA5">
        <w:rPr>
          <w:rFonts w:ascii="Times New Roman" w:hAnsi="Times New Roman"/>
          <w:szCs w:val="24"/>
        </w:rPr>
        <w:t xml:space="preserve">. </w:t>
      </w:r>
      <w:r>
        <w:rPr>
          <w:rFonts w:ascii="Times New Roman" w:hAnsi="Times New Roman"/>
          <w:szCs w:val="24"/>
        </w:rPr>
        <w:t>She is extremely friendly and has many friends in her class at school</w:t>
      </w:r>
      <w:r w:rsidR="001B0FA5">
        <w:rPr>
          <w:rFonts w:ascii="Times New Roman" w:hAnsi="Times New Roman"/>
          <w:szCs w:val="24"/>
        </w:rPr>
        <w:t xml:space="preserve">. </w:t>
      </w:r>
    </w:p>
    <w:p w:rsidR="00FE5588" w:rsidRDefault="00FE5588" w:rsidP="00FE5588">
      <w:pPr>
        <w:spacing w:line="480" w:lineRule="auto"/>
        <w:rPr>
          <w:rFonts w:ascii="Times New Roman" w:hAnsi="Times New Roman"/>
          <w:szCs w:val="24"/>
        </w:rPr>
      </w:pPr>
      <w:r>
        <w:rPr>
          <w:rFonts w:ascii="Times New Roman" w:hAnsi="Times New Roman"/>
          <w:szCs w:val="24"/>
        </w:rPr>
        <w:tab/>
        <w:t>At home, GG lives with her mother and is an only child</w:t>
      </w:r>
      <w:r w:rsidR="001B0FA5">
        <w:rPr>
          <w:rFonts w:ascii="Times New Roman" w:hAnsi="Times New Roman"/>
          <w:szCs w:val="24"/>
        </w:rPr>
        <w:t xml:space="preserve">. </w:t>
      </w:r>
      <w:r>
        <w:rPr>
          <w:rFonts w:ascii="Times New Roman" w:hAnsi="Times New Roman"/>
          <w:szCs w:val="24"/>
        </w:rPr>
        <w:t>She speaks both English and Spanish at home and a little French</w:t>
      </w:r>
      <w:r w:rsidR="001B0FA5">
        <w:rPr>
          <w:rFonts w:ascii="Times New Roman" w:hAnsi="Times New Roman"/>
          <w:szCs w:val="24"/>
        </w:rPr>
        <w:t xml:space="preserve">. </w:t>
      </w:r>
      <w:r>
        <w:rPr>
          <w:rFonts w:ascii="Times New Roman" w:hAnsi="Times New Roman"/>
          <w:szCs w:val="24"/>
        </w:rPr>
        <w:t>Her mother primarily uses English at home, but her relatives use Spanish primarily and she was raised bilingually</w:t>
      </w:r>
      <w:r w:rsidR="001B0FA5">
        <w:rPr>
          <w:rFonts w:ascii="Times New Roman" w:hAnsi="Times New Roman"/>
          <w:szCs w:val="24"/>
        </w:rPr>
        <w:t xml:space="preserve">. </w:t>
      </w:r>
      <w:r>
        <w:rPr>
          <w:rFonts w:ascii="Times New Roman" w:hAnsi="Times New Roman"/>
          <w:szCs w:val="24"/>
        </w:rPr>
        <w:t>GG moved to Pennsylvania in November of her Kindergarten year and has been attending Thomas Jefferson Elementary since that time</w:t>
      </w:r>
      <w:r w:rsidR="001B0FA5">
        <w:rPr>
          <w:rFonts w:ascii="Times New Roman" w:hAnsi="Times New Roman"/>
          <w:szCs w:val="24"/>
        </w:rPr>
        <w:t xml:space="preserve">. </w:t>
      </w:r>
      <w:r>
        <w:rPr>
          <w:rFonts w:ascii="Times New Roman" w:hAnsi="Times New Roman"/>
          <w:szCs w:val="24"/>
        </w:rPr>
        <w:t>She often visits family in Florida on winter and summer school breaks.</w:t>
      </w:r>
    </w:p>
    <w:p w:rsidR="00FE5588" w:rsidRDefault="00FE5588" w:rsidP="00FE5588">
      <w:pPr>
        <w:spacing w:line="480" w:lineRule="auto"/>
        <w:rPr>
          <w:rFonts w:ascii="Times New Roman" w:hAnsi="Times New Roman"/>
          <w:szCs w:val="24"/>
        </w:rPr>
      </w:pPr>
      <w:r>
        <w:rPr>
          <w:rFonts w:ascii="Times New Roman" w:hAnsi="Times New Roman"/>
          <w:szCs w:val="24"/>
        </w:rPr>
        <w:tab/>
        <w:t>Currently, GG is not diagnosed with any special needs</w:t>
      </w:r>
      <w:r w:rsidR="001B0FA5">
        <w:rPr>
          <w:rFonts w:ascii="Times New Roman" w:hAnsi="Times New Roman"/>
          <w:szCs w:val="24"/>
        </w:rPr>
        <w:t xml:space="preserve">. </w:t>
      </w:r>
      <w:r>
        <w:rPr>
          <w:rFonts w:ascii="Times New Roman" w:hAnsi="Times New Roman"/>
          <w:szCs w:val="24"/>
        </w:rPr>
        <w:t>Based on school reports, GG struggles in reading and has done so since Kindergarten</w:t>
      </w:r>
      <w:r w:rsidR="001B0FA5">
        <w:rPr>
          <w:rFonts w:ascii="Times New Roman" w:hAnsi="Times New Roman"/>
          <w:szCs w:val="24"/>
        </w:rPr>
        <w:t xml:space="preserve">. </w:t>
      </w:r>
      <w:r>
        <w:rPr>
          <w:rFonts w:ascii="Times New Roman" w:hAnsi="Times New Roman"/>
          <w:szCs w:val="24"/>
        </w:rPr>
        <w:t xml:space="preserve">On GG’s most recent </w:t>
      </w:r>
      <w:r w:rsidR="003C77C1">
        <w:rPr>
          <w:rFonts w:ascii="Times New Roman" w:hAnsi="Times New Roman"/>
          <w:szCs w:val="24"/>
        </w:rPr>
        <w:t>Dynamic Indicators</w:t>
      </w:r>
      <w:r>
        <w:rPr>
          <w:rFonts w:ascii="Times New Roman" w:hAnsi="Times New Roman"/>
          <w:szCs w:val="24"/>
        </w:rPr>
        <w:t xml:space="preserve"> of Basic </w:t>
      </w:r>
      <w:r w:rsidR="003C77C1">
        <w:rPr>
          <w:rFonts w:ascii="Times New Roman" w:hAnsi="Times New Roman"/>
          <w:szCs w:val="24"/>
        </w:rPr>
        <w:t>Early Literacy</w:t>
      </w:r>
      <w:r>
        <w:rPr>
          <w:rFonts w:ascii="Times New Roman" w:hAnsi="Times New Roman"/>
          <w:szCs w:val="24"/>
        </w:rPr>
        <w:t xml:space="preserve"> Skills</w:t>
      </w:r>
      <w:r w:rsidR="00163EC4">
        <w:rPr>
          <w:rFonts w:ascii="Times New Roman" w:hAnsi="Times New Roman"/>
          <w:szCs w:val="24"/>
        </w:rPr>
        <w:t xml:space="preserve"> Next </w:t>
      </w:r>
      <w:r>
        <w:rPr>
          <w:rFonts w:ascii="Times New Roman" w:hAnsi="Times New Roman"/>
          <w:szCs w:val="24"/>
        </w:rPr>
        <w:t>(DIBELS</w:t>
      </w:r>
      <w:r w:rsidR="00163EC4">
        <w:rPr>
          <w:rFonts w:ascii="Times New Roman" w:hAnsi="Times New Roman"/>
          <w:szCs w:val="24"/>
        </w:rPr>
        <w:t xml:space="preserve"> Next; Good, &amp; Kaminiski, 2012</w:t>
      </w:r>
      <w:r>
        <w:rPr>
          <w:rFonts w:ascii="Times New Roman" w:hAnsi="Times New Roman"/>
          <w:szCs w:val="24"/>
        </w:rPr>
        <w:t>)</w:t>
      </w:r>
      <w:r w:rsidR="00163EC4">
        <w:rPr>
          <w:rFonts w:ascii="Times New Roman" w:hAnsi="Times New Roman"/>
          <w:szCs w:val="24"/>
        </w:rPr>
        <w:t xml:space="preserve"> oral reading fluency (ORF)</w:t>
      </w:r>
      <w:r>
        <w:rPr>
          <w:rFonts w:ascii="Times New Roman" w:hAnsi="Times New Roman"/>
          <w:szCs w:val="24"/>
        </w:rPr>
        <w:t xml:space="preserve"> testing, she scored 34 words correct per minute with only 85% accuracy, which is far below the norms for her grade of 70 and 95%, respectively</w:t>
      </w:r>
      <w:r w:rsidR="001B0FA5">
        <w:rPr>
          <w:rFonts w:ascii="Times New Roman" w:hAnsi="Times New Roman"/>
          <w:szCs w:val="24"/>
        </w:rPr>
        <w:t xml:space="preserve">. </w:t>
      </w:r>
      <w:r>
        <w:rPr>
          <w:rFonts w:ascii="Times New Roman" w:hAnsi="Times New Roman"/>
          <w:szCs w:val="24"/>
        </w:rPr>
        <w:t xml:space="preserve">On the </w:t>
      </w:r>
      <w:r w:rsidR="00163EC4">
        <w:rPr>
          <w:rFonts w:ascii="Times New Roman" w:hAnsi="Times New Roman"/>
          <w:szCs w:val="24"/>
        </w:rPr>
        <w:t xml:space="preserve">DIBELS Next, comprehension, or </w:t>
      </w:r>
      <w:r>
        <w:rPr>
          <w:rFonts w:ascii="Times New Roman" w:hAnsi="Times New Roman"/>
          <w:szCs w:val="24"/>
        </w:rPr>
        <w:t>Daze</w:t>
      </w:r>
      <w:r w:rsidR="00163EC4">
        <w:rPr>
          <w:rFonts w:ascii="Times New Roman" w:hAnsi="Times New Roman"/>
          <w:szCs w:val="24"/>
        </w:rPr>
        <w:t xml:space="preserve"> test</w:t>
      </w:r>
      <w:r>
        <w:rPr>
          <w:rFonts w:ascii="Times New Roman" w:hAnsi="Times New Roman"/>
          <w:szCs w:val="24"/>
        </w:rPr>
        <w:t>, GG scored a 4 which is significantly below the grade level norm of 8</w:t>
      </w:r>
      <w:r w:rsidR="001B0FA5">
        <w:rPr>
          <w:rFonts w:ascii="Times New Roman" w:hAnsi="Times New Roman"/>
          <w:szCs w:val="24"/>
        </w:rPr>
        <w:t xml:space="preserve">. </w:t>
      </w:r>
      <w:r>
        <w:rPr>
          <w:rFonts w:ascii="Times New Roman" w:hAnsi="Times New Roman"/>
          <w:szCs w:val="24"/>
        </w:rPr>
        <w:t>GG’s second grade teachers noted that she has a strong awareness of word decoding strategies for reading, but often fails to apply those skills while reading</w:t>
      </w:r>
      <w:r w:rsidR="001B0FA5">
        <w:rPr>
          <w:rFonts w:ascii="Times New Roman" w:hAnsi="Times New Roman"/>
          <w:szCs w:val="24"/>
        </w:rPr>
        <w:t xml:space="preserve">. </w:t>
      </w:r>
      <w:r>
        <w:rPr>
          <w:rFonts w:ascii="Times New Roman" w:hAnsi="Times New Roman"/>
          <w:szCs w:val="24"/>
        </w:rPr>
        <w:t>Nevertheless, teachers note that she works extremely hard to apply learned skills in class for both reading and writing</w:t>
      </w:r>
      <w:r w:rsidR="001B0FA5">
        <w:rPr>
          <w:rFonts w:ascii="Times New Roman" w:hAnsi="Times New Roman"/>
          <w:szCs w:val="24"/>
        </w:rPr>
        <w:t xml:space="preserve">. </w:t>
      </w:r>
      <w:r>
        <w:rPr>
          <w:rFonts w:ascii="Times New Roman" w:hAnsi="Times New Roman"/>
          <w:szCs w:val="24"/>
        </w:rPr>
        <w:t>According to her report card, GG tends to perform similarly to her peers in math, social studies, science, art, and physical education; while excelling in music.</w:t>
      </w:r>
      <w:r w:rsidR="009A2726">
        <w:rPr>
          <w:rFonts w:ascii="Times New Roman" w:hAnsi="Times New Roman"/>
          <w:szCs w:val="24"/>
        </w:rPr>
        <w:t xml:space="preserve"> School-provided background information is provided in Appendix B.</w:t>
      </w:r>
    </w:p>
    <w:p w:rsidR="00FE5588" w:rsidRDefault="00FE5588" w:rsidP="00FE5588">
      <w:pPr>
        <w:spacing w:line="480" w:lineRule="auto"/>
        <w:rPr>
          <w:rFonts w:ascii="Times New Roman" w:hAnsi="Times New Roman"/>
          <w:szCs w:val="24"/>
        </w:rPr>
      </w:pPr>
      <w:r>
        <w:rPr>
          <w:rFonts w:ascii="Times New Roman" w:hAnsi="Times New Roman"/>
          <w:szCs w:val="24"/>
        </w:rPr>
        <w:tab/>
        <w:t>GG is taught at grade level (3</w:t>
      </w:r>
      <w:r w:rsidRPr="00346351">
        <w:rPr>
          <w:rFonts w:ascii="Times New Roman" w:hAnsi="Times New Roman"/>
          <w:szCs w:val="24"/>
          <w:vertAlign w:val="superscript"/>
        </w:rPr>
        <w:t>rd</w:t>
      </w:r>
      <w:r>
        <w:rPr>
          <w:rFonts w:ascii="Times New Roman" w:hAnsi="Times New Roman"/>
          <w:szCs w:val="24"/>
        </w:rPr>
        <w:t>) on all subjects, but receives Tier 3 RTII in reading for 45 minutes daily</w:t>
      </w:r>
      <w:r w:rsidR="001B0FA5">
        <w:rPr>
          <w:rFonts w:ascii="Times New Roman" w:hAnsi="Times New Roman"/>
          <w:szCs w:val="24"/>
        </w:rPr>
        <w:t xml:space="preserve">. </w:t>
      </w:r>
      <w:r>
        <w:rPr>
          <w:rFonts w:ascii="Times New Roman" w:hAnsi="Times New Roman"/>
          <w:szCs w:val="24"/>
        </w:rPr>
        <w:t>In previous years, the Phonics for Reading and Fluency First intervention programs were used with GG; this year she begins working with the Read Naturally curriculum</w:t>
      </w:r>
      <w:r w:rsidR="001B0FA5">
        <w:rPr>
          <w:rFonts w:ascii="Times New Roman" w:hAnsi="Times New Roman"/>
          <w:szCs w:val="24"/>
        </w:rPr>
        <w:t xml:space="preserve">. </w:t>
      </w:r>
      <w:r>
        <w:rPr>
          <w:rFonts w:ascii="Times New Roman" w:hAnsi="Times New Roman"/>
          <w:szCs w:val="24"/>
        </w:rPr>
        <w:t>In her general education class, the students use the Read 180 curriculum as well</w:t>
      </w:r>
      <w:r w:rsidR="001B0FA5">
        <w:rPr>
          <w:rFonts w:ascii="Times New Roman" w:hAnsi="Times New Roman"/>
          <w:szCs w:val="24"/>
        </w:rPr>
        <w:t xml:space="preserve">. </w:t>
      </w:r>
      <w:r>
        <w:rPr>
          <w:rFonts w:ascii="Times New Roman" w:hAnsi="Times New Roman"/>
          <w:szCs w:val="24"/>
        </w:rPr>
        <w:t xml:space="preserve">Standard math </w:t>
      </w:r>
      <w:r>
        <w:rPr>
          <w:rFonts w:ascii="Times New Roman" w:hAnsi="Times New Roman"/>
          <w:szCs w:val="24"/>
        </w:rPr>
        <w:lastRenderedPageBreak/>
        <w:t>curricula are used in her general education class, which are strongly based in a project problem solving teacher-designed framework.</w:t>
      </w:r>
    </w:p>
    <w:p w:rsidR="00FE5588" w:rsidRDefault="00FE5588" w:rsidP="00FE5588">
      <w:pPr>
        <w:spacing w:line="480" w:lineRule="auto"/>
        <w:rPr>
          <w:rFonts w:ascii="Times New Roman" w:hAnsi="Times New Roman"/>
          <w:szCs w:val="24"/>
        </w:rPr>
      </w:pPr>
      <w:r>
        <w:rPr>
          <w:rFonts w:ascii="Times New Roman" w:hAnsi="Times New Roman"/>
          <w:szCs w:val="24"/>
        </w:rPr>
        <w:tab/>
        <w:t>Behaviorally, GG seems to have some challenges with staying focused for long periods of time. GG works better in group settings where she can mix socialization with learning in a seamless manner; however, she tends to go off task often when participating in one-on-one or independent work</w:t>
      </w:r>
      <w:r w:rsidR="001B0FA5">
        <w:rPr>
          <w:rFonts w:ascii="Times New Roman" w:hAnsi="Times New Roman"/>
          <w:szCs w:val="24"/>
        </w:rPr>
        <w:t xml:space="preserve">. </w:t>
      </w:r>
      <w:r>
        <w:rPr>
          <w:rFonts w:ascii="Times New Roman" w:hAnsi="Times New Roman"/>
          <w:szCs w:val="24"/>
        </w:rPr>
        <w:t>GG has trouble remaining in her seat and often tries to compromise about the length of time she must remain on task</w:t>
      </w:r>
      <w:r w:rsidR="001B0FA5">
        <w:rPr>
          <w:rFonts w:ascii="Times New Roman" w:hAnsi="Times New Roman"/>
          <w:szCs w:val="24"/>
        </w:rPr>
        <w:t xml:space="preserve">. </w:t>
      </w:r>
      <w:r>
        <w:rPr>
          <w:rFonts w:ascii="Times New Roman" w:hAnsi="Times New Roman"/>
          <w:szCs w:val="24"/>
        </w:rPr>
        <w:t>Conveniently, GG responds very well to reinforcement such as access to board games, school supply rewards, or candy</w:t>
      </w:r>
      <w:r w:rsidR="001B0FA5">
        <w:rPr>
          <w:rFonts w:ascii="Times New Roman" w:hAnsi="Times New Roman"/>
          <w:szCs w:val="24"/>
        </w:rPr>
        <w:t xml:space="preserve">. </w:t>
      </w:r>
      <w:r>
        <w:rPr>
          <w:rFonts w:ascii="Times New Roman" w:hAnsi="Times New Roman"/>
          <w:szCs w:val="24"/>
        </w:rPr>
        <w:t>When a reinforcer is presented at the start of a task, GG will often complete the entire task staying focused and calm until the predetermined reinforcement point</w:t>
      </w:r>
      <w:r w:rsidR="001B0FA5">
        <w:rPr>
          <w:rFonts w:ascii="Times New Roman" w:hAnsi="Times New Roman"/>
          <w:szCs w:val="24"/>
        </w:rPr>
        <w:t xml:space="preserve">. </w:t>
      </w:r>
      <w:r>
        <w:rPr>
          <w:rFonts w:ascii="Times New Roman" w:hAnsi="Times New Roman"/>
          <w:szCs w:val="24"/>
        </w:rPr>
        <w:t>In other behavioral domains, GG is polite, confident and well behaved as well as a strong role model of positive social interaction skills for other students.</w:t>
      </w:r>
    </w:p>
    <w:p w:rsidR="00D61717" w:rsidRPr="00D61717" w:rsidRDefault="00EF0754" w:rsidP="00D61717">
      <w:pPr>
        <w:spacing w:line="480" w:lineRule="auto"/>
        <w:ind w:firstLine="720"/>
        <w:jc w:val="center"/>
        <w:rPr>
          <w:rFonts w:ascii="Times New Roman" w:hAnsi="Times New Roman"/>
          <w:b/>
          <w:szCs w:val="24"/>
        </w:rPr>
      </w:pPr>
      <w:r>
        <w:rPr>
          <w:rFonts w:ascii="Times New Roman" w:hAnsi="Times New Roman"/>
          <w:b/>
          <w:szCs w:val="24"/>
        </w:rPr>
        <w:t>Assessments and Results</w:t>
      </w:r>
    </w:p>
    <w:p w:rsidR="00D61717" w:rsidRDefault="009B7539" w:rsidP="00FE5588">
      <w:pPr>
        <w:spacing w:line="480" w:lineRule="auto"/>
        <w:rPr>
          <w:rFonts w:ascii="Times New Roman" w:hAnsi="Times New Roman"/>
          <w:b/>
          <w:szCs w:val="24"/>
        </w:rPr>
      </w:pPr>
      <w:r>
        <w:rPr>
          <w:rFonts w:ascii="Times New Roman" w:hAnsi="Times New Roman"/>
          <w:b/>
          <w:szCs w:val="24"/>
        </w:rPr>
        <w:t>Classroom Assessments</w:t>
      </w:r>
    </w:p>
    <w:p w:rsidR="00FE5588" w:rsidRDefault="00FE5588" w:rsidP="00FE5588">
      <w:pPr>
        <w:spacing w:line="480" w:lineRule="auto"/>
        <w:rPr>
          <w:rFonts w:ascii="Times New Roman" w:hAnsi="Times New Roman"/>
          <w:szCs w:val="24"/>
        </w:rPr>
      </w:pPr>
      <w:r>
        <w:rPr>
          <w:rFonts w:ascii="Times New Roman" w:hAnsi="Times New Roman"/>
          <w:b/>
          <w:szCs w:val="24"/>
        </w:rPr>
        <w:tab/>
      </w:r>
      <w:r w:rsidR="002A3891">
        <w:rPr>
          <w:rFonts w:ascii="Times New Roman" w:hAnsi="Times New Roman"/>
          <w:b/>
          <w:szCs w:val="24"/>
        </w:rPr>
        <w:t>Teacher i</w:t>
      </w:r>
      <w:r w:rsidRPr="00FE5588">
        <w:rPr>
          <w:rFonts w:ascii="Times New Roman" w:hAnsi="Times New Roman"/>
          <w:b/>
          <w:szCs w:val="24"/>
        </w:rPr>
        <w:t>nterview</w:t>
      </w:r>
      <w:r w:rsidR="001B0FA5">
        <w:rPr>
          <w:rFonts w:ascii="Times New Roman" w:hAnsi="Times New Roman"/>
          <w:b/>
          <w:szCs w:val="24"/>
        </w:rPr>
        <w:t xml:space="preserve">. </w:t>
      </w:r>
      <w:r>
        <w:rPr>
          <w:rFonts w:ascii="Times New Roman" w:hAnsi="Times New Roman"/>
          <w:szCs w:val="24"/>
        </w:rPr>
        <w:t xml:space="preserve">In order to acquire data relating to the level of functioning, success, and challenges for GG in an academic setting inclusive of reading, writing, spelling, and mathematic learning domains, GG’s main teacher, henceforth referred to as Mr. Shepp, completed </w:t>
      </w:r>
      <w:r w:rsidR="002A3891">
        <w:rPr>
          <w:rFonts w:ascii="Times New Roman" w:hAnsi="Times New Roman"/>
          <w:szCs w:val="24"/>
        </w:rPr>
        <w:t>a</w:t>
      </w:r>
      <w:r>
        <w:rPr>
          <w:rFonts w:ascii="Times New Roman" w:hAnsi="Times New Roman"/>
          <w:szCs w:val="24"/>
        </w:rPr>
        <w:t xml:space="preserve"> teacher interview</w:t>
      </w:r>
      <w:r w:rsidR="002A3891">
        <w:rPr>
          <w:rFonts w:ascii="Times New Roman" w:hAnsi="Times New Roman"/>
          <w:szCs w:val="24"/>
        </w:rPr>
        <w:t xml:space="preserve"> questionnaire</w:t>
      </w:r>
      <w:r w:rsidR="001B0FA5">
        <w:rPr>
          <w:rFonts w:ascii="Times New Roman" w:hAnsi="Times New Roman"/>
          <w:szCs w:val="24"/>
        </w:rPr>
        <w:t xml:space="preserve">. </w:t>
      </w:r>
      <w:r>
        <w:rPr>
          <w:rFonts w:ascii="Times New Roman" w:hAnsi="Times New Roman"/>
          <w:szCs w:val="24"/>
        </w:rPr>
        <w:t>Mr. Shepp relayed information relating not only to GG’s particular academic performance across subject areas, but also behaviors during a variety of tasks through the assessment</w:t>
      </w:r>
      <w:r w:rsidR="001B0FA5">
        <w:rPr>
          <w:rFonts w:ascii="Times New Roman" w:hAnsi="Times New Roman"/>
          <w:szCs w:val="24"/>
        </w:rPr>
        <w:t xml:space="preserve">. </w:t>
      </w:r>
      <w:r>
        <w:rPr>
          <w:rFonts w:ascii="Times New Roman" w:hAnsi="Times New Roman"/>
          <w:szCs w:val="24"/>
        </w:rPr>
        <w:t>These data aimed to provide a clear representation of who GG was in class and what ki</w:t>
      </w:r>
      <w:r w:rsidR="009A2726">
        <w:rPr>
          <w:rFonts w:ascii="Times New Roman" w:hAnsi="Times New Roman"/>
          <w:szCs w:val="24"/>
        </w:rPr>
        <w:t>nds of instruction she received and are available in Appendix C.</w:t>
      </w:r>
    </w:p>
    <w:p w:rsidR="00FE5588" w:rsidRDefault="00FE5588" w:rsidP="00FE5588">
      <w:pPr>
        <w:spacing w:line="480" w:lineRule="auto"/>
        <w:rPr>
          <w:rFonts w:ascii="Times New Roman" w:hAnsi="Times New Roman"/>
          <w:szCs w:val="24"/>
        </w:rPr>
      </w:pPr>
      <w:r>
        <w:rPr>
          <w:rFonts w:ascii="Times New Roman" w:hAnsi="Times New Roman"/>
          <w:szCs w:val="24"/>
        </w:rPr>
        <w:tab/>
        <w:t xml:space="preserve">According to Mr. Shepp’s interview, GG struggled across all academic domains and was referred for the present </w:t>
      </w:r>
      <w:r w:rsidR="002A3891">
        <w:rPr>
          <w:rFonts w:ascii="Times New Roman" w:hAnsi="Times New Roman"/>
          <w:szCs w:val="24"/>
        </w:rPr>
        <w:t>assessment</w:t>
      </w:r>
      <w:r>
        <w:rPr>
          <w:rFonts w:ascii="Times New Roman" w:hAnsi="Times New Roman"/>
          <w:szCs w:val="24"/>
        </w:rPr>
        <w:t xml:space="preserve"> for that reason</w:t>
      </w:r>
      <w:r w:rsidR="001B0FA5">
        <w:rPr>
          <w:rFonts w:ascii="Times New Roman" w:hAnsi="Times New Roman"/>
          <w:szCs w:val="24"/>
        </w:rPr>
        <w:t xml:space="preserve">. </w:t>
      </w:r>
      <w:r>
        <w:rPr>
          <w:rFonts w:ascii="Times New Roman" w:hAnsi="Times New Roman"/>
          <w:szCs w:val="24"/>
        </w:rPr>
        <w:t>She was rated as “somewhat worse” in all areas of reading ability including vocabulary/word knowledge and comprehension</w:t>
      </w:r>
      <w:r w:rsidR="001B0FA5">
        <w:rPr>
          <w:rFonts w:ascii="Times New Roman" w:hAnsi="Times New Roman"/>
          <w:szCs w:val="24"/>
        </w:rPr>
        <w:t xml:space="preserve">. </w:t>
      </w:r>
      <w:r>
        <w:rPr>
          <w:rFonts w:ascii="Times New Roman" w:hAnsi="Times New Roman"/>
          <w:szCs w:val="24"/>
        </w:rPr>
        <w:t xml:space="preserve">Similarly, </w:t>
      </w:r>
      <w:r>
        <w:rPr>
          <w:rFonts w:ascii="Times New Roman" w:hAnsi="Times New Roman"/>
          <w:szCs w:val="24"/>
        </w:rPr>
        <w:lastRenderedPageBreak/>
        <w:t>Mr. Shepp noted GG was generally struggling in mathematics although few descriptive details were provided</w:t>
      </w:r>
      <w:r w:rsidR="001B0FA5">
        <w:rPr>
          <w:rFonts w:ascii="Times New Roman" w:hAnsi="Times New Roman"/>
          <w:szCs w:val="24"/>
        </w:rPr>
        <w:t xml:space="preserve">. </w:t>
      </w:r>
      <w:r>
        <w:rPr>
          <w:rFonts w:ascii="Times New Roman" w:hAnsi="Times New Roman"/>
          <w:szCs w:val="24"/>
        </w:rPr>
        <w:t>For spelling and writing instruction, Mr. Shepp replied that GG’s skills were in their beginning phases</w:t>
      </w:r>
      <w:r w:rsidR="001B0FA5">
        <w:rPr>
          <w:rFonts w:ascii="Times New Roman" w:hAnsi="Times New Roman"/>
          <w:szCs w:val="24"/>
        </w:rPr>
        <w:t xml:space="preserve">. </w:t>
      </w:r>
      <w:r>
        <w:rPr>
          <w:rFonts w:ascii="Times New Roman" w:hAnsi="Times New Roman"/>
          <w:szCs w:val="24"/>
        </w:rPr>
        <w:t>Overall, the teacher interview provided clear indications that GG functioned below average for her grade level in the domains of reading, writing, spelling, and mathematics</w:t>
      </w:r>
      <w:r w:rsidR="001B0FA5">
        <w:rPr>
          <w:rFonts w:ascii="Times New Roman" w:hAnsi="Times New Roman"/>
          <w:szCs w:val="24"/>
        </w:rPr>
        <w:t xml:space="preserve">. </w:t>
      </w:r>
    </w:p>
    <w:p w:rsidR="00FE5588" w:rsidRDefault="00FE5588" w:rsidP="00FE5588">
      <w:pPr>
        <w:spacing w:line="480" w:lineRule="auto"/>
        <w:rPr>
          <w:rFonts w:ascii="Times New Roman" w:hAnsi="Times New Roman"/>
          <w:szCs w:val="24"/>
        </w:rPr>
      </w:pPr>
      <w:r>
        <w:rPr>
          <w:rFonts w:ascii="Times New Roman" w:hAnsi="Times New Roman"/>
          <w:szCs w:val="24"/>
        </w:rPr>
        <w:tab/>
        <w:t>For reading instruction, GG used the MacMillan Series basal reading program during whole group settings in which she was instructed at the third grade level</w:t>
      </w:r>
      <w:r w:rsidR="001B0FA5">
        <w:rPr>
          <w:rFonts w:ascii="Times New Roman" w:hAnsi="Times New Roman"/>
          <w:szCs w:val="24"/>
        </w:rPr>
        <w:t xml:space="preserve">. </w:t>
      </w:r>
      <w:r>
        <w:rPr>
          <w:rFonts w:ascii="Times New Roman" w:hAnsi="Times New Roman"/>
          <w:szCs w:val="24"/>
        </w:rPr>
        <w:t>When in reading intervention groups, GG was instructed using the READ 180 system for both reading and spelling</w:t>
      </w:r>
      <w:r w:rsidR="001B0FA5">
        <w:rPr>
          <w:rFonts w:ascii="Times New Roman" w:hAnsi="Times New Roman"/>
          <w:szCs w:val="24"/>
        </w:rPr>
        <w:t xml:space="preserve">. </w:t>
      </w:r>
      <w:r>
        <w:rPr>
          <w:rFonts w:ascii="Times New Roman" w:hAnsi="Times New Roman"/>
          <w:szCs w:val="24"/>
        </w:rPr>
        <w:t>Reading instruction occurred at the whole group level for 90 minutes daily and in intervention groups for an additional 45 minutes daily</w:t>
      </w:r>
      <w:r w:rsidR="001B0FA5">
        <w:rPr>
          <w:rFonts w:ascii="Times New Roman" w:hAnsi="Times New Roman"/>
          <w:szCs w:val="24"/>
        </w:rPr>
        <w:t xml:space="preserve">. </w:t>
      </w:r>
      <w:r>
        <w:rPr>
          <w:rFonts w:ascii="Times New Roman" w:hAnsi="Times New Roman"/>
          <w:szCs w:val="24"/>
        </w:rPr>
        <w:t>During the 90 minute reading block the time was divided into 30 minutes each for independent seatwork, whole or small group word, and computer instruction</w:t>
      </w:r>
      <w:r w:rsidR="001B0FA5">
        <w:rPr>
          <w:rFonts w:ascii="Times New Roman" w:hAnsi="Times New Roman"/>
          <w:szCs w:val="24"/>
        </w:rPr>
        <w:t xml:space="preserve">. </w:t>
      </w:r>
      <w:r>
        <w:rPr>
          <w:rFonts w:ascii="Times New Roman" w:hAnsi="Times New Roman"/>
          <w:szCs w:val="24"/>
        </w:rPr>
        <w:t>GG was placed in the READ 180 intervention based on DIBELS, DRA, and DAZE scores at the start of the school year where she scored in the “at risk” levels</w:t>
      </w:r>
      <w:r w:rsidR="001B0FA5">
        <w:rPr>
          <w:rFonts w:ascii="Times New Roman" w:hAnsi="Times New Roman"/>
          <w:szCs w:val="24"/>
        </w:rPr>
        <w:t xml:space="preserve">. </w:t>
      </w:r>
      <w:r>
        <w:rPr>
          <w:rFonts w:ascii="Times New Roman" w:hAnsi="Times New Roman"/>
          <w:szCs w:val="24"/>
        </w:rPr>
        <w:t>READ 180 used reminders, cues, motivation, feedback, and direct instruction in addition to additional instructional time in reading and spelling in order to help students achieve success in reading and spelling</w:t>
      </w:r>
      <w:r w:rsidR="001B0FA5">
        <w:rPr>
          <w:rFonts w:ascii="Times New Roman" w:hAnsi="Times New Roman"/>
          <w:szCs w:val="24"/>
        </w:rPr>
        <w:t xml:space="preserve">. </w:t>
      </w:r>
      <w:r>
        <w:rPr>
          <w:rFonts w:ascii="Times New Roman" w:hAnsi="Times New Roman"/>
          <w:szCs w:val="24"/>
        </w:rPr>
        <w:t>Work in this intervention system began with 15 minutes of full group instruction, then 20 minutes on small group instruction, followed by 5-10 minutes of large group instruction</w:t>
      </w:r>
      <w:r w:rsidR="001B0FA5">
        <w:rPr>
          <w:rFonts w:ascii="Times New Roman" w:hAnsi="Times New Roman"/>
          <w:szCs w:val="24"/>
        </w:rPr>
        <w:t xml:space="preserve">. </w:t>
      </w:r>
      <w:r>
        <w:rPr>
          <w:rFonts w:ascii="Times New Roman" w:hAnsi="Times New Roman"/>
          <w:szCs w:val="24"/>
        </w:rPr>
        <w:t>This instruction included both reading and spelling, on which GG scored at Lexil</w:t>
      </w:r>
      <w:r w:rsidR="002A3891">
        <w:rPr>
          <w:rFonts w:ascii="Times New Roman" w:hAnsi="Times New Roman"/>
          <w:szCs w:val="24"/>
        </w:rPr>
        <w:t>e </w:t>
      </w:r>
      <w:r>
        <w:rPr>
          <w:rFonts w:ascii="Times New Roman" w:hAnsi="Times New Roman"/>
          <w:szCs w:val="24"/>
        </w:rPr>
        <w:t>77 of the READ 180 system (at risk for grade 3 is 249 and below).</w:t>
      </w:r>
    </w:p>
    <w:p w:rsidR="00FE5588" w:rsidRDefault="00FE5588" w:rsidP="00FE5588">
      <w:pPr>
        <w:spacing w:line="480" w:lineRule="auto"/>
        <w:rPr>
          <w:rFonts w:ascii="Times New Roman" w:hAnsi="Times New Roman"/>
          <w:szCs w:val="24"/>
        </w:rPr>
      </w:pPr>
      <w:r>
        <w:rPr>
          <w:rFonts w:ascii="Times New Roman" w:hAnsi="Times New Roman"/>
          <w:szCs w:val="24"/>
        </w:rPr>
        <w:tab/>
        <w:t>When compared to other students, GG read orally and chorally at levels below the other students; had a smaller vocabulary than her reading group and the whole class; and had a smaller sight word vocabulary than those groups as well</w:t>
      </w:r>
      <w:r w:rsidR="001B0FA5">
        <w:rPr>
          <w:rFonts w:ascii="Times New Roman" w:hAnsi="Times New Roman"/>
          <w:szCs w:val="24"/>
        </w:rPr>
        <w:t xml:space="preserve">. </w:t>
      </w:r>
      <w:r>
        <w:rPr>
          <w:rFonts w:ascii="Times New Roman" w:hAnsi="Times New Roman"/>
          <w:szCs w:val="24"/>
        </w:rPr>
        <w:t xml:space="preserve">She did attempt to read unknown words with teacher cues, and was successful with main idea and main character identification skills of </w:t>
      </w:r>
      <w:r>
        <w:rPr>
          <w:rFonts w:ascii="Times New Roman" w:hAnsi="Times New Roman"/>
          <w:szCs w:val="24"/>
        </w:rPr>
        <w:lastRenderedPageBreak/>
        <w:t>reading comprehension</w:t>
      </w:r>
      <w:r w:rsidR="001B0FA5">
        <w:rPr>
          <w:rFonts w:ascii="Times New Roman" w:hAnsi="Times New Roman"/>
          <w:szCs w:val="24"/>
        </w:rPr>
        <w:t xml:space="preserve">. </w:t>
      </w:r>
      <w:r>
        <w:rPr>
          <w:rFonts w:ascii="Times New Roman" w:hAnsi="Times New Roman"/>
          <w:szCs w:val="24"/>
        </w:rPr>
        <w:t>Unfortunately, she displayed below average reading comprehension skills in other areas</w:t>
      </w:r>
      <w:r w:rsidR="001B0FA5">
        <w:rPr>
          <w:rFonts w:ascii="Times New Roman" w:hAnsi="Times New Roman"/>
          <w:szCs w:val="24"/>
        </w:rPr>
        <w:t xml:space="preserve">. </w:t>
      </w:r>
      <w:r>
        <w:rPr>
          <w:rFonts w:ascii="Times New Roman" w:hAnsi="Times New Roman"/>
          <w:szCs w:val="24"/>
        </w:rPr>
        <w:t>Mr. Shepp noted GG’s response and attention behaviors were below satisfactory during her reading group time and satisfactory during independent seatwork</w:t>
      </w:r>
      <w:r w:rsidR="001B0FA5">
        <w:rPr>
          <w:rFonts w:ascii="Times New Roman" w:hAnsi="Times New Roman"/>
          <w:szCs w:val="24"/>
        </w:rPr>
        <w:t xml:space="preserve">. </w:t>
      </w:r>
      <w:r>
        <w:rPr>
          <w:rFonts w:ascii="Times New Roman" w:hAnsi="Times New Roman"/>
          <w:szCs w:val="24"/>
        </w:rPr>
        <w:t>GG did not receive homework in reading</w:t>
      </w:r>
      <w:r w:rsidR="001B0FA5">
        <w:rPr>
          <w:rFonts w:ascii="Times New Roman" w:hAnsi="Times New Roman"/>
          <w:szCs w:val="24"/>
        </w:rPr>
        <w:t xml:space="preserve">. </w:t>
      </w:r>
    </w:p>
    <w:p w:rsidR="00FE5588" w:rsidRDefault="00FE5588" w:rsidP="00FE5588">
      <w:pPr>
        <w:spacing w:line="480" w:lineRule="auto"/>
        <w:rPr>
          <w:rFonts w:ascii="Times New Roman" w:hAnsi="Times New Roman"/>
          <w:szCs w:val="24"/>
        </w:rPr>
      </w:pPr>
      <w:r>
        <w:rPr>
          <w:rFonts w:ascii="Times New Roman" w:hAnsi="Times New Roman"/>
          <w:szCs w:val="24"/>
        </w:rPr>
        <w:tab/>
        <w:t>For mathematics instruction, GG was instructed using the Scott Foresman curriculum for 90 minutes a day</w:t>
      </w:r>
      <w:r w:rsidR="001B0FA5">
        <w:rPr>
          <w:rFonts w:ascii="Times New Roman" w:hAnsi="Times New Roman"/>
          <w:szCs w:val="24"/>
        </w:rPr>
        <w:t xml:space="preserve">. </w:t>
      </w:r>
      <w:r>
        <w:rPr>
          <w:rFonts w:ascii="Times New Roman" w:hAnsi="Times New Roman"/>
          <w:szCs w:val="24"/>
        </w:rPr>
        <w:t>Mr. Shepp noted that she particularly struggled in math when applying mathematical concepts independently, retaining learned concepts, and problem solving</w:t>
      </w:r>
      <w:r w:rsidR="001B0FA5">
        <w:rPr>
          <w:rFonts w:ascii="Times New Roman" w:hAnsi="Times New Roman"/>
          <w:szCs w:val="24"/>
        </w:rPr>
        <w:t xml:space="preserve">. </w:t>
      </w:r>
      <w:r>
        <w:rPr>
          <w:rFonts w:ascii="Times New Roman" w:hAnsi="Times New Roman"/>
          <w:szCs w:val="24"/>
        </w:rPr>
        <w:t>Math instruction was presented in a semi-static manner with 30-40 minutes of whole group instruction, followed by about 30 minutes of small group or pair work, and finishing with 20-30 minutes of individual seatwork</w:t>
      </w:r>
      <w:r w:rsidR="001B0FA5">
        <w:rPr>
          <w:rFonts w:ascii="Times New Roman" w:hAnsi="Times New Roman"/>
          <w:szCs w:val="24"/>
        </w:rPr>
        <w:t xml:space="preserve">. </w:t>
      </w:r>
      <w:r>
        <w:rPr>
          <w:rFonts w:ascii="Times New Roman" w:hAnsi="Times New Roman"/>
          <w:szCs w:val="24"/>
        </w:rPr>
        <w:t>All instruction was presented in a homogeneous math level setting except for one-on-one support, extra time adaptations, and additional modeling that was provided only to students in need</w:t>
      </w:r>
      <w:r w:rsidR="001B0FA5">
        <w:rPr>
          <w:rFonts w:ascii="Times New Roman" w:hAnsi="Times New Roman"/>
          <w:szCs w:val="24"/>
        </w:rPr>
        <w:t xml:space="preserve">. </w:t>
      </w:r>
      <w:r>
        <w:rPr>
          <w:rFonts w:ascii="Times New Roman" w:hAnsi="Times New Roman"/>
          <w:szCs w:val="24"/>
        </w:rPr>
        <w:t>GG did not currently receive remedial math instruction and her daily instruction included whole group modeling, scaffolded worksheets, exploration with manipulatives, and real world concept-applications</w:t>
      </w:r>
      <w:r w:rsidR="001B0FA5">
        <w:rPr>
          <w:rFonts w:ascii="Times New Roman" w:hAnsi="Times New Roman"/>
          <w:szCs w:val="24"/>
        </w:rPr>
        <w:t xml:space="preserve">. </w:t>
      </w:r>
      <w:r>
        <w:rPr>
          <w:rFonts w:ascii="Times New Roman" w:hAnsi="Times New Roman"/>
          <w:szCs w:val="24"/>
        </w:rPr>
        <w:t>The teacher noted that although intervention measures such as reminders, cues, motivation, feedback, intensive one-on-one support, and increased instructional time with the student were used, GG seemed to benefit very little from these supports</w:t>
      </w:r>
      <w:r w:rsidR="001B0FA5">
        <w:rPr>
          <w:rFonts w:ascii="Times New Roman" w:hAnsi="Times New Roman"/>
          <w:szCs w:val="24"/>
        </w:rPr>
        <w:t xml:space="preserve">. </w:t>
      </w:r>
      <w:r>
        <w:rPr>
          <w:rFonts w:ascii="Times New Roman" w:hAnsi="Times New Roman"/>
          <w:szCs w:val="24"/>
        </w:rPr>
        <w:t>In the weeks prior to the interview, GG scored a 23/32 (72%), 9/22 (41%), and 14/41 (34%) on her math assessments</w:t>
      </w:r>
      <w:r w:rsidR="001B0FA5">
        <w:rPr>
          <w:rFonts w:ascii="Times New Roman" w:hAnsi="Times New Roman"/>
          <w:szCs w:val="24"/>
        </w:rPr>
        <w:t xml:space="preserve">. </w:t>
      </w:r>
      <w:r>
        <w:rPr>
          <w:rFonts w:ascii="Times New Roman" w:hAnsi="Times New Roman"/>
          <w:szCs w:val="24"/>
        </w:rPr>
        <w:t>Furthermore, she acquired a Study Island math score of 14/30 (47%) as her latest standardized math assessment result</w:t>
      </w:r>
      <w:r w:rsidR="001B0FA5">
        <w:rPr>
          <w:rFonts w:ascii="Times New Roman" w:hAnsi="Times New Roman"/>
          <w:szCs w:val="24"/>
        </w:rPr>
        <w:t xml:space="preserve">. </w:t>
      </w:r>
      <w:r>
        <w:rPr>
          <w:rFonts w:ascii="Times New Roman" w:hAnsi="Times New Roman"/>
          <w:szCs w:val="24"/>
        </w:rPr>
        <w:t>Possibly as a result of the difficulty, GG’s behavior during math instruction was subpar with teacher responses indicating very unsatisfactory to less than satisfactory on almost all areas of behavior in large group, small group, and independent math study</w:t>
      </w:r>
      <w:r w:rsidR="001B0FA5">
        <w:rPr>
          <w:rFonts w:ascii="Times New Roman" w:hAnsi="Times New Roman"/>
          <w:szCs w:val="24"/>
        </w:rPr>
        <w:t xml:space="preserve">. </w:t>
      </w:r>
      <w:r>
        <w:rPr>
          <w:rFonts w:ascii="Times New Roman" w:hAnsi="Times New Roman"/>
          <w:szCs w:val="24"/>
        </w:rPr>
        <w:t xml:space="preserve">Mr. Shepp did however note that GG consistently handed homework in on time that was complete, but not often accurate. </w:t>
      </w:r>
    </w:p>
    <w:p w:rsidR="00FE5588" w:rsidRDefault="00FE5588" w:rsidP="00FE5588">
      <w:pPr>
        <w:spacing w:line="480" w:lineRule="auto"/>
        <w:rPr>
          <w:rFonts w:ascii="Times New Roman" w:hAnsi="Times New Roman"/>
          <w:szCs w:val="24"/>
        </w:rPr>
      </w:pPr>
      <w:r>
        <w:rPr>
          <w:rFonts w:ascii="Times New Roman" w:hAnsi="Times New Roman"/>
          <w:szCs w:val="24"/>
        </w:rPr>
        <w:lastRenderedPageBreak/>
        <w:tab/>
        <w:t>As for writing instruction, Mr. Shepp accounted that GG is only just beginning writing instruction and that she received some instruction during READ180 and more instruction in small group during narrative accounts expository writing workshops</w:t>
      </w:r>
      <w:r w:rsidR="001B0FA5">
        <w:rPr>
          <w:rFonts w:ascii="Times New Roman" w:hAnsi="Times New Roman"/>
          <w:szCs w:val="24"/>
        </w:rPr>
        <w:t xml:space="preserve">. </w:t>
      </w:r>
      <w:r>
        <w:rPr>
          <w:rFonts w:ascii="Times New Roman" w:hAnsi="Times New Roman"/>
          <w:szCs w:val="24"/>
        </w:rPr>
        <w:t>She did not yet have a handle on grammar or mechanics of writing, but her instruction was</w:t>
      </w:r>
      <w:r w:rsidR="002A3891">
        <w:rPr>
          <w:rFonts w:ascii="Times New Roman" w:hAnsi="Times New Roman"/>
          <w:szCs w:val="24"/>
        </w:rPr>
        <w:t xml:space="preserve"> in the early stages.</w:t>
      </w:r>
    </w:p>
    <w:p w:rsidR="00FE5588" w:rsidRDefault="00FE5588" w:rsidP="00FE5588">
      <w:pPr>
        <w:spacing w:line="480" w:lineRule="auto"/>
        <w:ind w:firstLine="720"/>
        <w:rPr>
          <w:rFonts w:ascii="Times New Roman" w:hAnsi="Times New Roman"/>
          <w:szCs w:val="24"/>
        </w:rPr>
      </w:pPr>
      <w:r>
        <w:rPr>
          <w:rFonts w:ascii="Times New Roman" w:hAnsi="Times New Roman"/>
          <w:szCs w:val="24"/>
        </w:rPr>
        <w:t>Despite academic struggles, Mr. Shepp noted that GG was a friendly, outgoing student who seemed to love school despite her challenges with content</w:t>
      </w:r>
      <w:r w:rsidR="001B0FA5">
        <w:rPr>
          <w:rFonts w:ascii="Times New Roman" w:hAnsi="Times New Roman"/>
          <w:szCs w:val="24"/>
        </w:rPr>
        <w:t xml:space="preserve">. </w:t>
      </w:r>
      <w:r>
        <w:rPr>
          <w:rFonts w:ascii="Times New Roman" w:hAnsi="Times New Roman"/>
          <w:szCs w:val="24"/>
        </w:rPr>
        <w:t>Overall, she consistently performed at levels below average for her grade level, and didn’t currently show signs of progress</w:t>
      </w:r>
      <w:r w:rsidR="001B0FA5">
        <w:rPr>
          <w:rFonts w:ascii="Times New Roman" w:hAnsi="Times New Roman"/>
          <w:szCs w:val="24"/>
        </w:rPr>
        <w:t xml:space="preserve">. </w:t>
      </w:r>
      <w:r>
        <w:rPr>
          <w:rFonts w:ascii="Times New Roman" w:hAnsi="Times New Roman"/>
          <w:szCs w:val="24"/>
        </w:rPr>
        <w:t>Her behaviors seemed slightly withdrawn with regards to responding and attending to others academically and seem to have a possible correlation with her level of difficulty with each domain</w:t>
      </w:r>
      <w:r w:rsidR="001B0FA5">
        <w:rPr>
          <w:rFonts w:ascii="Times New Roman" w:hAnsi="Times New Roman"/>
          <w:szCs w:val="24"/>
        </w:rPr>
        <w:t xml:space="preserve">. </w:t>
      </w:r>
      <w:r>
        <w:rPr>
          <w:rFonts w:ascii="Times New Roman" w:hAnsi="Times New Roman"/>
          <w:szCs w:val="24"/>
        </w:rPr>
        <w:t>Nevertheless, GG had strong social skills and a desire and willingness to learn that will likely help her find success at school in the future.</w:t>
      </w:r>
    </w:p>
    <w:p w:rsidR="00FE5588" w:rsidRDefault="002A3891" w:rsidP="00FE5588">
      <w:pPr>
        <w:spacing w:line="480" w:lineRule="auto"/>
        <w:rPr>
          <w:rFonts w:ascii="Times New Roman" w:hAnsi="Times New Roman"/>
          <w:szCs w:val="24"/>
        </w:rPr>
      </w:pPr>
      <w:r>
        <w:rPr>
          <w:rFonts w:ascii="Times New Roman" w:hAnsi="Times New Roman"/>
          <w:b/>
          <w:szCs w:val="24"/>
        </w:rPr>
        <w:tab/>
      </w:r>
      <w:r w:rsidR="00FE5588" w:rsidRPr="002A3891">
        <w:rPr>
          <w:rFonts w:ascii="Times New Roman" w:hAnsi="Times New Roman"/>
          <w:b/>
          <w:szCs w:val="24"/>
        </w:rPr>
        <w:t xml:space="preserve">Ecological </w:t>
      </w:r>
      <w:r>
        <w:rPr>
          <w:rFonts w:ascii="Times New Roman" w:hAnsi="Times New Roman"/>
          <w:b/>
          <w:szCs w:val="24"/>
        </w:rPr>
        <w:t>a</w:t>
      </w:r>
      <w:r w:rsidR="00FE5588" w:rsidRPr="002A3891">
        <w:rPr>
          <w:rFonts w:ascii="Times New Roman" w:hAnsi="Times New Roman"/>
          <w:b/>
          <w:szCs w:val="24"/>
        </w:rPr>
        <w:t>ssessment</w:t>
      </w:r>
      <w:r>
        <w:rPr>
          <w:rFonts w:ascii="Times New Roman" w:hAnsi="Times New Roman"/>
          <w:b/>
          <w:szCs w:val="24"/>
        </w:rPr>
        <w:t xml:space="preserve">. </w:t>
      </w:r>
      <w:r w:rsidR="00FE5588">
        <w:rPr>
          <w:rFonts w:ascii="Times New Roman" w:hAnsi="Times New Roman"/>
          <w:szCs w:val="24"/>
        </w:rPr>
        <w:t>An ecological assessment was conducted on GG’s learning environment in order to determine the effects of the environment and instruction on GG’s behaviors</w:t>
      </w:r>
      <w:r w:rsidR="009A2726">
        <w:rPr>
          <w:rFonts w:ascii="Times New Roman" w:hAnsi="Times New Roman"/>
          <w:szCs w:val="24"/>
        </w:rPr>
        <w:t>, which is available in Appendix D</w:t>
      </w:r>
      <w:r w:rsidR="001B0FA5">
        <w:rPr>
          <w:rFonts w:ascii="Times New Roman" w:hAnsi="Times New Roman"/>
          <w:szCs w:val="24"/>
        </w:rPr>
        <w:t xml:space="preserve">. </w:t>
      </w:r>
      <w:r w:rsidR="00FE5588">
        <w:rPr>
          <w:rFonts w:ascii="Times New Roman" w:hAnsi="Times New Roman"/>
          <w:szCs w:val="24"/>
        </w:rPr>
        <w:t>The present assessment observed four areas of concern as follow: (1) physical setting, (2) scheduling, (3) socialization, and (4) defining and teaching positive behavior</w:t>
      </w:r>
      <w:r w:rsidR="001B0FA5">
        <w:rPr>
          <w:rFonts w:ascii="Times New Roman" w:hAnsi="Times New Roman"/>
          <w:szCs w:val="24"/>
        </w:rPr>
        <w:t xml:space="preserve">. </w:t>
      </w:r>
      <w:r w:rsidR="00FE5588">
        <w:rPr>
          <w:rFonts w:ascii="Times New Roman" w:hAnsi="Times New Roman"/>
          <w:szCs w:val="24"/>
        </w:rPr>
        <w:t>As most of GG’s instruction occurred in one classroom with the exception of her READ 180 instruction that occurred in a variety of locations in the open concept school, the ecological assessment was conducted during time in GG’s general education classroom during whole group instruction</w:t>
      </w:r>
      <w:r w:rsidR="001B0FA5">
        <w:rPr>
          <w:rFonts w:ascii="Times New Roman" w:hAnsi="Times New Roman"/>
          <w:szCs w:val="24"/>
        </w:rPr>
        <w:t xml:space="preserve">. </w:t>
      </w:r>
      <w:r w:rsidR="00FE5588">
        <w:rPr>
          <w:rFonts w:ascii="Times New Roman" w:hAnsi="Times New Roman"/>
          <w:szCs w:val="24"/>
        </w:rPr>
        <w:t xml:space="preserve">GG received no additional individual instruction to help her with activities throughout the </w:t>
      </w:r>
      <w:r w:rsidR="001B0FA5">
        <w:rPr>
          <w:rFonts w:ascii="Times New Roman" w:hAnsi="Times New Roman"/>
          <w:szCs w:val="24"/>
        </w:rPr>
        <w:t>day,</w:t>
      </w:r>
      <w:r w:rsidR="00FE5588">
        <w:rPr>
          <w:rFonts w:ascii="Times New Roman" w:hAnsi="Times New Roman"/>
          <w:szCs w:val="24"/>
        </w:rPr>
        <w:t xml:space="preserve"> but was sometimes pulled from the class for additional testing or support as it was available.</w:t>
      </w:r>
    </w:p>
    <w:p w:rsidR="00FE5588" w:rsidRDefault="00FE5588" w:rsidP="00FE5588">
      <w:pPr>
        <w:spacing w:line="480" w:lineRule="auto"/>
        <w:rPr>
          <w:rFonts w:ascii="Times New Roman" w:hAnsi="Times New Roman"/>
          <w:szCs w:val="24"/>
        </w:rPr>
      </w:pPr>
      <w:r>
        <w:rPr>
          <w:rFonts w:ascii="Times New Roman" w:hAnsi="Times New Roman"/>
          <w:szCs w:val="24"/>
        </w:rPr>
        <w:tab/>
        <w:t xml:space="preserve">With regards to the physical setting of GG’s classroom, furniture was placed to decrease traffic flow, clear boundaries were presented in the classroom, the classroom and classroom </w:t>
      </w:r>
      <w:r>
        <w:rPr>
          <w:rFonts w:ascii="Times New Roman" w:hAnsi="Times New Roman"/>
          <w:szCs w:val="24"/>
        </w:rPr>
        <w:lastRenderedPageBreak/>
        <w:t>materials/furniture were in good repair, and the furniture was the proper size for the children</w:t>
      </w:r>
      <w:r w:rsidR="001B0FA5">
        <w:rPr>
          <w:rFonts w:ascii="Times New Roman" w:hAnsi="Times New Roman"/>
          <w:szCs w:val="24"/>
        </w:rPr>
        <w:t xml:space="preserve">. </w:t>
      </w:r>
      <w:r>
        <w:rPr>
          <w:rFonts w:ascii="Times New Roman" w:hAnsi="Times New Roman"/>
          <w:szCs w:val="24"/>
        </w:rPr>
        <w:t>Materials were mostly organized and accessible for student use, but unnecessary and distracting items were not removed from students view and/or reach due to the open concept layout of the school</w:t>
      </w:r>
      <w:r w:rsidR="001B0FA5">
        <w:rPr>
          <w:rFonts w:ascii="Times New Roman" w:hAnsi="Times New Roman"/>
          <w:szCs w:val="24"/>
        </w:rPr>
        <w:t xml:space="preserve">. </w:t>
      </w:r>
      <w:r>
        <w:rPr>
          <w:rFonts w:ascii="Times New Roman" w:hAnsi="Times New Roman"/>
          <w:szCs w:val="24"/>
        </w:rPr>
        <w:t>Although rules were posed on a wall of the classroom using words that students could understand, the font was quite small and hard to read from afar and there were no graphics to assist those who struggled with reading to understand the rules.</w:t>
      </w:r>
    </w:p>
    <w:p w:rsidR="00FE5588" w:rsidRDefault="00FE5588" w:rsidP="00FE5588">
      <w:pPr>
        <w:spacing w:line="480" w:lineRule="auto"/>
        <w:rPr>
          <w:rFonts w:ascii="Times New Roman" w:hAnsi="Times New Roman"/>
          <w:szCs w:val="24"/>
        </w:rPr>
      </w:pPr>
      <w:r>
        <w:rPr>
          <w:rFonts w:ascii="Times New Roman" w:hAnsi="Times New Roman"/>
          <w:szCs w:val="24"/>
        </w:rPr>
        <w:tab/>
        <w:t>Scheduling at the school was done in a manner that maximized instructional time, but did not support learning of time management by students</w:t>
      </w:r>
      <w:r w:rsidR="001B0FA5">
        <w:rPr>
          <w:rFonts w:ascii="Times New Roman" w:hAnsi="Times New Roman"/>
          <w:szCs w:val="24"/>
        </w:rPr>
        <w:t xml:space="preserve">. </w:t>
      </w:r>
      <w:r>
        <w:rPr>
          <w:rFonts w:ascii="Times New Roman" w:hAnsi="Times New Roman"/>
          <w:szCs w:val="24"/>
        </w:rPr>
        <w:t>The daily schedule gave students consistent time periods for independent work, one-on-one instruction, small group work, and large or whole group instruction as well as times designated for socialization and free time</w:t>
      </w:r>
      <w:r w:rsidR="001B0FA5">
        <w:rPr>
          <w:rFonts w:ascii="Times New Roman" w:hAnsi="Times New Roman"/>
          <w:szCs w:val="24"/>
        </w:rPr>
        <w:t xml:space="preserve">. </w:t>
      </w:r>
      <w:r>
        <w:rPr>
          <w:rFonts w:ascii="Times New Roman" w:hAnsi="Times New Roman"/>
          <w:szCs w:val="24"/>
        </w:rPr>
        <w:t>Students tended to have most of their time spent in engaging learning activities that minimized down time and unstructured content</w:t>
      </w:r>
      <w:r w:rsidR="001B0FA5">
        <w:rPr>
          <w:rFonts w:ascii="Times New Roman" w:hAnsi="Times New Roman"/>
          <w:szCs w:val="24"/>
        </w:rPr>
        <w:t xml:space="preserve">. </w:t>
      </w:r>
      <w:r>
        <w:rPr>
          <w:rFonts w:ascii="Times New Roman" w:hAnsi="Times New Roman"/>
          <w:szCs w:val="24"/>
        </w:rPr>
        <w:t>In such, students had opportunities to exhibit newly learned skills often</w:t>
      </w:r>
      <w:r w:rsidR="001B0FA5">
        <w:rPr>
          <w:rFonts w:ascii="Times New Roman" w:hAnsi="Times New Roman"/>
          <w:szCs w:val="24"/>
        </w:rPr>
        <w:t xml:space="preserve">. </w:t>
      </w:r>
      <w:r>
        <w:rPr>
          <w:rFonts w:ascii="Times New Roman" w:hAnsi="Times New Roman"/>
          <w:szCs w:val="24"/>
        </w:rPr>
        <w:t>Unfortunately, a daily schedule posted on the white board was not reviewed or referred to at all by the teacher and transitions and non-instructional materials were also rarely reviewed</w:t>
      </w:r>
      <w:r w:rsidR="001B0FA5">
        <w:rPr>
          <w:rFonts w:ascii="Times New Roman" w:hAnsi="Times New Roman"/>
          <w:szCs w:val="24"/>
        </w:rPr>
        <w:t xml:space="preserve">. </w:t>
      </w:r>
      <w:r>
        <w:rPr>
          <w:rFonts w:ascii="Times New Roman" w:hAnsi="Times New Roman"/>
          <w:szCs w:val="24"/>
        </w:rPr>
        <w:t>As such, transition times were quite sloppy and led to some unintentional down time.</w:t>
      </w:r>
    </w:p>
    <w:p w:rsidR="00FE5588" w:rsidRDefault="00FE5588" w:rsidP="00FE5588">
      <w:pPr>
        <w:spacing w:line="480" w:lineRule="auto"/>
        <w:rPr>
          <w:rFonts w:ascii="Times New Roman" w:hAnsi="Times New Roman"/>
          <w:szCs w:val="24"/>
        </w:rPr>
      </w:pPr>
      <w:r>
        <w:rPr>
          <w:rFonts w:ascii="Times New Roman" w:hAnsi="Times New Roman"/>
          <w:szCs w:val="24"/>
        </w:rPr>
        <w:tab/>
        <w:t>The school placed a large and effective emphasis on proper socialization skills through their effectively implemented school-wide positive behavior support system (SWPBS)</w:t>
      </w:r>
      <w:r w:rsidR="001B0FA5">
        <w:rPr>
          <w:rFonts w:ascii="Times New Roman" w:hAnsi="Times New Roman"/>
          <w:szCs w:val="24"/>
        </w:rPr>
        <w:t xml:space="preserve">. </w:t>
      </w:r>
      <w:r>
        <w:rPr>
          <w:rFonts w:ascii="Times New Roman" w:hAnsi="Times New Roman"/>
          <w:szCs w:val="24"/>
        </w:rPr>
        <w:t>All students were aware of the rules and how to follow them in the various school settings</w:t>
      </w:r>
      <w:r w:rsidR="001B0FA5">
        <w:rPr>
          <w:rFonts w:ascii="Times New Roman" w:hAnsi="Times New Roman"/>
          <w:szCs w:val="24"/>
        </w:rPr>
        <w:t xml:space="preserve">. </w:t>
      </w:r>
      <w:r>
        <w:rPr>
          <w:rFonts w:ascii="Times New Roman" w:hAnsi="Times New Roman"/>
          <w:szCs w:val="24"/>
        </w:rPr>
        <w:t>Students understood how to make healthy friendships and had time to do so during school</w:t>
      </w:r>
      <w:r w:rsidR="001B0FA5">
        <w:rPr>
          <w:rFonts w:ascii="Times New Roman" w:hAnsi="Times New Roman"/>
          <w:szCs w:val="24"/>
        </w:rPr>
        <w:t xml:space="preserve">. </w:t>
      </w:r>
      <w:r>
        <w:rPr>
          <w:rFonts w:ascii="Times New Roman" w:hAnsi="Times New Roman"/>
          <w:szCs w:val="24"/>
        </w:rPr>
        <w:t>Peer interaction and group activities were constantly embedded into instruction in the spirit of a sociocultural learning theory-supportive environment</w:t>
      </w:r>
      <w:r w:rsidR="001B0FA5">
        <w:rPr>
          <w:rFonts w:ascii="Times New Roman" w:hAnsi="Times New Roman"/>
          <w:szCs w:val="24"/>
        </w:rPr>
        <w:t xml:space="preserve">. </w:t>
      </w:r>
      <w:r>
        <w:rPr>
          <w:rFonts w:ascii="Times New Roman" w:hAnsi="Times New Roman"/>
          <w:szCs w:val="24"/>
        </w:rPr>
        <w:t xml:space="preserve">Furthermore, communication strategies and techniques </w:t>
      </w:r>
      <w:r w:rsidR="000F2AE9">
        <w:rPr>
          <w:rFonts w:ascii="Times New Roman" w:hAnsi="Times New Roman"/>
          <w:szCs w:val="24"/>
        </w:rPr>
        <w:t>were taught</w:t>
      </w:r>
      <w:r>
        <w:rPr>
          <w:rFonts w:ascii="Times New Roman" w:hAnsi="Times New Roman"/>
          <w:szCs w:val="24"/>
        </w:rPr>
        <w:t xml:space="preserve"> and reinforced by all staff and faculty in the school using SWPBS.</w:t>
      </w:r>
    </w:p>
    <w:p w:rsidR="00FE5588" w:rsidRDefault="00FE5588" w:rsidP="00FE5588">
      <w:pPr>
        <w:spacing w:line="480" w:lineRule="auto"/>
        <w:rPr>
          <w:rFonts w:ascii="Times New Roman" w:hAnsi="Times New Roman"/>
          <w:szCs w:val="24"/>
        </w:rPr>
      </w:pPr>
      <w:r>
        <w:rPr>
          <w:rFonts w:ascii="Times New Roman" w:hAnsi="Times New Roman"/>
          <w:szCs w:val="24"/>
        </w:rPr>
        <w:lastRenderedPageBreak/>
        <w:tab/>
        <w:t>As a result of the school’s strong SWPBS system, positive behaviors were well defined and taught often</w:t>
      </w:r>
      <w:r w:rsidR="001B0FA5">
        <w:rPr>
          <w:rFonts w:ascii="Times New Roman" w:hAnsi="Times New Roman"/>
          <w:szCs w:val="24"/>
        </w:rPr>
        <w:t xml:space="preserve">. </w:t>
      </w:r>
      <w:r>
        <w:rPr>
          <w:rFonts w:ascii="Times New Roman" w:hAnsi="Times New Roman"/>
          <w:szCs w:val="24"/>
        </w:rPr>
        <w:t>Clear expectations and rules were posted throughout the school and students were rewarded with TJ Bucks for displaying those expectations for behavior</w:t>
      </w:r>
      <w:r w:rsidR="001B0FA5">
        <w:rPr>
          <w:rFonts w:ascii="Times New Roman" w:hAnsi="Times New Roman"/>
          <w:szCs w:val="24"/>
        </w:rPr>
        <w:t xml:space="preserve">. </w:t>
      </w:r>
      <w:r>
        <w:rPr>
          <w:rFonts w:ascii="Times New Roman" w:hAnsi="Times New Roman"/>
          <w:szCs w:val="24"/>
        </w:rPr>
        <w:t>Other reinforcement for following the rules was plentiful through verbal and non-verbal praise, and earned bonus recess time</w:t>
      </w:r>
      <w:r w:rsidR="001B0FA5">
        <w:rPr>
          <w:rFonts w:ascii="Times New Roman" w:hAnsi="Times New Roman"/>
          <w:szCs w:val="24"/>
        </w:rPr>
        <w:t xml:space="preserve">. </w:t>
      </w:r>
      <w:r>
        <w:rPr>
          <w:rFonts w:ascii="Times New Roman" w:hAnsi="Times New Roman"/>
          <w:szCs w:val="24"/>
        </w:rPr>
        <w:t>Praise seemed naturalistic and unforced when given by teachers and staff, while reprimands were given immediately with corrective feedback using calm voices</w:t>
      </w:r>
      <w:r w:rsidR="001B0FA5">
        <w:rPr>
          <w:rFonts w:ascii="Times New Roman" w:hAnsi="Times New Roman"/>
          <w:szCs w:val="24"/>
        </w:rPr>
        <w:t xml:space="preserve">. </w:t>
      </w:r>
      <w:r>
        <w:rPr>
          <w:rFonts w:ascii="Times New Roman" w:hAnsi="Times New Roman"/>
          <w:szCs w:val="24"/>
        </w:rPr>
        <w:t>Reinforcers were not all that varied since all students could work towards TJ Buck and bonus recess time, but these seemed to be strong and age-appropriate reinforces for all the students</w:t>
      </w:r>
      <w:r w:rsidR="001B0FA5">
        <w:rPr>
          <w:rFonts w:ascii="Times New Roman" w:hAnsi="Times New Roman"/>
          <w:szCs w:val="24"/>
        </w:rPr>
        <w:t xml:space="preserve">. </w:t>
      </w:r>
      <w:r>
        <w:rPr>
          <w:rFonts w:ascii="Times New Roman" w:hAnsi="Times New Roman"/>
          <w:szCs w:val="24"/>
        </w:rPr>
        <w:t>Furthermore, positive reinforcement was given at a rate slightly below desired and was observed to be 2 positives for every corrective rather than the desired 4:1 ratio</w:t>
      </w:r>
      <w:r w:rsidR="001B0FA5">
        <w:rPr>
          <w:rFonts w:ascii="Times New Roman" w:hAnsi="Times New Roman"/>
          <w:szCs w:val="24"/>
        </w:rPr>
        <w:t xml:space="preserve">. </w:t>
      </w:r>
      <w:r>
        <w:rPr>
          <w:rFonts w:ascii="Times New Roman" w:hAnsi="Times New Roman"/>
          <w:szCs w:val="24"/>
        </w:rPr>
        <w:t>This might result from the vagueness of wording for the rules and expectations as many were neither observable nor measurable and left a lot of room for interpretation</w:t>
      </w:r>
      <w:r w:rsidR="001B0FA5">
        <w:rPr>
          <w:rFonts w:ascii="Times New Roman" w:hAnsi="Times New Roman"/>
          <w:szCs w:val="24"/>
        </w:rPr>
        <w:t xml:space="preserve">. </w:t>
      </w:r>
    </w:p>
    <w:p w:rsidR="00FE5588" w:rsidRDefault="002A3891" w:rsidP="00FE5588">
      <w:pPr>
        <w:spacing w:line="480" w:lineRule="auto"/>
        <w:rPr>
          <w:rFonts w:ascii="Times New Roman" w:hAnsi="Times New Roman"/>
          <w:szCs w:val="24"/>
        </w:rPr>
      </w:pPr>
      <w:r>
        <w:rPr>
          <w:rFonts w:ascii="Times New Roman" w:hAnsi="Times New Roman"/>
          <w:b/>
          <w:szCs w:val="24"/>
        </w:rPr>
        <w:tab/>
      </w:r>
      <w:r w:rsidR="00FE5588" w:rsidRPr="002A3891">
        <w:rPr>
          <w:rFonts w:ascii="Times New Roman" w:hAnsi="Times New Roman"/>
          <w:b/>
          <w:szCs w:val="24"/>
        </w:rPr>
        <w:t xml:space="preserve">Permanent </w:t>
      </w:r>
      <w:r>
        <w:rPr>
          <w:rFonts w:ascii="Times New Roman" w:hAnsi="Times New Roman"/>
          <w:b/>
          <w:szCs w:val="24"/>
        </w:rPr>
        <w:t>classroom p</w:t>
      </w:r>
      <w:r w:rsidR="00FE5588" w:rsidRPr="002A3891">
        <w:rPr>
          <w:rFonts w:ascii="Times New Roman" w:hAnsi="Times New Roman"/>
          <w:b/>
          <w:szCs w:val="24"/>
        </w:rPr>
        <w:t>roducts</w:t>
      </w:r>
      <w:r w:rsidR="001B0FA5">
        <w:rPr>
          <w:rFonts w:ascii="Times New Roman" w:hAnsi="Times New Roman"/>
          <w:b/>
          <w:szCs w:val="24"/>
        </w:rPr>
        <w:t xml:space="preserve">. </w:t>
      </w:r>
      <w:r w:rsidR="00FE5588">
        <w:rPr>
          <w:rFonts w:ascii="Times New Roman" w:hAnsi="Times New Roman"/>
          <w:szCs w:val="24"/>
        </w:rPr>
        <w:t>DIBELS scores obtained from the school counselor</w:t>
      </w:r>
      <w:r>
        <w:rPr>
          <w:rFonts w:ascii="Times New Roman" w:hAnsi="Times New Roman"/>
          <w:szCs w:val="24"/>
        </w:rPr>
        <w:t xml:space="preserve"> revealed that in GG's</w:t>
      </w:r>
      <w:r w:rsidR="00FE5588">
        <w:rPr>
          <w:rFonts w:ascii="Times New Roman" w:hAnsi="Times New Roman"/>
          <w:szCs w:val="24"/>
        </w:rPr>
        <w:t xml:space="preserve"> latest </w:t>
      </w:r>
      <w:r w:rsidR="00163EC4">
        <w:rPr>
          <w:rFonts w:ascii="Times New Roman" w:hAnsi="Times New Roman"/>
          <w:szCs w:val="24"/>
        </w:rPr>
        <w:t>ORF</w:t>
      </w:r>
      <w:r w:rsidR="00FE5588">
        <w:rPr>
          <w:rFonts w:ascii="Times New Roman" w:hAnsi="Times New Roman"/>
          <w:szCs w:val="24"/>
        </w:rPr>
        <w:t xml:space="preserve"> measurement, GG read 34 words correct per minute (WCPM) with 6 errors (85% accuracy)</w:t>
      </w:r>
      <w:r w:rsidR="001B0FA5">
        <w:rPr>
          <w:rFonts w:ascii="Times New Roman" w:hAnsi="Times New Roman"/>
          <w:szCs w:val="24"/>
        </w:rPr>
        <w:t xml:space="preserve">. </w:t>
      </w:r>
      <w:r w:rsidR="00FE5588">
        <w:rPr>
          <w:rFonts w:ascii="Times New Roman" w:hAnsi="Times New Roman"/>
          <w:szCs w:val="24"/>
        </w:rPr>
        <w:t>The average WCPM for a beginning third grader is 70 WCPM with a cut off for noting students are at risk at 55 WCPM</w:t>
      </w:r>
      <w:r w:rsidR="001B0FA5">
        <w:rPr>
          <w:rFonts w:ascii="Times New Roman" w:hAnsi="Times New Roman"/>
          <w:szCs w:val="24"/>
        </w:rPr>
        <w:t xml:space="preserve">. </w:t>
      </w:r>
      <w:r w:rsidR="00FE5588">
        <w:rPr>
          <w:rFonts w:ascii="Times New Roman" w:hAnsi="Times New Roman"/>
          <w:szCs w:val="24"/>
        </w:rPr>
        <w:t>More promising, GG retold 25 words with a quality of 2 where norms here are 20 and 2, respectively, with at risk cut offs of 10 and 1</w:t>
      </w:r>
      <w:r w:rsidR="001B0FA5">
        <w:rPr>
          <w:rFonts w:ascii="Times New Roman" w:hAnsi="Times New Roman"/>
          <w:szCs w:val="24"/>
        </w:rPr>
        <w:t xml:space="preserve">. </w:t>
      </w:r>
      <w:r w:rsidR="00FE5588">
        <w:rPr>
          <w:rFonts w:ascii="Times New Roman" w:hAnsi="Times New Roman"/>
          <w:szCs w:val="24"/>
        </w:rPr>
        <w:t>Unfortunately on her reading comprehension measure, the DAZE, GG scored a 4 which is well below the norm of 8 and cut off of 5</w:t>
      </w:r>
      <w:r w:rsidR="001B0FA5">
        <w:rPr>
          <w:rFonts w:ascii="Times New Roman" w:hAnsi="Times New Roman"/>
          <w:szCs w:val="24"/>
        </w:rPr>
        <w:t xml:space="preserve">. </w:t>
      </w:r>
    </w:p>
    <w:p w:rsidR="002A3891" w:rsidRDefault="002A3891" w:rsidP="00FE5588">
      <w:pPr>
        <w:spacing w:line="480" w:lineRule="auto"/>
        <w:rPr>
          <w:rFonts w:ascii="Times New Roman" w:hAnsi="Times New Roman"/>
          <w:szCs w:val="24"/>
        </w:rPr>
      </w:pPr>
      <w:r>
        <w:rPr>
          <w:rFonts w:ascii="Times New Roman" w:hAnsi="Times New Roman"/>
          <w:szCs w:val="24"/>
        </w:rPr>
        <w:tab/>
        <w:t xml:space="preserve">Math and reading assessments obtained from Mr. Shepp </w:t>
      </w:r>
      <w:r w:rsidR="009A2726">
        <w:rPr>
          <w:rFonts w:ascii="Times New Roman" w:hAnsi="Times New Roman"/>
          <w:szCs w:val="24"/>
        </w:rPr>
        <w:t xml:space="preserve">(see Appendix E) </w:t>
      </w:r>
      <w:r>
        <w:rPr>
          <w:rFonts w:ascii="Times New Roman" w:hAnsi="Times New Roman"/>
          <w:szCs w:val="24"/>
        </w:rPr>
        <w:t>revealed that GG often skips questions on in class assessments as seen by 2 items out of 32 skipped on a math test, 1 out of 8 items skipped on a reading test, and 1 part of the instructions missed on a writing question that was part of a reading assessment</w:t>
      </w:r>
      <w:r w:rsidR="001B0FA5">
        <w:rPr>
          <w:rFonts w:ascii="Times New Roman" w:hAnsi="Times New Roman"/>
          <w:szCs w:val="24"/>
        </w:rPr>
        <w:t xml:space="preserve">. </w:t>
      </w:r>
      <w:r>
        <w:rPr>
          <w:rFonts w:ascii="Times New Roman" w:hAnsi="Times New Roman"/>
          <w:szCs w:val="24"/>
        </w:rPr>
        <w:t xml:space="preserve">Teacher feedback on the classroom products </w:t>
      </w:r>
      <w:r>
        <w:rPr>
          <w:rFonts w:ascii="Times New Roman" w:hAnsi="Times New Roman"/>
          <w:szCs w:val="24"/>
        </w:rPr>
        <w:lastRenderedPageBreak/>
        <w:t>suggests that GG take time to recheck her work indicating that skipped items may be inadvertent and related to rushed completion of the assessments</w:t>
      </w:r>
      <w:r w:rsidR="001B0FA5">
        <w:rPr>
          <w:rFonts w:ascii="Times New Roman" w:hAnsi="Times New Roman"/>
          <w:szCs w:val="24"/>
        </w:rPr>
        <w:t xml:space="preserve">. </w:t>
      </w:r>
      <w:r w:rsidR="00917216">
        <w:rPr>
          <w:rFonts w:ascii="Times New Roman" w:hAnsi="Times New Roman"/>
          <w:szCs w:val="24"/>
        </w:rPr>
        <w:t xml:space="preserve">On math classroom products, GG scored </w:t>
      </w:r>
      <w:r w:rsidR="001B0FA5">
        <w:rPr>
          <w:rFonts w:ascii="Times New Roman" w:hAnsi="Times New Roman"/>
          <w:szCs w:val="24"/>
        </w:rPr>
        <w:t>23</w:t>
      </w:r>
      <w:r w:rsidR="00917216">
        <w:rPr>
          <w:rFonts w:ascii="Times New Roman" w:hAnsi="Times New Roman"/>
          <w:szCs w:val="24"/>
        </w:rPr>
        <w:t xml:space="preserve"> out of 32 and </w:t>
      </w:r>
      <w:r w:rsidR="001B0FA5">
        <w:rPr>
          <w:rFonts w:ascii="Times New Roman" w:hAnsi="Times New Roman"/>
          <w:szCs w:val="24"/>
        </w:rPr>
        <w:t>9</w:t>
      </w:r>
      <w:r w:rsidR="00917216">
        <w:rPr>
          <w:rFonts w:ascii="Times New Roman" w:hAnsi="Times New Roman"/>
          <w:szCs w:val="24"/>
        </w:rPr>
        <w:t xml:space="preserve"> out of 12</w:t>
      </w:r>
      <w:r w:rsidR="001B0FA5">
        <w:rPr>
          <w:rFonts w:ascii="Times New Roman" w:hAnsi="Times New Roman"/>
          <w:szCs w:val="24"/>
        </w:rPr>
        <w:t xml:space="preserve">. </w:t>
      </w:r>
      <w:r w:rsidR="00917216">
        <w:rPr>
          <w:rFonts w:ascii="Times New Roman" w:hAnsi="Times New Roman"/>
          <w:szCs w:val="24"/>
        </w:rPr>
        <w:t>On the first product, she struggled with place value and completing all test times, but displayed strengths in number ordering and related vocabulary</w:t>
      </w:r>
      <w:r w:rsidR="001B0FA5">
        <w:rPr>
          <w:rFonts w:ascii="Times New Roman" w:hAnsi="Times New Roman"/>
          <w:szCs w:val="24"/>
        </w:rPr>
        <w:t xml:space="preserve">. </w:t>
      </w:r>
      <w:r w:rsidR="00917216">
        <w:rPr>
          <w:rFonts w:ascii="Times New Roman" w:hAnsi="Times New Roman"/>
          <w:szCs w:val="24"/>
        </w:rPr>
        <w:t>On the second, she performed better with place value, but struggled with rounding and answering an open ended question according to what the question asked</w:t>
      </w:r>
      <w:r w:rsidR="001B0FA5">
        <w:rPr>
          <w:rFonts w:ascii="Times New Roman" w:hAnsi="Times New Roman"/>
          <w:szCs w:val="24"/>
        </w:rPr>
        <w:t xml:space="preserve">. </w:t>
      </w:r>
      <w:r w:rsidR="00917216">
        <w:rPr>
          <w:rFonts w:ascii="Times New Roman" w:hAnsi="Times New Roman"/>
          <w:szCs w:val="24"/>
        </w:rPr>
        <w:t xml:space="preserve">On the reading/writing assessment, GG scored </w:t>
      </w:r>
      <w:r w:rsidR="001B0FA5">
        <w:rPr>
          <w:rFonts w:ascii="Times New Roman" w:hAnsi="Times New Roman"/>
          <w:szCs w:val="24"/>
        </w:rPr>
        <w:t>8</w:t>
      </w:r>
      <w:r w:rsidR="00917216">
        <w:rPr>
          <w:rFonts w:ascii="Times New Roman" w:hAnsi="Times New Roman"/>
          <w:szCs w:val="24"/>
        </w:rPr>
        <w:t xml:space="preserve"> out of 13 despite working on the task in conjunction with her teacher</w:t>
      </w:r>
      <w:r w:rsidR="001B0FA5">
        <w:rPr>
          <w:rFonts w:ascii="Times New Roman" w:hAnsi="Times New Roman"/>
          <w:szCs w:val="24"/>
        </w:rPr>
        <w:t xml:space="preserve">. </w:t>
      </w:r>
      <w:r w:rsidR="00917216">
        <w:rPr>
          <w:rFonts w:ascii="Times New Roman" w:hAnsi="Times New Roman"/>
          <w:szCs w:val="24"/>
        </w:rPr>
        <w:t>She excelled on items related to word types and main problem identification and wrote relatively well, although she lost points throughout the test by not attending to all the details of the instructions</w:t>
      </w:r>
      <w:r w:rsidR="001B0FA5">
        <w:rPr>
          <w:rFonts w:ascii="Times New Roman" w:hAnsi="Times New Roman"/>
          <w:szCs w:val="24"/>
        </w:rPr>
        <w:t xml:space="preserve">. </w:t>
      </w:r>
      <w:r w:rsidR="00917216">
        <w:rPr>
          <w:rFonts w:ascii="Times New Roman" w:hAnsi="Times New Roman"/>
          <w:szCs w:val="24"/>
        </w:rPr>
        <w:t>Together these assessments suggest that GG may need to focus more on attending to details in instructions on classwork, but indicate she is capable of growth on academic topics.</w:t>
      </w:r>
    </w:p>
    <w:p w:rsidR="009B7539" w:rsidRDefault="009B7539" w:rsidP="00FE5588">
      <w:pPr>
        <w:spacing w:line="480" w:lineRule="auto"/>
        <w:rPr>
          <w:rFonts w:ascii="Times New Roman" w:hAnsi="Times New Roman"/>
          <w:szCs w:val="24"/>
        </w:rPr>
      </w:pPr>
      <w:r>
        <w:rPr>
          <w:rFonts w:ascii="Times New Roman" w:hAnsi="Times New Roman"/>
          <w:szCs w:val="24"/>
        </w:rPr>
        <w:tab/>
      </w:r>
      <w:r>
        <w:rPr>
          <w:rFonts w:ascii="Times New Roman" w:hAnsi="Times New Roman"/>
          <w:b/>
          <w:szCs w:val="24"/>
        </w:rPr>
        <w:t>Classroom observations</w:t>
      </w:r>
      <w:r w:rsidR="001B0FA5">
        <w:rPr>
          <w:rFonts w:ascii="Times New Roman" w:hAnsi="Times New Roman"/>
          <w:b/>
          <w:szCs w:val="24"/>
        </w:rPr>
        <w:t xml:space="preserve">. </w:t>
      </w:r>
      <w:r>
        <w:rPr>
          <w:rFonts w:ascii="Times New Roman" w:hAnsi="Times New Roman"/>
          <w:szCs w:val="24"/>
        </w:rPr>
        <w:t>Three observations of GG and a peer were conducted twice during math and once during reading intervention</w:t>
      </w:r>
      <w:r w:rsidR="009A2726">
        <w:rPr>
          <w:rFonts w:ascii="Times New Roman" w:hAnsi="Times New Roman"/>
          <w:szCs w:val="24"/>
        </w:rPr>
        <w:t>, and are presented in Appendix F</w:t>
      </w:r>
      <w:r w:rsidR="001B0FA5">
        <w:rPr>
          <w:rFonts w:ascii="Times New Roman" w:hAnsi="Times New Roman"/>
          <w:szCs w:val="24"/>
        </w:rPr>
        <w:t xml:space="preserve">. </w:t>
      </w:r>
      <w:r>
        <w:rPr>
          <w:rFonts w:ascii="Times New Roman" w:hAnsi="Times New Roman"/>
          <w:szCs w:val="24"/>
        </w:rPr>
        <w:t>Observations used momentary time sampling where the examiner looked at the students every ten seconds to see if they were on or off task</w:t>
      </w:r>
      <w:r w:rsidR="001B0FA5">
        <w:rPr>
          <w:rFonts w:ascii="Times New Roman" w:hAnsi="Times New Roman"/>
          <w:szCs w:val="24"/>
        </w:rPr>
        <w:t xml:space="preserve">. </w:t>
      </w:r>
      <w:r>
        <w:rPr>
          <w:rFonts w:ascii="Times New Roman" w:hAnsi="Times New Roman"/>
          <w:szCs w:val="24"/>
        </w:rPr>
        <w:t>On task behavior was defined as the student looking at the teacher or instructional material, or the student working on assigned material by following along in a book or actively participating in the activity assigned</w:t>
      </w:r>
      <w:r w:rsidR="001B0FA5">
        <w:rPr>
          <w:rFonts w:ascii="Times New Roman" w:hAnsi="Times New Roman"/>
          <w:szCs w:val="24"/>
        </w:rPr>
        <w:t xml:space="preserve">. </w:t>
      </w:r>
      <w:r>
        <w:rPr>
          <w:rFonts w:ascii="Times New Roman" w:hAnsi="Times New Roman"/>
          <w:szCs w:val="24"/>
        </w:rPr>
        <w:t>Off task behavior was defined as the student looking away from the teacher or instructional material, or the student working on something unrelated to the class activity (i.e. coloring/doodling, talking about an unrelated topic with a peer, or looking at an off topic book)</w:t>
      </w:r>
      <w:r w:rsidR="001B0FA5">
        <w:rPr>
          <w:rFonts w:ascii="Times New Roman" w:hAnsi="Times New Roman"/>
          <w:szCs w:val="24"/>
        </w:rPr>
        <w:t xml:space="preserve">. </w:t>
      </w:r>
      <w:r>
        <w:rPr>
          <w:rFonts w:ascii="Times New Roman" w:hAnsi="Times New Roman"/>
          <w:szCs w:val="24"/>
        </w:rPr>
        <w:t>The examin</w:t>
      </w:r>
      <w:r w:rsidR="00066395">
        <w:rPr>
          <w:rFonts w:ascii="Times New Roman" w:hAnsi="Times New Roman"/>
          <w:szCs w:val="24"/>
        </w:rPr>
        <w:t xml:space="preserve">er used a smart phone timer to record the appropriate behavior whenever a zero appeared in the ones place of the </w:t>
      </w:r>
      <w:r w:rsidR="001B0FA5">
        <w:rPr>
          <w:rFonts w:ascii="Times New Roman" w:hAnsi="Times New Roman"/>
          <w:szCs w:val="24"/>
        </w:rPr>
        <w:t>seconds’</w:t>
      </w:r>
      <w:r w:rsidR="00066395">
        <w:rPr>
          <w:rFonts w:ascii="Times New Roman" w:hAnsi="Times New Roman"/>
          <w:szCs w:val="24"/>
        </w:rPr>
        <w:t xml:space="preserve"> column for 15 minutes</w:t>
      </w:r>
      <w:r w:rsidR="001B0FA5">
        <w:rPr>
          <w:rFonts w:ascii="Times New Roman" w:hAnsi="Times New Roman"/>
          <w:szCs w:val="24"/>
        </w:rPr>
        <w:t xml:space="preserve">. </w:t>
      </w:r>
      <w:r w:rsidR="00066395">
        <w:rPr>
          <w:rFonts w:ascii="Times New Roman" w:hAnsi="Times New Roman"/>
          <w:szCs w:val="24"/>
        </w:rPr>
        <w:t xml:space="preserve">In other terms, a response was recorded about whether students were on or off task when the examiner looked up at the students at 00 seconds, 10 seconds, 20 </w:t>
      </w:r>
      <w:r w:rsidR="00066395">
        <w:rPr>
          <w:rFonts w:ascii="Times New Roman" w:hAnsi="Times New Roman"/>
          <w:szCs w:val="24"/>
        </w:rPr>
        <w:lastRenderedPageBreak/>
        <w:t>seconds, 30 seconds, 40 seconds, and 50 seconds for every minute counted for 15 minutes</w:t>
      </w:r>
      <w:r w:rsidR="001B0FA5">
        <w:rPr>
          <w:rFonts w:ascii="Times New Roman" w:hAnsi="Times New Roman"/>
          <w:szCs w:val="24"/>
        </w:rPr>
        <w:t xml:space="preserve">. </w:t>
      </w:r>
      <w:r w:rsidR="00066395">
        <w:rPr>
          <w:rFonts w:ascii="Times New Roman" w:hAnsi="Times New Roman"/>
          <w:szCs w:val="24"/>
        </w:rPr>
        <w:t>Data was analyzed to determine the percentage of on task intervals.</w:t>
      </w:r>
    </w:p>
    <w:p w:rsidR="00066395" w:rsidRPr="009B7539" w:rsidRDefault="00066395" w:rsidP="00FE5588">
      <w:pPr>
        <w:spacing w:line="480" w:lineRule="auto"/>
        <w:rPr>
          <w:rFonts w:ascii="Times New Roman" w:hAnsi="Times New Roman"/>
          <w:szCs w:val="24"/>
        </w:rPr>
      </w:pPr>
      <w:r>
        <w:rPr>
          <w:rFonts w:ascii="Times New Roman" w:hAnsi="Times New Roman"/>
          <w:szCs w:val="24"/>
        </w:rPr>
        <w:tab/>
        <w:t>During the math observations GG was on task 77% (70/91 intervals) and 73% (66/91 intervals) of the time, while her peer was on task 93% (85/91 intervals) and 95% (86/91 intervals) of the time, respectively</w:t>
      </w:r>
      <w:r w:rsidR="001B0FA5">
        <w:rPr>
          <w:rFonts w:ascii="Times New Roman" w:hAnsi="Times New Roman"/>
          <w:szCs w:val="24"/>
        </w:rPr>
        <w:t xml:space="preserve">. </w:t>
      </w:r>
      <w:r>
        <w:rPr>
          <w:rFonts w:ascii="Times New Roman" w:hAnsi="Times New Roman"/>
          <w:szCs w:val="24"/>
        </w:rPr>
        <w:t>During the reading intervention observation, GG was on task 85% (77/91 intervals) while her peer was on task 84% (76/91 intervals) of the time</w:t>
      </w:r>
      <w:r w:rsidR="001B0FA5">
        <w:rPr>
          <w:rFonts w:ascii="Times New Roman" w:hAnsi="Times New Roman"/>
          <w:szCs w:val="24"/>
        </w:rPr>
        <w:t xml:space="preserve">. </w:t>
      </w:r>
      <w:r>
        <w:rPr>
          <w:rFonts w:ascii="Times New Roman" w:hAnsi="Times New Roman"/>
          <w:szCs w:val="24"/>
        </w:rPr>
        <w:t>The same peer was used for all observations</w:t>
      </w:r>
      <w:r w:rsidR="001B0FA5">
        <w:rPr>
          <w:rFonts w:ascii="Times New Roman" w:hAnsi="Times New Roman"/>
          <w:szCs w:val="24"/>
        </w:rPr>
        <w:t xml:space="preserve">. </w:t>
      </w:r>
      <w:r>
        <w:rPr>
          <w:rFonts w:ascii="Times New Roman" w:hAnsi="Times New Roman"/>
          <w:szCs w:val="24"/>
        </w:rPr>
        <w:t>The data shows that GG was on task more often in reading than in math, as opposed to her peer who was on task more in math than in reading</w:t>
      </w:r>
      <w:r w:rsidR="001B0FA5">
        <w:rPr>
          <w:rFonts w:ascii="Times New Roman" w:hAnsi="Times New Roman"/>
          <w:szCs w:val="24"/>
        </w:rPr>
        <w:t xml:space="preserve">. </w:t>
      </w:r>
      <w:r>
        <w:rPr>
          <w:rFonts w:ascii="Times New Roman" w:hAnsi="Times New Roman"/>
          <w:szCs w:val="24"/>
        </w:rPr>
        <w:t>Similarly, GG was off task more than her peer in math (16-22% less on task), but on task at a comparable rate (1% more on task) in reading</w:t>
      </w:r>
      <w:r w:rsidR="001B0FA5">
        <w:rPr>
          <w:rFonts w:ascii="Times New Roman" w:hAnsi="Times New Roman"/>
          <w:szCs w:val="24"/>
        </w:rPr>
        <w:t xml:space="preserve">. </w:t>
      </w:r>
      <w:r>
        <w:rPr>
          <w:rFonts w:ascii="Times New Roman" w:hAnsi="Times New Roman"/>
          <w:szCs w:val="24"/>
        </w:rPr>
        <w:t>Although these results are assumed valid, they may not be indicative of GG's attention due possibly to different academic interests between GG and her peer or observations on poorly chosen days (all days were within one week) or time of observations (all before lunch)</w:t>
      </w:r>
      <w:r w:rsidR="001B0FA5">
        <w:rPr>
          <w:rFonts w:ascii="Times New Roman" w:hAnsi="Times New Roman"/>
          <w:szCs w:val="24"/>
        </w:rPr>
        <w:t xml:space="preserve">. </w:t>
      </w:r>
      <w:r>
        <w:rPr>
          <w:rFonts w:ascii="Times New Roman" w:hAnsi="Times New Roman"/>
          <w:szCs w:val="24"/>
        </w:rPr>
        <w:t>Unfortunately, due to the student's schedule different time of day observations were not possible.</w:t>
      </w:r>
    </w:p>
    <w:p w:rsidR="00EF0754" w:rsidRDefault="00EF0754" w:rsidP="00FE5588">
      <w:pPr>
        <w:spacing w:line="480" w:lineRule="auto"/>
        <w:rPr>
          <w:rFonts w:ascii="Times New Roman" w:hAnsi="Times New Roman"/>
          <w:b/>
          <w:szCs w:val="24"/>
        </w:rPr>
      </w:pPr>
      <w:r w:rsidRPr="00FE5588">
        <w:rPr>
          <w:rFonts w:ascii="Times New Roman" w:hAnsi="Times New Roman"/>
          <w:b/>
          <w:szCs w:val="24"/>
        </w:rPr>
        <w:t>Reading Assessments</w:t>
      </w:r>
    </w:p>
    <w:p w:rsidR="00837839" w:rsidRDefault="00917216" w:rsidP="00FE5588">
      <w:pPr>
        <w:spacing w:line="480" w:lineRule="auto"/>
        <w:rPr>
          <w:rFonts w:ascii="Times New Roman" w:hAnsi="Times New Roman"/>
          <w:szCs w:val="24"/>
        </w:rPr>
      </w:pPr>
      <w:r>
        <w:rPr>
          <w:rFonts w:ascii="Times New Roman" w:hAnsi="Times New Roman"/>
          <w:b/>
          <w:szCs w:val="24"/>
        </w:rPr>
        <w:tab/>
      </w:r>
      <w:r>
        <w:rPr>
          <w:rFonts w:ascii="Times New Roman" w:hAnsi="Times New Roman"/>
          <w:szCs w:val="24"/>
        </w:rPr>
        <w:t xml:space="preserve">The student was assessed in reading using tests from the </w:t>
      </w:r>
      <w:r w:rsidRPr="00D40B37">
        <w:rPr>
          <w:rFonts w:ascii="Times New Roman" w:hAnsi="Times New Roman"/>
          <w:i/>
          <w:szCs w:val="24"/>
        </w:rPr>
        <w:t>Woodcock-Johnson</w:t>
      </w:r>
      <w:r w:rsidR="00BC3A70" w:rsidRPr="00D40B37">
        <w:rPr>
          <w:rFonts w:ascii="Times New Roman" w:hAnsi="Times New Roman"/>
          <w:i/>
          <w:szCs w:val="24"/>
        </w:rPr>
        <w:t xml:space="preserve"> III Tests of Achievement</w:t>
      </w:r>
      <w:r w:rsidR="00BC3A70">
        <w:rPr>
          <w:rFonts w:ascii="Times New Roman" w:hAnsi="Times New Roman"/>
          <w:szCs w:val="24"/>
        </w:rPr>
        <w:t xml:space="preserve"> (</w:t>
      </w:r>
      <w:r w:rsidR="00D40B37">
        <w:rPr>
          <w:rFonts w:ascii="Times New Roman" w:hAnsi="Times New Roman"/>
          <w:szCs w:val="24"/>
        </w:rPr>
        <w:t xml:space="preserve">WJ-III; </w:t>
      </w:r>
      <w:r w:rsidR="00BC3A70">
        <w:rPr>
          <w:rFonts w:ascii="Times New Roman" w:hAnsi="Times New Roman"/>
          <w:szCs w:val="24"/>
        </w:rPr>
        <w:t>Woodcock, McGrew, &amp; Mather, 2001)</w:t>
      </w:r>
      <w:r w:rsidR="00E55737">
        <w:rPr>
          <w:rFonts w:ascii="Times New Roman" w:hAnsi="Times New Roman"/>
          <w:szCs w:val="24"/>
        </w:rPr>
        <w:t xml:space="preserve">, </w:t>
      </w:r>
      <w:r w:rsidR="00E55737" w:rsidRPr="00D40B37">
        <w:rPr>
          <w:rFonts w:ascii="Times New Roman" w:hAnsi="Times New Roman"/>
          <w:i/>
          <w:szCs w:val="24"/>
        </w:rPr>
        <w:t xml:space="preserve">AIMSweb </w:t>
      </w:r>
      <w:r w:rsidR="003C77C1">
        <w:rPr>
          <w:rFonts w:ascii="Times New Roman" w:hAnsi="Times New Roman"/>
          <w:i/>
          <w:szCs w:val="24"/>
        </w:rPr>
        <w:t xml:space="preserve">Reading Curriculum Based Measurement </w:t>
      </w:r>
      <w:r w:rsidR="00E55737">
        <w:rPr>
          <w:rFonts w:ascii="Times New Roman" w:hAnsi="Times New Roman"/>
          <w:szCs w:val="24"/>
        </w:rPr>
        <w:t>probes (</w:t>
      </w:r>
      <w:r w:rsidR="003C77C1">
        <w:rPr>
          <w:rFonts w:ascii="Times New Roman" w:hAnsi="Times New Roman"/>
          <w:szCs w:val="24"/>
        </w:rPr>
        <w:t>R-CBM</w:t>
      </w:r>
      <w:r w:rsidR="00D40B37">
        <w:rPr>
          <w:rFonts w:ascii="Times New Roman" w:hAnsi="Times New Roman"/>
          <w:szCs w:val="24"/>
        </w:rPr>
        <w:t xml:space="preserve">; </w:t>
      </w:r>
      <w:r w:rsidR="00E55737">
        <w:rPr>
          <w:rFonts w:ascii="Times New Roman" w:hAnsi="Times New Roman"/>
          <w:szCs w:val="24"/>
        </w:rPr>
        <w:t>Pearson, 2001</w:t>
      </w:r>
      <w:r w:rsidR="003C77C1">
        <w:rPr>
          <w:rFonts w:ascii="Times New Roman" w:hAnsi="Times New Roman"/>
          <w:szCs w:val="24"/>
        </w:rPr>
        <w:t>a</w:t>
      </w:r>
      <w:r w:rsidR="00E55737">
        <w:rPr>
          <w:rFonts w:ascii="Times New Roman" w:hAnsi="Times New Roman"/>
          <w:szCs w:val="24"/>
        </w:rPr>
        <w:t xml:space="preserve">), and </w:t>
      </w:r>
      <w:r w:rsidR="00E55737" w:rsidRPr="00D40B37">
        <w:rPr>
          <w:rFonts w:ascii="Times New Roman" w:hAnsi="Times New Roman"/>
          <w:i/>
          <w:szCs w:val="24"/>
        </w:rPr>
        <w:t>AIMSweb MAZE reading comprehension</w:t>
      </w:r>
      <w:r w:rsidR="00E55737">
        <w:rPr>
          <w:rFonts w:ascii="Times New Roman" w:hAnsi="Times New Roman"/>
          <w:szCs w:val="24"/>
        </w:rPr>
        <w:t xml:space="preserve"> probes (</w:t>
      </w:r>
      <w:r w:rsidR="00D40B37">
        <w:rPr>
          <w:rFonts w:ascii="Times New Roman" w:hAnsi="Times New Roman"/>
          <w:szCs w:val="24"/>
        </w:rPr>
        <w:t xml:space="preserve">MAZE; </w:t>
      </w:r>
      <w:r w:rsidR="00E55737">
        <w:rPr>
          <w:rFonts w:ascii="Times New Roman" w:hAnsi="Times New Roman"/>
          <w:szCs w:val="24"/>
        </w:rPr>
        <w:t>Pearson, 2002)</w:t>
      </w:r>
      <w:r w:rsidR="001B0FA5">
        <w:rPr>
          <w:rFonts w:ascii="Times New Roman" w:hAnsi="Times New Roman"/>
          <w:szCs w:val="24"/>
        </w:rPr>
        <w:t xml:space="preserve">. </w:t>
      </w:r>
      <w:r w:rsidR="000F2AE9">
        <w:rPr>
          <w:rFonts w:ascii="Times New Roman" w:hAnsi="Times New Roman"/>
          <w:szCs w:val="24"/>
        </w:rPr>
        <w:t xml:space="preserve">A summary of these scores and other reading performance data is presented in Table 1. </w:t>
      </w:r>
      <w:r w:rsidR="00D40B37">
        <w:rPr>
          <w:rFonts w:ascii="Times New Roman" w:hAnsi="Times New Roman"/>
          <w:szCs w:val="24"/>
        </w:rPr>
        <w:t>The WJ-III</w:t>
      </w:r>
      <w:r w:rsidR="009A2726">
        <w:rPr>
          <w:rFonts w:ascii="Times New Roman" w:hAnsi="Times New Roman"/>
          <w:szCs w:val="24"/>
        </w:rPr>
        <w:t xml:space="preserve"> (Appendix G)</w:t>
      </w:r>
      <w:r w:rsidR="00D40B37">
        <w:rPr>
          <w:rFonts w:ascii="Times New Roman" w:hAnsi="Times New Roman"/>
          <w:szCs w:val="24"/>
        </w:rPr>
        <w:t xml:space="preserve"> is an overall academic achievement test that is broken into reading, writing/spelling, and mathematics domains based on composite subtest scores</w:t>
      </w:r>
      <w:r w:rsidR="001B0FA5">
        <w:rPr>
          <w:rFonts w:ascii="Times New Roman" w:hAnsi="Times New Roman"/>
          <w:szCs w:val="24"/>
        </w:rPr>
        <w:t xml:space="preserve">. </w:t>
      </w:r>
      <w:r w:rsidR="00D40B37">
        <w:rPr>
          <w:rFonts w:ascii="Times New Roman" w:hAnsi="Times New Roman"/>
          <w:szCs w:val="24"/>
        </w:rPr>
        <w:t>Scores on this assessment are compared to scores of students of the same age nationally to determine the student's ability respective to his or her peers</w:t>
      </w:r>
      <w:r w:rsidR="001B0FA5">
        <w:rPr>
          <w:rFonts w:ascii="Times New Roman" w:hAnsi="Times New Roman"/>
          <w:szCs w:val="24"/>
        </w:rPr>
        <w:t xml:space="preserve">. </w:t>
      </w:r>
      <w:r w:rsidR="00F82981">
        <w:rPr>
          <w:rFonts w:ascii="Times New Roman" w:hAnsi="Times New Roman"/>
          <w:szCs w:val="24"/>
        </w:rPr>
        <w:t xml:space="preserve">The </w:t>
      </w:r>
      <w:r w:rsidR="00F82981">
        <w:rPr>
          <w:rFonts w:ascii="Times New Roman" w:hAnsi="Times New Roman"/>
          <w:szCs w:val="24"/>
        </w:rPr>
        <w:lastRenderedPageBreak/>
        <w:t>AIMSweb probes are diagnostic tools that were used in this assessment battery to determine GG's instructional level for reading fluency and comprehension</w:t>
      </w:r>
      <w:r w:rsidR="001B0FA5">
        <w:rPr>
          <w:rFonts w:ascii="Times New Roman" w:hAnsi="Times New Roman"/>
          <w:szCs w:val="24"/>
        </w:rPr>
        <w:t xml:space="preserve">. </w:t>
      </w:r>
      <w:r w:rsidR="00F82981">
        <w:rPr>
          <w:rFonts w:ascii="Times New Roman" w:hAnsi="Times New Roman"/>
          <w:szCs w:val="24"/>
        </w:rPr>
        <w:t>All scores on the reading assessments are felt to be valid assessments of GG's reading abilities as GG was able to maintain optimal attention on all tasks with use of regular reinforcement, and no external elements appeared to affect the results of the assessments.</w:t>
      </w:r>
    </w:p>
    <w:p w:rsidR="00837839" w:rsidRDefault="00837839" w:rsidP="00837839">
      <w:pPr>
        <w:spacing w:line="480" w:lineRule="auto"/>
        <w:rPr>
          <w:rFonts w:ascii="Times New Roman" w:hAnsi="Times New Roman"/>
          <w:szCs w:val="24"/>
        </w:rPr>
      </w:pPr>
      <w:r>
        <w:rPr>
          <w:rFonts w:ascii="Times New Roman" w:hAnsi="Times New Roman"/>
          <w:szCs w:val="24"/>
        </w:rPr>
        <w:tab/>
        <w:t>GG scored in the low average category on the Broad Reading Cluster of the WJ-III with a score falling in the range of 86-90 and an obtained score of 88</w:t>
      </w:r>
      <w:r w:rsidR="001B0FA5">
        <w:rPr>
          <w:rFonts w:ascii="Times New Roman" w:hAnsi="Times New Roman"/>
          <w:szCs w:val="24"/>
        </w:rPr>
        <w:t xml:space="preserve">. </w:t>
      </w:r>
      <w:r>
        <w:rPr>
          <w:rFonts w:ascii="Times New Roman" w:hAnsi="Times New Roman"/>
          <w:szCs w:val="24"/>
        </w:rPr>
        <w:t>These scores place GG in the 21</w:t>
      </w:r>
      <w:r w:rsidRPr="00837839">
        <w:rPr>
          <w:rFonts w:ascii="Times New Roman" w:hAnsi="Times New Roman"/>
          <w:szCs w:val="24"/>
          <w:vertAlign w:val="superscript"/>
        </w:rPr>
        <w:t>st</w:t>
      </w:r>
      <w:r>
        <w:rPr>
          <w:rFonts w:ascii="Times New Roman" w:hAnsi="Times New Roman"/>
          <w:szCs w:val="24"/>
        </w:rPr>
        <w:t xml:space="preserve"> percentile, meaning that 21% of students that normative scores are based on scored at or below GG's score</w:t>
      </w:r>
      <w:r w:rsidR="001B0FA5">
        <w:rPr>
          <w:rFonts w:ascii="Times New Roman" w:hAnsi="Times New Roman"/>
          <w:szCs w:val="24"/>
        </w:rPr>
        <w:t xml:space="preserve">. </w:t>
      </w:r>
      <w:r>
        <w:rPr>
          <w:rFonts w:ascii="Times New Roman" w:hAnsi="Times New Roman"/>
          <w:szCs w:val="24"/>
        </w:rPr>
        <w:t>This cluster represents overall reading ability inclusive of reading decoding, speed, and comprehension. GG's score for the Basic Reading Skill Cluster fell in the 92-96 range with an obtained score of 94 (33</w:t>
      </w:r>
      <w:r w:rsidRPr="00837839">
        <w:rPr>
          <w:rFonts w:ascii="Times New Roman" w:hAnsi="Times New Roman"/>
          <w:szCs w:val="24"/>
          <w:vertAlign w:val="superscript"/>
        </w:rPr>
        <w:t>rd</w:t>
      </w:r>
      <w:r>
        <w:rPr>
          <w:rFonts w:ascii="Times New Roman" w:hAnsi="Times New Roman"/>
          <w:szCs w:val="24"/>
        </w:rPr>
        <w:t xml:space="preserve"> percentile), representing an average score for that domain</w:t>
      </w:r>
      <w:r w:rsidR="001B0FA5">
        <w:rPr>
          <w:rFonts w:ascii="Times New Roman" w:hAnsi="Times New Roman"/>
          <w:szCs w:val="24"/>
        </w:rPr>
        <w:t xml:space="preserve">. </w:t>
      </w:r>
      <w:r>
        <w:rPr>
          <w:rFonts w:ascii="Times New Roman" w:hAnsi="Times New Roman"/>
          <w:szCs w:val="24"/>
        </w:rPr>
        <w:t>Basic Reading Skill scores describe the student's proficiency with sight words, phonics, and word analysis for structure</w:t>
      </w:r>
      <w:r w:rsidR="001B0FA5">
        <w:rPr>
          <w:rFonts w:ascii="Times New Roman" w:hAnsi="Times New Roman"/>
          <w:szCs w:val="24"/>
        </w:rPr>
        <w:t xml:space="preserve">. </w:t>
      </w:r>
      <w:r>
        <w:rPr>
          <w:rFonts w:ascii="Times New Roman" w:hAnsi="Times New Roman"/>
          <w:szCs w:val="24"/>
        </w:rPr>
        <w:t>GG's Reading Comprehension cluster score fell near the bottom of the low average range with a score falling between 77-83 and an obtained score of 80 (9</w:t>
      </w:r>
      <w:r>
        <w:rPr>
          <w:rFonts w:ascii="Times New Roman" w:hAnsi="Times New Roman"/>
          <w:szCs w:val="24"/>
          <w:vertAlign w:val="superscript"/>
        </w:rPr>
        <w:t>th</w:t>
      </w:r>
      <w:r>
        <w:rPr>
          <w:rFonts w:ascii="Times New Roman" w:hAnsi="Times New Roman"/>
          <w:szCs w:val="24"/>
        </w:rPr>
        <w:t xml:space="preserve"> percentile)</w:t>
      </w:r>
      <w:r w:rsidR="001B0FA5">
        <w:rPr>
          <w:rFonts w:ascii="Times New Roman" w:hAnsi="Times New Roman"/>
          <w:szCs w:val="24"/>
        </w:rPr>
        <w:t xml:space="preserve">. </w:t>
      </w:r>
      <w:r>
        <w:rPr>
          <w:rFonts w:ascii="Times New Roman" w:hAnsi="Times New Roman"/>
          <w:szCs w:val="24"/>
        </w:rPr>
        <w:t>Scores for reading comprehension describe how well students can use comprehension, vocabulary, and reasoning to understand text.</w:t>
      </w:r>
    </w:p>
    <w:p w:rsidR="00D40B37" w:rsidRDefault="00837839" w:rsidP="00FE5588">
      <w:pPr>
        <w:spacing w:line="480" w:lineRule="auto"/>
        <w:rPr>
          <w:rFonts w:ascii="Times New Roman" w:hAnsi="Times New Roman"/>
          <w:szCs w:val="24"/>
        </w:rPr>
      </w:pPr>
      <w:r>
        <w:rPr>
          <w:rFonts w:ascii="Times New Roman" w:hAnsi="Times New Roman"/>
          <w:szCs w:val="24"/>
        </w:rPr>
        <w:tab/>
      </w:r>
      <w:r w:rsidR="00B55595">
        <w:rPr>
          <w:rFonts w:ascii="Times New Roman" w:hAnsi="Times New Roman"/>
          <w:szCs w:val="24"/>
        </w:rPr>
        <w:t>The WJ-III subtests in reading used to determine the above cluster scores were Letter-Word Identification, Reading Fluency, Passage Comprehension, Word Attack, and Reading Vocabulary</w:t>
      </w:r>
      <w:r w:rsidR="001B0FA5">
        <w:rPr>
          <w:rFonts w:ascii="Times New Roman" w:hAnsi="Times New Roman"/>
          <w:szCs w:val="24"/>
        </w:rPr>
        <w:t xml:space="preserve">. </w:t>
      </w:r>
      <w:r w:rsidR="00B55595">
        <w:rPr>
          <w:rFonts w:ascii="Times New Roman" w:hAnsi="Times New Roman"/>
          <w:szCs w:val="24"/>
        </w:rPr>
        <w:t>The Letter-Word Identification requires the student to correctly identify letters and words and pronounce them correctly, but does not require any word meaning knowledge</w:t>
      </w:r>
      <w:r w:rsidR="001B0FA5">
        <w:rPr>
          <w:rFonts w:ascii="Times New Roman" w:hAnsi="Times New Roman"/>
          <w:szCs w:val="24"/>
        </w:rPr>
        <w:t xml:space="preserve">. </w:t>
      </w:r>
      <w:r w:rsidR="00B55595">
        <w:rPr>
          <w:rFonts w:ascii="Times New Roman" w:hAnsi="Times New Roman"/>
          <w:szCs w:val="24"/>
        </w:rPr>
        <w:t>GG scored between 93 and 98 on this subtest with an obtained score of 96, which is at the 39</w:t>
      </w:r>
      <w:r w:rsidR="00B55595">
        <w:rPr>
          <w:rFonts w:ascii="Times New Roman" w:hAnsi="Times New Roman"/>
          <w:szCs w:val="24"/>
          <w:vertAlign w:val="superscript"/>
        </w:rPr>
        <w:t>th</w:t>
      </w:r>
      <w:r w:rsidR="00B55595">
        <w:rPr>
          <w:rFonts w:ascii="Times New Roman" w:hAnsi="Times New Roman"/>
          <w:szCs w:val="24"/>
        </w:rPr>
        <w:t xml:space="preserve"> percentile</w:t>
      </w:r>
      <w:r w:rsidR="001B0FA5">
        <w:rPr>
          <w:rFonts w:ascii="Times New Roman" w:hAnsi="Times New Roman"/>
          <w:szCs w:val="24"/>
        </w:rPr>
        <w:t xml:space="preserve">. </w:t>
      </w:r>
      <w:r w:rsidR="00B55595">
        <w:rPr>
          <w:rFonts w:ascii="Times New Roman" w:hAnsi="Times New Roman"/>
          <w:szCs w:val="24"/>
        </w:rPr>
        <w:t xml:space="preserve">The </w:t>
      </w:r>
      <w:r>
        <w:rPr>
          <w:rFonts w:ascii="Times New Roman" w:hAnsi="Times New Roman"/>
          <w:szCs w:val="24"/>
        </w:rPr>
        <w:t>Reading Fluency</w:t>
      </w:r>
      <w:r w:rsidR="00B55595">
        <w:rPr>
          <w:rFonts w:ascii="Times New Roman" w:hAnsi="Times New Roman"/>
          <w:szCs w:val="24"/>
        </w:rPr>
        <w:t xml:space="preserve"> subtest</w:t>
      </w:r>
      <w:r>
        <w:rPr>
          <w:rFonts w:ascii="Times New Roman" w:hAnsi="Times New Roman"/>
          <w:szCs w:val="24"/>
        </w:rPr>
        <w:t xml:space="preserve"> measures the student's skill for quickly reading statements and deciding if they are true or false over a three minute timed period</w:t>
      </w:r>
      <w:r w:rsidR="001B0FA5">
        <w:rPr>
          <w:rFonts w:ascii="Times New Roman" w:hAnsi="Times New Roman"/>
          <w:szCs w:val="24"/>
        </w:rPr>
        <w:t xml:space="preserve">. </w:t>
      </w:r>
      <w:r w:rsidR="00B55595">
        <w:rPr>
          <w:rFonts w:ascii="Times New Roman" w:hAnsi="Times New Roman"/>
          <w:szCs w:val="24"/>
        </w:rPr>
        <w:t xml:space="preserve">GG's score fell </w:t>
      </w:r>
      <w:r w:rsidR="00B55595">
        <w:rPr>
          <w:rFonts w:ascii="Times New Roman" w:hAnsi="Times New Roman"/>
          <w:szCs w:val="24"/>
        </w:rPr>
        <w:lastRenderedPageBreak/>
        <w:t xml:space="preserve">between 90 and 99, and placed her at the </w:t>
      </w:r>
      <w:r w:rsidR="00B55595" w:rsidRPr="00B55595">
        <w:rPr>
          <w:rFonts w:ascii="Times New Roman" w:hAnsi="Times New Roman"/>
          <w:szCs w:val="24"/>
        </w:rPr>
        <w:t>36</w:t>
      </w:r>
      <w:r w:rsidR="00B55595">
        <w:rPr>
          <w:rFonts w:ascii="Times New Roman" w:hAnsi="Times New Roman"/>
          <w:szCs w:val="24"/>
          <w:vertAlign w:val="superscript"/>
        </w:rPr>
        <w:t>th</w:t>
      </w:r>
      <w:r w:rsidR="00B55595">
        <w:rPr>
          <w:rFonts w:ascii="Times New Roman" w:hAnsi="Times New Roman"/>
          <w:szCs w:val="24"/>
        </w:rPr>
        <w:t xml:space="preserve"> percentile with an obtained score of 95</w:t>
      </w:r>
      <w:r w:rsidR="001B0FA5">
        <w:rPr>
          <w:rFonts w:ascii="Times New Roman" w:hAnsi="Times New Roman"/>
          <w:szCs w:val="24"/>
        </w:rPr>
        <w:t xml:space="preserve">. </w:t>
      </w:r>
      <w:r w:rsidR="00B55595">
        <w:rPr>
          <w:rFonts w:ascii="Times New Roman" w:hAnsi="Times New Roman"/>
          <w:szCs w:val="24"/>
        </w:rPr>
        <w:t xml:space="preserve">Scores on both Letter-Word Identification and Reading Fluency are average scores when compared to norms. The </w:t>
      </w:r>
      <w:r w:rsidRPr="00B55595">
        <w:rPr>
          <w:rFonts w:ascii="Times New Roman" w:hAnsi="Times New Roman"/>
          <w:szCs w:val="24"/>
        </w:rPr>
        <w:t>Passage</w:t>
      </w:r>
      <w:r>
        <w:rPr>
          <w:rFonts w:ascii="Times New Roman" w:hAnsi="Times New Roman"/>
          <w:szCs w:val="24"/>
        </w:rPr>
        <w:t xml:space="preserve"> Comprehension </w:t>
      </w:r>
      <w:r w:rsidR="00B55595">
        <w:rPr>
          <w:rFonts w:ascii="Times New Roman" w:hAnsi="Times New Roman"/>
          <w:szCs w:val="24"/>
        </w:rPr>
        <w:t xml:space="preserve">subtest </w:t>
      </w:r>
      <w:r>
        <w:rPr>
          <w:rFonts w:ascii="Times New Roman" w:hAnsi="Times New Roman"/>
          <w:szCs w:val="24"/>
        </w:rPr>
        <w:t>requires students to either identify a pictographic representation of words read or complete passage with a word that fits in a blank, both demonstrating comprehension of the material read</w:t>
      </w:r>
      <w:r w:rsidR="001B0FA5">
        <w:rPr>
          <w:rFonts w:ascii="Times New Roman" w:hAnsi="Times New Roman"/>
          <w:szCs w:val="24"/>
        </w:rPr>
        <w:t xml:space="preserve">. </w:t>
      </w:r>
      <w:r w:rsidR="00B55595">
        <w:rPr>
          <w:rFonts w:ascii="Times New Roman" w:hAnsi="Times New Roman"/>
          <w:szCs w:val="24"/>
        </w:rPr>
        <w:t>GG scored in the 76-84 range with an obtained score of 80, placing her in the 9</w:t>
      </w:r>
      <w:r w:rsidR="00B55595">
        <w:rPr>
          <w:rFonts w:ascii="Times New Roman" w:hAnsi="Times New Roman"/>
          <w:szCs w:val="24"/>
          <w:vertAlign w:val="superscript"/>
        </w:rPr>
        <w:t>th</w:t>
      </w:r>
      <w:r w:rsidR="00B55595">
        <w:rPr>
          <w:rFonts w:ascii="Times New Roman" w:hAnsi="Times New Roman"/>
          <w:szCs w:val="24"/>
        </w:rPr>
        <w:t xml:space="preserve"> percentile</w:t>
      </w:r>
      <w:r w:rsidR="001B0FA5">
        <w:rPr>
          <w:rFonts w:ascii="Times New Roman" w:hAnsi="Times New Roman"/>
          <w:szCs w:val="24"/>
        </w:rPr>
        <w:t xml:space="preserve">. </w:t>
      </w:r>
      <w:r w:rsidR="00B55595">
        <w:rPr>
          <w:rFonts w:ascii="Times New Roman" w:hAnsi="Times New Roman"/>
          <w:szCs w:val="24"/>
        </w:rPr>
        <w:t>This is a score falls in the low average category</w:t>
      </w:r>
      <w:r w:rsidR="001B0FA5">
        <w:rPr>
          <w:rFonts w:ascii="Times New Roman" w:hAnsi="Times New Roman"/>
          <w:szCs w:val="24"/>
        </w:rPr>
        <w:t xml:space="preserve">. </w:t>
      </w:r>
      <w:r w:rsidR="00B55595">
        <w:rPr>
          <w:rFonts w:ascii="Times New Roman" w:hAnsi="Times New Roman"/>
          <w:szCs w:val="24"/>
        </w:rPr>
        <w:t xml:space="preserve">The </w:t>
      </w:r>
      <w:r>
        <w:rPr>
          <w:rFonts w:ascii="Times New Roman" w:hAnsi="Times New Roman"/>
          <w:szCs w:val="24"/>
        </w:rPr>
        <w:t>Word Attack</w:t>
      </w:r>
      <w:r w:rsidR="00B55595">
        <w:rPr>
          <w:rFonts w:ascii="Times New Roman" w:hAnsi="Times New Roman"/>
          <w:szCs w:val="24"/>
        </w:rPr>
        <w:t xml:space="preserve"> subtest has students use phonics and structural analysis reading skills to decode and pronounce unfamiliar printed words; meanwhile, the Reading Vocabulary subtest requires students to read and provide meaning to words through use of synonyms, antonyms, and analogies</w:t>
      </w:r>
      <w:r w:rsidR="001B0FA5">
        <w:rPr>
          <w:rFonts w:ascii="Times New Roman" w:hAnsi="Times New Roman"/>
          <w:szCs w:val="24"/>
        </w:rPr>
        <w:t xml:space="preserve">. </w:t>
      </w:r>
      <w:r w:rsidR="00B55595">
        <w:rPr>
          <w:rFonts w:ascii="Times New Roman" w:hAnsi="Times New Roman"/>
          <w:szCs w:val="24"/>
        </w:rPr>
        <w:t>GG placed in the 30</w:t>
      </w:r>
      <w:r w:rsidR="00B55595">
        <w:rPr>
          <w:rFonts w:ascii="Times New Roman" w:hAnsi="Times New Roman"/>
          <w:szCs w:val="24"/>
          <w:vertAlign w:val="superscript"/>
        </w:rPr>
        <w:t>th</w:t>
      </w:r>
      <w:r w:rsidR="00B55595">
        <w:rPr>
          <w:rFonts w:ascii="Times New Roman" w:hAnsi="Times New Roman"/>
          <w:szCs w:val="24"/>
        </w:rPr>
        <w:t xml:space="preserve"> percentile for Word Attack scoring between 89 and 95 (obtained score of 92) which falls in the average category</w:t>
      </w:r>
      <w:r w:rsidR="001B0FA5">
        <w:rPr>
          <w:rFonts w:ascii="Times New Roman" w:hAnsi="Times New Roman"/>
          <w:szCs w:val="24"/>
        </w:rPr>
        <w:t xml:space="preserve">. </w:t>
      </w:r>
      <w:r w:rsidR="00B55595">
        <w:rPr>
          <w:rFonts w:ascii="Times New Roman" w:hAnsi="Times New Roman"/>
          <w:szCs w:val="24"/>
        </w:rPr>
        <w:t>Her Reading Vocabulary score fell in the 83-88 range (low average category) with an obtained score of 86, which is in the 27</w:t>
      </w:r>
      <w:r w:rsidR="00B55595">
        <w:rPr>
          <w:rFonts w:ascii="Times New Roman" w:hAnsi="Times New Roman"/>
          <w:szCs w:val="24"/>
          <w:vertAlign w:val="superscript"/>
        </w:rPr>
        <w:t>th</w:t>
      </w:r>
      <w:r w:rsidR="00B55595">
        <w:rPr>
          <w:rFonts w:ascii="Times New Roman" w:hAnsi="Times New Roman"/>
          <w:szCs w:val="24"/>
        </w:rPr>
        <w:t xml:space="preserve"> percentile.</w:t>
      </w:r>
    </w:p>
    <w:p w:rsidR="00BB681A" w:rsidRDefault="00BB681A" w:rsidP="00FE5588">
      <w:pPr>
        <w:spacing w:line="480" w:lineRule="auto"/>
        <w:rPr>
          <w:rFonts w:ascii="Times New Roman" w:hAnsi="Times New Roman"/>
          <w:szCs w:val="24"/>
        </w:rPr>
      </w:pPr>
      <w:r>
        <w:rPr>
          <w:rFonts w:ascii="Times New Roman" w:hAnsi="Times New Roman"/>
          <w:szCs w:val="24"/>
        </w:rPr>
        <w:tab/>
        <w:t>GG was also assessed in reading using curriculum based measurements from the AIMSweb collection of diagnostic tools</w:t>
      </w:r>
      <w:r w:rsidR="001B0FA5">
        <w:rPr>
          <w:rFonts w:ascii="Times New Roman" w:hAnsi="Times New Roman"/>
          <w:szCs w:val="24"/>
        </w:rPr>
        <w:t xml:space="preserve">. </w:t>
      </w:r>
      <w:r>
        <w:rPr>
          <w:rFonts w:ascii="Times New Roman" w:hAnsi="Times New Roman"/>
          <w:szCs w:val="24"/>
        </w:rPr>
        <w:t xml:space="preserve">Her reading fluency was assessed using </w:t>
      </w:r>
      <w:r w:rsidR="003C77C1">
        <w:rPr>
          <w:rFonts w:ascii="Times New Roman" w:hAnsi="Times New Roman"/>
          <w:szCs w:val="24"/>
        </w:rPr>
        <w:t>a measure of</w:t>
      </w:r>
      <w:r w:rsidR="00163EC4">
        <w:rPr>
          <w:rFonts w:ascii="Times New Roman" w:hAnsi="Times New Roman"/>
          <w:szCs w:val="24"/>
        </w:rPr>
        <w:t xml:space="preserve"> ORF</w:t>
      </w:r>
      <w:r>
        <w:rPr>
          <w:rFonts w:ascii="Times New Roman" w:hAnsi="Times New Roman"/>
          <w:szCs w:val="24"/>
        </w:rPr>
        <w:t xml:space="preserve"> measure</w:t>
      </w:r>
      <w:r w:rsidR="003C77C1">
        <w:rPr>
          <w:rFonts w:ascii="Times New Roman" w:hAnsi="Times New Roman"/>
          <w:szCs w:val="24"/>
        </w:rPr>
        <w:t>, R-CBM</w:t>
      </w:r>
      <w:r w:rsidR="009A2726">
        <w:rPr>
          <w:rFonts w:ascii="Times New Roman" w:hAnsi="Times New Roman"/>
          <w:szCs w:val="24"/>
        </w:rPr>
        <w:t xml:space="preserve"> (Appendix H)</w:t>
      </w:r>
      <w:r>
        <w:rPr>
          <w:rFonts w:ascii="Times New Roman" w:hAnsi="Times New Roman"/>
          <w:szCs w:val="24"/>
        </w:rPr>
        <w:t>, which has students read a passage for 1 minute while an examiner records the student's errors</w:t>
      </w:r>
      <w:r w:rsidR="001B0FA5">
        <w:rPr>
          <w:rFonts w:ascii="Times New Roman" w:hAnsi="Times New Roman"/>
          <w:szCs w:val="24"/>
        </w:rPr>
        <w:t xml:space="preserve">. </w:t>
      </w:r>
      <w:r>
        <w:rPr>
          <w:rFonts w:ascii="Times New Roman" w:hAnsi="Times New Roman"/>
          <w:szCs w:val="24"/>
        </w:rPr>
        <w:t>Students are marked with an error for incorrectly reading a word, omitting a word, not reading a word within three seconds (at this time a word is provided by the examiner), and transposed two or more words</w:t>
      </w:r>
      <w:r w:rsidR="001B0FA5">
        <w:rPr>
          <w:rFonts w:ascii="Times New Roman" w:hAnsi="Times New Roman"/>
          <w:szCs w:val="24"/>
        </w:rPr>
        <w:t xml:space="preserve">. </w:t>
      </w:r>
      <w:r>
        <w:rPr>
          <w:rFonts w:ascii="Times New Roman" w:hAnsi="Times New Roman"/>
          <w:szCs w:val="24"/>
        </w:rPr>
        <w:t>Words are marked correct when they are read accurately within three seconds, read inaccurately but self-corrected within three seconds, or read correctly but pronounced incorrectly due to a regional pronunciation or speech problem</w:t>
      </w:r>
      <w:r w:rsidR="001B0FA5">
        <w:rPr>
          <w:rFonts w:ascii="Times New Roman" w:hAnsi="Times New Roman"/>
          <w:szCs w:val="24"/>
        </w:rPr>
        <w:t xml:space="preserve">. </w:t>
      </w:r>
      <w:r>
        <w:rPr>
          <w:rFonts w:ascii="Times New Roman" w:hAnsi="Times New Roman"/>
          <w:szCs w:val="24"/>
        </w:rPr>
        <w:t>At the end of one minute, the examiner calculates the total words read and subtracts the number of errors for that number to determined the words read correctly per minute (WCPM)</w:t>
      </w:r>
      <w:r w:rsidR="001B0FA5">
        <w:rPr>
          <w:rFonts w:ascii="Times New Roman" w:hAnsi="Times New Roman"/>
          <w:szCs w:val="24"/>
        </w:rPr>
        <w:t xml:space="preserve">. </w:t>
      </w:r>
      <w:r>
        <w:rPr>
          <w:rFonts w:ascii="Times New Roman" w:hAnsi="Times New Roman"/>
          <w:szCs w:val="24"/>
        </w:rPr>
        <w:t>This number is compared to normative data to determine the student's reading fluency level</w:t>
      </w:r>
      <w:r w:rsidR="001B0FA5">
        <w:rPr>
          <w:rFonts w:ascii="Times New Roman" w:hAnsi="Times New Roman"/>
          <w:szCs w:val="24"/>
        </w:rPr>
        <w:t xml:space="preserve">. </w:t>
      </w:r>
      <w:r>
        <w:rPr>
          <w:rFonts w:ascii="Times New Roman" w:hAnsi="Times New Roman"/>
          <w:szCs w:val="24"/>
        </w:rPr>
        <w:t xml:space="preserve">For this </w:t>
      </w:r>
      <w:r>
        <w:rPr>
          <w:rFonts w:ascii="Times New Roman" w:hAnsi="Times New Roman"/>
          <w:szCs w:val="24"/>
        </w:rPr>
        <w:lastRenderedPageBreak/>
        <w:t xml:space="preserve">assessment, </w:t>
      </w:r>
      <w:r w:rsidR="003C77C1">
        <w:rPr>
          <w:rFonts w:ascii="Times New Roman" w:hAnsi="Times New Roman"/>
          <w:szCs w:val="24"/>
        </w:rPr>
        <w:t xml:space="preserve">R-CBM </w:t>
      </w:r>
      <w:r>
        <w:rPr>
          <w:rFonts w:ascii="Times New Roman" w:hAnsi="Times New Roman"/>
          <w:szCs w:val="24"/>
        </w:rPr>
        <w:t>probes were used to determine a baseline level of the student's reading in order to determine an instructional reading level appropriate for the student</w:t>
      </w:r>
      <w:r w:rsidR="001B0FA5">
        <w:rPr>
          <w:rFonts w:ascii="Times New Roman" w:hAnsi="Times New Roman"/>
          <w:szCs w:val="24"/>
        </w:rPr>
        <w:t xml:space="preserve">. </w:t>
      </w:r>
      <w:r>
        <w:rPr>
          <w:rFonts w:ascii="Times New Roman" w:hAnsi="Times New Roman"/>
          <w:szCs w:val="24"/>
        </w:rPr>
        <w:t>The instructional level, or the grade level at which a student will best learn while reading, are determined by providing three probes of the same grade level, taking the median WCPM score, and comparing that score to normative data</w:t>
      </w:r>
      <w:r w:rsidR="001B0FA5">
        <w:rPr>
          <w:rFonts w:ascii="Times New Roman" w:hAnsi="Times New Roman"/>
          <w:szCs w:val="24"/>
        </w:rPr>
        <w:t xml:space="preserve">. </w:t>
      </w:r>
      <w:r>
        <w:rPr>
          <w:rFonts w:ascii="Times New Roman" w:hAnsi="Times New Roman"/>
          <w:szCs w:val="24"/>
        </w:rPr>
        <w:t>Scores below the 25</w:t>
      </w:r>
      <w:r>
        <w:rPr>
          <w:rFonts w:ascii="Times New Roman" w:hAnsi="Times New Roman"/>
          <w:szCs w:val="24"/>
          <w:vertAlign w:val="superscript"/>
        </w:rPr>
        <w:t>th</w:t>
      </w:r>
      <w:r>
        <w:rPr>
          <w:rFonts w:ascii="Times New Roman" w:hAnsi="Times New Roman"/>
          <w:szCs w:val="24"/>
        </w:rPr>
        <w:t xml:space="preserve"> percentile are considered at the frustration level, between the 25</w:t>
      </w:r>
      <w:r>
        <w:rPr>
          <w:rFonts w:ascii="Times New Roman" w:hAnsi="Times New Roman"/>
          <w:szCs w:val="24"/>
          <w:vertAlign w:val="superscript"/>
        </w:rPr>
        <w:t>th</w:t>
      </w:r>
      <w:r>
        <w:rPr>
          <w:rFonts w:ascii="Times New Roman" w:hAnsi="Times New Roman"/>
          <w:szCs w:val="24"/>
        </w:rPr>
        <w:t xml:space="preserve"> and 75</w:t>
      </w:r>
      <w:r>
        <w:rPr>
          <w:rFonts w:ascii="Times New Roman" w:hAnsi="Times New Roman"/>
          <w:szCs w:val="24"/>
          <w:vertAlign w:val="superscript"/>
        </w:rPr>
        <w:t>th</w:t>
      </w:r>
      <w:r>
        <w:rPr>
          <w:rFonts w:ascii="Times New Roman" w:hAnsi="Times New Roman"/>
          <w:szCs w:val="24"/>
        </w:rPr>
        <w:t xml:space="preserve"> percentile at the instructional level, and above the 75</w:t>
      </w:r>
      <w:r>
        <w:rPr>
          <w:rFonts w:ascii="Times New Roman" w:hAnsi="Times New Roman"/>
          <w:szCs w:val="24"/>
          <w:vertAlign w:val="superscript"/>
        </w:rPr>
        <w:t xml:space="preserve">th </w:t>
      </w:r>
      <w:r>
        <w:rPr>
          <w:rFonts w:ascii="Times New Roman" w:hAnsi="Times New Roman"/>
          <w:szCs w:val="24"/>
        </w:rPr>
        <w:t>percentile at the independent level.</w:t>
      </w:r>
    </w:p>
    <w:p w:rsidR="00F82981" w:rsidRDefault="00F82981" w:rsidP="00FE5588">
      <w:pPr>
        <w:spacing w:line="480" w:lineRule="auto"/>
        <w:rPr>
          <w:rFonts w:ascii="Times New Roman" w:hAnsi="Times New Roman"/>
          <w:szCs w:val="24"/>
        </w:rPr>
      </w:pPr>
      <w:r>
        <w:rPr>
          <w:rFonts w:ascii="Times New Roman" w:hAnsi="Times New Roman"/>
          <w:szCs w:val="24"/>
        </w:rPr>
        <w:tab/>
        <w:t>GG was first testing using 2</w:t>
      </w:r>
      <w:r>
        <w:rPr>
          <w:rFonts w:ascii="Times New Roman" w:hAnsi="Times New Roman"/>
          <w:szCs w:val="24"/>
          <w:vertAlign w:val="superscript"/>
        </w:rPr>
        <w:t>nd</w:t>
      </w:r>
      <w:r>
        <w:rPr>
          <w:rFonts w:ascii="Times New Roman" w:hAnsi="Times New Roman"/>
          <w:szCs w:val="24"/>
        </w:rPr>
        <w:t xml:space="preserve"> grade reading probes rather than probes on her present grade level (3</w:t>
      </w:r>
      <w:r>
        <w:rPr>
          <w:rFonts w:ascii="Times New Roman" w:hAnsi="Times New Roman"/>
          <w:szCs w:val="24"/>
          <w:vertAlign w:val="superscript"/>
        </w:rPr>
        <w:t>rd</w:t>
      </w:r>
      <w:r>
        <w:rPr>
          <w:rFonts w:ascii="Times New Roman" w:hAnsi="Times New Roman"/>
          <w:szCs w:val="24"/>
        </w:rPr>
        <w:t>) because she scored in the low average category on the Broad Reading Cluster of the WJ-III and because she was noted as scoring in the "at risk" level on similar ORF probes at the 3</w:t>
      </w:r>
      <w:r>
        <w:rPr>
          <w:rFonts w:ascii="Times New Roman" w:hAnsi="Times New Roman"/>
          <w:szCs w:val="24"/>
          <w:vertAlign w:val="superscript"/>
        </w:rPr>
        <w:t>rd</w:t>
      </w:r>
      <w:r>
        <w:rPr>
          <w:rFonts w:ascii="Times New Roman" w:hAnsi="Times New Roman"/>
          <w:szCs w:val="24"/>
        </w:rPr>
        <w:t xml:space="preserve"> grade level when she began the school year</w:t>
      </w:r>
      <w:r w:rsidR="001B0FA5">
        <w:rPr>
          <w:rFonts w:ascii="Times New Roman" w:hAnsi="Times New Roman"/>
          <w:szCs w:val="24"/>
        </w:rPr>
        <w:t xml:space="preserve">. </w:t>
      </w:r>
      <w:r>
        <w:rPr>
          <w:rFonts w:ascii="Times New Roman" w:hAnsi="Times New Roman"/>
          <w:szCs w:val="24"/>
        </w:rPr>
        <w:t>Her WCPM for each of the 2</w:t>
      </w:r>
      <w:r>
        <w:rPr>
          <w:rFonts w:ascii="Times New Roman" w:hAnsi="Times New Roman"/>
          <w:szCs w:val="24"/>
          <w:vertAlign w:val="superscript"/>
        </w:rPr>
        <w:t>nd</w:t>
      </w:r>
      <w:r>
        <w:rPr>
          <w:rFonts w:ascii="Times New Roman" w:hAnsi="Times New Roman"/>
          <w:szCs w:val="24"/>
        </w:rPr>
        <w:t xml:space="preserve"> grade level ORF probes were 61, 68, and 64 with a median score of 64</w:t>
      </w:r>
      <w:r w:rsidR="001B0FA5">
        <w:rPr>
          <w:rFonts w:ascii="Times New Roman" w:hAnsi="Times New Roman"/>
          <w:szCs w:val="24"/>
        </w:rPr>
        <w:t xml:space="preserve">. </w:t>
      </w:r>
      <w:r>
        <w:rPr>
          <w:rFonts w:ascii="Times New Roman" w:hAnsi="Times New Roman"/>
          <w:szCs w:val="24"/>
        </w:rPr>
        <w:t>Normative data for 2</w:t>
      </w:r>
      <w:r>
        <w:rPr>
          <w:rFonts w:ascii="Times New Roman" w:hAnsi="Times New Roman"/>
          <w:szCs w:val="24"/>
          <w:vertAlign w:val="superscript"/>
        </w:rPr>
        <w:t>nd</w:t>
      </w:r>
      <w:r>
        <w:rPr>
          <w:rFonts w:ascii="Times New Roman" w:hAnsi="Times New Roman"/>
          <w:szCs w:val="24"/>
        </w:rPr>
        <w:t xml:space="preserve"> grade level probes administered in the fall suggest that scores between 35 and 88 fall between the 25</w:t>
      </w:r>
      <w:r>
        <w:rPr>
          <w:rFonts w:ascii="Times New Roman" w:hAnsi="Times New Roman"/>
          <w:szCs w:val="24"/>
          <w:vertAlign w:val="superscript"/>
        </w:rPr>
        <w:t>th</w:t>
      </w:r>
      <w:r>
        <w:rPr>
          <w:rFonts w:ascii="Times New Roman" w:hAnsi="Times New Roman"/>
          <w:szCs w:val="24"/>
        </w:rPr>
        <w:t xml:space="preserve"> and 75</w:t>
      </w:r>
      <w:r>
        <w:rPr>
          <w:rFonts w:ascii="Times New Roman" w:hAnsi="Times New Roman"/>
          <w:szCs w:val="24"/>
          <w:vertAlign w:val="superscript"/>
        </w:rPr>
        <w:t>th</w:t>
      </w:r>
      <w:r>
        <w:rPr>
          <w:rFonts w:ascii="Times New Roman" w:hAnsi="Times New Roman"/>
          <w:szCs w:val="24"/>
        </w:rPr>
        <w:t xml:space="preserve"> percentiles, and so in the instructional reading level range</w:t>
      </w:r>
      <w:r w:rsidR="001B0FA5">
        <w:rPr>
          <w:rFonts w:ascii="Times New Roman" w:hAnsi="Times New Roman"/>
          <w:szCs w:val="24"/>
        </w:rPr>
        <w:t xml:space="preserve">. </w:t>
      </w:r>
      <w:r>
        <w:rPr>
          <w:rFonts w:ascii="Times New Roman" w:hAnsi="Times New Roman"/>
          <w:szCs w:val="24"/>
        </w:rPr>
        <w:t>As 64 falls between 35 and 88, the 2</w:t>
      </w:r>
      <w:r>
        <w:rPr>
          <w:rFonts w:ascii="Times New Roman" w:hAnsi="Times New Roman"/>
          <w:szCs w:val="24"/>
          <w:vertAlign w:val="superscript"/>
        </w:rPr>
        <w:t>nd</w:t>
      </w:r>
      <w:r>
        <w:rPr>
          <w:rFonts w:ascii="Times New Roman" w:hAnsi="Times New Roman"/>
          <w:szCs w:val="24"/>
        </w:rPr>
        <w:t xml:space="preserve"> grade reading level was determine to be instructional for GG.</w:t>
      </w:r>
    </w:p>
    <w:p w:rsidR="00F82981" w:rsidRPr="009B7539" w:rsidRDefault="00F82981" w:rsidP="00FE5588">
      <w:pPr>
        <w:spacing w:line="480" w:lineRule="auto"/>
        <w:rPr>
          <w:rFonts w:ascii="Times New Roman" w:hAnsi="Times New Roman"/>
          <w:szCs w:val="24"/>
        </w:rPr>
      </w:pPr>
      <w:r>
        <w:rPr>
          <w:rFonts w:ascii="Times New Roman" w:hAnsi="Times New Roman"/>
          <w:szCs w:val="24"/>
        </w:rPr>
        <w:tab/>
        <w:t xml:space="preserve">Following administration using </w:t>
      </w:r>
      <w:r w:rsidR="003C77C1">
        <w:rPr>
          <w:rFonts w:ascii="Times New Roman" w:hAnsi="Times New Roman"/>
          <w:szCs w:val="24"/>
        </w:rPr>
        <w:t>R-CBM</w:t>
      </w:r>
      <w:r>
        <w:rPr>
          <w:rFonts w:ascii="Times New Roman" w:hAnsi="Times New Roman"/>
          <w:szCs w:val="24"/>
        </w:rPr>
        <w:t xml:space="preserve"> probes, MAZE probes</w:t>
      </w:r>
      <w:r w:rsidR="009A2726">
        <w:rPr>
          <w:rFonts w:ascii="Times New Roman" w:hAnsi="Times New Roman"/>
          <w:szCs w:val="24"/>
        </w:rPr>
        <w:t xml:space="preserve"> (Appendix I)</w:t>
      </w:r>
      <w:r>
        <w:rPr>
          <w:rFonts w:ascii="Times New Roman" w:hAnsi="Times New Roman"/>
          <w:szCs w:val="24"/>
        </w:rPr>
        <w:t xml:space="preserve"> for reading comprehension were administered</w:t>
      </w:r>
      <w:r w:rsidR="001B0FA5">
        <w:rPr>
          <w:rFonts w:ascii="Times New Roman" w:hAnsi="Times New Roman"/>
          <w:szCs w:val="24"/>
        </w:rPr>
        <w:t xml:space="preserve">. </w:t>
      </w:r>
      <w:r>
        <w:rPr>
          <w:rFonts w:ascii="Times New Roman" w:hAnsi="Times New Roman"/>
          <w:szCs w:val="24"/>
        </w:rPr>
        <w:t>These probes provide a passage to the students with a selection of three possible words that could fit in the passage</w:t>
      </w:r>
      <w:r w:rsidR="009B7539">
        <w:rPr>
          <w:rFonts w:ascii="Times New Roman" w:hAnsi="Times New Roman"/>
          <w:szCs w:val="24"/>
        </w:rPr>
        <w:t xml:space="preserve"> at regular intervals</w:t>
      </w:r>
      <w:r w:rsidR="001B0FA5">
        <w:rPr>
          <w:rFonts w:ascii="Times New Roman" w:hAnsi="Times New Roman"/>
          <w:szCs w:val="24"/>
        </w:rPr>
        <w:t xml:space="preserve">. </w:t>
      </w:r>
      <w:r w:rsidR="009B7539">
        <w:rPr>
          <w:rFonts w:ascii="Times New Roman" w:hAnsi="Times New Roman"/>
          <w:szCs w:val="24"/>
        </w:rPr>
        <w:t>Students have three minutes to read the passage and circle the correct answers to complete each item in the passage</w:t>
      </w:r>
      <w:r w:rsidR="001B0FA5">
        <w:rPr>
          <w:rFonts w:ascii="Times New Roman" w:hAnsi="Times New Roman"/>
          <w:szCs w:val="24"/>
        </w:rPr>
        <w:t xml:space="preserve">. </w:t>
      </w:r>
      <w:r w:rsidR="009B7539">
        <w:rPr>
          <w:rFonts w:ascii="Times New Roman" w:hAnsi="Times New Roman"/>
          <w:szCs w:val="24"/>
        </w:rPr>
        <w:t>At the end of three minutes, the student's items circled are compared to an answer key and correct items are all counted as one point</w:t>
      </w:r>
      <w:r w:rsidR="001B0FA5">
        <w:rPr>
          <w:rFonts w:ascii="Times New Roman" w:hAnsi="Times New Roman"/>
          <w:szCs w:val="24"/>
        </w:rPr>
        <w:t xml:space="preserve">. </w:t>
      </w:r>
      <w:r w:rsidR="009B7539">
        <w:rPr>
          <w:rFonts w:ascii="Times New Roman" w:hAnsi="Times New Roman"/>
          <w:szCs w:val="24"/>
        </w:rPr>
        <w:t>In the same way as the ORF probes, this is done three times for a grade level and the median score is compared to normative data to determine the instructional level (also between the 25</w:t>
      </w:r>
      <w:r w:rsidR="009B7539">
        <w:rPr>
          <w:rFonts w:ascii="Times New Roman" w:hAnsi="Times New Roman"/>
          <w:szCs w:val="24"/>
          <w:vertAlign w:val="superscript"/>
        </w:rPr>
        <w:t>th</w:t>
      </w:r>
      <w:r w:rsidR="009B7539">
        <w:rPr>
          <w:rFonts w:ascii="Times New Roman" w:hAnsi="Times New Roman"/>
          <w:szCs w:val="24"/>
        </w:rPr>
        <w:t xml:space="preserve"> and 75</w:t>
      </w:r>
      <w:r w:rsidR="009B7539">
        <w:rPr>
          <w:rFonts w:ascii="Times New Roman" w:hAnsi="Times New Roman"/>
          <w:szCs w:val="24"/>
          <w:vertAlign w:val="superscript"/>
        </w:rPr>
        <w:t>th</w:t>
      </w:r>
      <w:r w:rsidR="009B7539">
        <w:rPr>
          <w:rFonts w:ascii="Times New Roman" w:hAnsi="Times New Roman"/>
          <w:szCs w:val="24"/>
        </w:rPr>
        <w:t xml:space="preserve"> percentile)</w:t>
      </w:r>
      <w:r w:rsidR="001B0FA5">
        <w:rPr>
          <w:rFonts w:ascii="Times New Roman" w:hAnsi="Times New Roman"/>
          <w:szCs w:val="24"/>
        </w:rPr>
        <w:t xml:space="preserve">. </w:t>
      </w:r>
      <w:r w:rsidR="009B7539">
        <w:rPr>
          <w:rFonts w:ascii="Times New Roman" w:hAnsi="Times New Roman"/>
          <w:szCs w:val="24"/>
        </w:rPr>
        <w:t xml:space="preserve">For the MAZE, GG was tested </w:t>
      </w:r>
      <w:r w:rsidR="009B7539">
        <w:rPr>
          <w:rFonts w:ascii="Times New Roman" w:hAnsi="Times New Roman"/>
          <w:szCs w:val="24"/>
        </w:rPr>
        <w:lastRenderedPageBreak/>
        <w:t>first on 2</w:t>
      </w:r>
      <w:r w:rsidR="009B7539">
        <w:rPr>
          <w:rFonts w:ascii="Times New Roman" w:hAnsi="Times New Roman"/>
          <w:szCs w:val="24"/>
          <w:vertAlign w:val="superscript"/>
        </w:rPr>
        <w:t>nd</w:t>
      </w:r>
      <w:r w:rsidR="009B7539">
        <w:rPr>
          <w:rFonts w:ascii="Times New Roman" w:hAnsi="Times New Roman"/>
          <w:szCs w:val="24"/>
        </w:rPr>
        <w:t xml:space="preserve"> grade level probes based on her 2</w:t>
      </w:r>
      <w:r w:rsidR="009B7539">
        <w:rPr>
          <w:rFonts w:ascii="Times New Roman" w:hAnsi="Times New Roman"/>
          <w:szCs w:val="24"/>
          <w:vertAlign w:val="superscript"/>
        </w:rPr>
        <w:t>nd</w:t>
      </w:r>
      <w:r w:rsidR="009B7539">
        <w:rPr>
          <w:rFonts w:ascii="Times New Roman" w:hAnsi="Times New Roman"/>
          <w:szCs w:val="24"/>
        </w:rPr>
        <w:t xml:space="preserve"> grade instructional level as determined by the ORF probes</w:t>
      </w:r>
      <w:r w:rsidR="001B0FA5">
        <w:rPr>
          <w:rFonts w:ascii="Times New Roman" w:hAnsi="Times New Roman"/>
          <w:szCs w:val="24"/>
        </w:rPr>
        <w:t xml:space="preserve">. </w:t>
      </w:r>
      <w:r w:rsidR="009B7539">
        <w:rPr>
          <w:rFonts w:ascii="Times New Roman" w:hAnsi="Times New Roman"/>
          <w:szCs w:val="24"/>
        </w:rPr>
        <w:t>She scored a 5, a 5, and a 7 leading to a median score of 5</w:t>
      </w:r>
      <w:r w:rsidR="001B0FA5">
        <w:rPr>
          <w:rFonts w:ascii="Times New Roman" w:hAnsi="Times New Roman"/>
          <w:szCs w:val="24"/>
        </w:rPr>
        <w:t xml:space="preserve">. </w:t>
      </w:r>
      <w:r w:rsidR="009B7539">
        <w:rPr>
          <w:rFonts w:ascii="Times New Roman" w:hAnsi="Times New Roman"/>
          <w:szCs w:val="24"/>
        </w:rPr>
        <w:t>Normative data states scores between 2 and 8 are within the 25</w:t>
      </w:r>
      <w:r w:rsidR="009B7539">
        <w:rPr>
          <w:rFonts w:ascii="Times New Roman" w:hAnsi="Times New Roman"/>
          <w:szCs w:val="24"/>
          <w:vertAlign w:val="superscript"/>
        </w:rPr>
        <w:t>th</w:t>
      </w:r>
      <w:r w:rsidR="009B7539">
        <w:rPr>
          <w:rFonts w:ascii="Times New Roman" w:hAnsi="Times New Roman"/>
          <w:szCs w:val="24"/>
        </w:rPr>
        <w:t xml:space="preserve"> to 75</w:t>
      </w:r>
      <w:r w:rsidR="009B7539">
        <w:rPr>
          <w:rFonts w:ascii="Times New Roman" w:hAnsi="Times New Roman"/>
          <w:szCs w:val="24"/>
          <w:vertAlign w:val="superscript"/>
        </w:rPr>
        <w:t>th</w:t>
      </w:r>
      <w:r w:rsidR="009B7539">
        <w:rPr>
          <w:rFonts w:ascii="Times New Roman" w:hAnsi="Times New Roman"/>
          <w:szCs w:val="24"/>
        </w:rPr>
        <w:t xml:space="preserve"> percentile range, and therefore at the instructional level</w:t>
      </w:r>
      <w:r w:rsidR="001B0FA5">
        <w:rPr>
          <w:rFonts w:ascii="Times New Roman" w:hAnsi="Times New Roman"/>
          <w:szCs w:val="24"/>
        </w:rPr>
        <w:t xml:space="preserve">. </w:t>
      </w:r>
      <w:r w:rsidR="009B7539">
        <w:rPr>
          <w:rFonts w:ascii="Times New Roman" w:hAnsi="Times New Roman"/>
          <w:szCs w:val="24"/>
        </w:rPr>
        <w:t>As such, GG was determined to be on the 2</w:t>
      </w:r>
      <w:r w:rsidR="009B7539">
        <w:rPr>
          <w:rFonts w:ascii="Times New Roman" w:hAnsi="Times New Roman"/>
          <w:szCs w:val="24"/>
          <w:vertAlign w:val="superscript"/>
        </w:rPr>
        <w:t>nd</w:t>
      </w:r>
      <w:r w:rsidR="009B7539">
        <w:rPr>
          <w:rFonts w:ascii="Times New Roman" w:hAnsi="Times New Roman"/>
          <w:szCs w:val="24"/>
        </w:rPr>
        <w:t xml:space="preserve"> grade instructional level for reading comprehension as well as fluency.</w:t>
      </w:r>
    </w:p>
    <w:p w:rsidR="00EF0754" w:rsidRDefault="00EF0754" w:rsidP="00FE5588">
      <w:pPr>
        <w:spacing w:line="480" w:lineRule="auto"/>
        <w:rPr>
          <w:rFonts w:ascii="Times New Roman" w:hAnsi="Times New Roman"/>
          <w:b/>
          <w:szCs w:val="24"/>
        </w:rPr>
      </w:pPr>
      <w:r w:rsidRPr="00FE5588">
        <w:rPr>
          <w:rFonts w:ascii="Times New Roman" w:hAnsi="Times New Roman"/>
          <w:b/>
          <w:szCs w:val="24"/>
        </w:rPr>
        <w:t>Writing/Spelling Assessments</w:t>
      </w:r>
    </w:p>
    <w:p w:rsidR="001952C3" w:rsidRDefault="001952C3" w:rsidP="001952C3">
      <w:pPr>
        <w:spacing w:line="480" w:lineRule="auto"/>
        <w:rPr>
          <w:rFonts w:ascii="Times New Roman" w:hAnsi="Times New Roman"/>
          <w:szCs w:val="24"/>
        </w:rPr>
      </w:pPr>
      <w:r>
        <w:rPr>
          <w:rFonts w:ascii="Times New Roman" w:hAnsi="Times New Roman"/>
          <w:b/>
          <w:szCs w:val="24"/>
        </w:rPr>
        <w:tab/>
      </w:r>
      <w:r>
        <w:rPr>
          <w:rFonts w:ascii="Times New Roman" w:hAnsi="Times New Roman"/>
          <w:szCs w:val="24"/>
        </w:rPr>
        <w:t xml:space="preserve">The student was assessed in </w:t>
      </w:r>
      <w:r w:rsidR="00FE1780">
        <w:rPr>
          <w:rFonts w:ascii="Times New Roman" w:hAnsi="Times New Roman"/>
          <w:szCs w:val="24"/>
        </w:rPr>
        <w:t>writing and spelling</w:t>
      </w:r>
      <w:r>
        <w:rPr>
          <w:rFonts w:ascii="Times New Roman" w:hAnsi="Times New Roman"/>
          <w:szCs w:val="24"/>
        </w:rPr>
        <w:t xml:space="preserve"> using tests from the WJ-</w:t>
      </w:r>
      <w:r w:rsidR="00FE1780">
        <w:rPr>
          <w:rFonts w:ascii="Times New Roman" w:hAnsi="Times New Roman"/>
          <w:szCs w:val="24"/>
        </w:rPr>
        <w:t>III</w:t>
      </w:r>
      <w:r w:rsidR="009A2726">
        <w:rPr>
          <w:rFonts w:ascii="Times New Roman" w:hAnsi="Times New Roman"/>
          <w:szCs w:val="24"/>
        </w:rPr>
        <w:t xml:space="preserve"> (Appendix G)</w:t>
      </w:r>
      <w:r w:rsidR="00FE1780">
        <w:rPr>
          <w:rFonts w:ascii="Times New Roman" w:hAnsi="Times New Roman"/>
          <w:szCs w:val="24"/>
        </w:rPr>
        <w:t xml:space="preserve">, </w:t>
      </w:r>
      <w:r w:rsidRPr="00D40B37">
        <w:rPr>
          <w:rFonts w:ascii="Times New Roman" w:hAnsi="Times New Roman"/>
          <w:i/>
          <w:szCs w:val="24"/>
        </w:rPr>
        <w:t xml:space="preserve">AIMSweb </w:t>
      </w:r>
      <w:r w:rsidR="00FE1780">
        <w:rPr>
          <w:rFonts w:ascii="Times New Roman" w:hAnsi="Times New Roman"/>
          <w:i/>
          <w:szCs w:val="24"/>
        </w:rPr>
        <w:t xml:space="preserve">Spelling </w:t>
      </w:r>
      <w:r w:rsidR="00FE1780">
        <w:rPr>
          <w:rFonts w:ascii="Times New Roman" w:hAnsi="Times New Roman"/>
          <w:szCs w:val="24"/>
        </w:rPr>
        <w:t>probes (</w:t>
      </w:r>
      <w:r w:rsidR="003C77C1">
        <w:rPr>
          <w:rFonts w:ascii="Times New Roman" w:hAnsi="Times New Roman"/>
          <w:szCs w:val="24"/>
        </w:rPr>
        <w:t>S-CBM</w:t>
      </w:r>
      <w:r w:rsidR="00FE1780">
        <w:rPr>
          <w:rFonts w:ascii="Times New Roman" w:hAnsi="Times New Roman"/>
          <w:szCs w:val="24"/>
        </w:rPr>
        <w:t xml:space="preserve">, </w:t>
      </w:r>
      <w:r>
        <w:rPr>
          <w:rFonts w:ascii="Times New Roman" w:hAnsi="Times New Roman"/>
          <w:szCs w:val="24"/>
        </w:rPr>
        <w:t xml:space="preserve">Pearson, </w:t>
      </w:r>
      <w:r w:rsidR="00FE1780">
        <w:rPr>
          <w:rFonts w:ascii="Times New Roman" w:hAnsi="Times New Roman"/>
          <w:szCs w:val="24"/>
        </w:rPr>
        <w:t>2003</w:t>
      </w:r>
      <w:r>
        <w:rPr>
          <w:rFonts w:ascii="Times New Roman" w:hAnsi="Times New Roman"/>
          <w:szCs w:val="24"/>
        </w:rPr>
        <w:t xml:space="preserve">), and </w:t>
      </w:r>
      <w:r w:rsidRPr="00D40B37">
        <w:rPr>
          <w:rFonts w:ascii="Times New Roman" w:hAnsi="Times New Roman"/>
          <w:i/>
          <w:szCs w:val="24"/>
        </w:rPr>
        <w:t xml:space="preserve">AIMSweb </w:t>
      </w:r>
      <w:r w:rsidR="00FE1780">
        <w:rPr>
          <w:rFonts w:ascii="Times New Roman" w:hAnsi="Times New Roman"/>
          <w:i/>
          <w:szCs w:val="24"/>
        </w:rPr>
        <w:t xml:space="preserve">Written Expression </w:t>
      </w:r>
      <w:r>
        <w:rPr>
          <w:rFonts w:ascii="Times New Roman" w:hAnsi="Times New Roman"/>
          <w:szCs w:val="24"/>
        </w:rPr>
        <w:t>probes (</w:t>
      </w:r>
      <w:r w:rsidR="00FE1780">
        <w:rPr>
          <w:rFonts w:ascii="Times New Roman" w:hAnsi="Times New Roman"/>
          <w:szCs w:val="24"/>
        </w:rPr>
        <w:t>WE</w:t>
      </w:r>
      <w:r>
        <w:rPr>
          <w:rFonts w:ascii="Times New Roman" w:hAnsi="Times New Roman"/>
          <w:szCs w:val="24"/>
        </w:rPr>
        <w:t xml:space="preserve">; Pearson, </w:t>
      </w:r>
      <w:r w:rsidR="00FE1780">
        <w:rPr>
          <w:rFonts w:ascii="Times New Roman" w:hAnsi="Times New Roman"/>
          <w:szCs w:val="24"/>
        </w:rPr>
        <w:t>2001</w:t>
      </w:r>
      <w:r w:rsidR="003C77C1">
        <w:rPr>
          <w:rFonts w:ascii="Times New Roman" w:hAnsi="Times New Roman"/>
          <w:szCs w:val="24"/>
        </w:rPr>
        <w:t>b</w:t>
      </w:r>
      <w:r w:rsidR="00FE1780">
        <w:rPr>
          <w:rFonts w:ascii="Times New Roman" w:hAnsi="Times New Roman"/>
          <w:szCs w:val="24"/>
        </w:rPr>
        <w:t>; Powell-Smith, &amp; Shinn, 2004</w:t>
      </w:r>
      <w:r>
        <w:rPr>
          <w:rFonts w:ascii="Times New Roman" w:hAnsi="Times New Roman"/>
          <w:szCs w:val="24"/>
        </w:rPr>
        <w:t>)</w:t>
      </w:r>
      <w:r w:rsidR="001B0FA5">
        <w:rPr>
          <w:rFonts w:ascii="Times New Roman" w:hAnsi="Times New Roman"/>
          <w:szCs w:val="24"/>
        </w:rPr>
        <w:t xml:space="preserve">. </w:t>
      </w:r>
      <w:r w:rsidR="000F2AE9">
        <w:rPr>
          <w:rFonts w:ascii="Times New Roman" w:hAnsi="Times New Roman"/>
          <w:szCs w:val="24"/>
        </w:rPr>
        <w:t xml:space="preserve">A summary of these scores and other writing </w:t>
      </w:r>
      <w:r w:rsidR="001B0FA5">
        <w:rPr>
          <w:rFonts w:ascii="Times New Roman" w:hAnsi="Times New Roman"/>
          <w:szCs w:val="24"/>
        </w:rPr>
        <w:t>performance</w:t>
      </w:r>
      <w:r w:rsidR="000F2AE9">
        <w:rPr>
          <w:rFonts w:ascii="Times New Roman" w:hAnsi="Times New Roman"/>
          <w:szCs w:val="24"/>
        </w:rPr>
        <w:t xml:space="preserve"> data is presented in Table 2. </w:t>
      </w:r>
      <w:r>
        <w:rPr>
          <w:rFonts w:ascii="Times New Roman" w:hAnsi="Times New Roman"/>
          <w:szCs w:val="24"/>
        </w:rPr>
        <w:t xml:space="preserve">The AIMSweb probes </w:t>
      </w:r>
      <w:r w:rsidR="00FE1780">
        <w:rPr>
          <w:rFonts w:ascii="Times New Roman" w:hAnsi="Times New Roman"/>
          <w:szCs w:val="24"/>
        </w:rPr>
        <w:t xml:space="preserve">for writing </w:t>
      </w:r>
      <w:r w:rsidR="009A2726">
        <w:rPr>
          <w:rFonts w:ascii="Times New Roman" w:hAnsi="Times New Roman"/>
          <w:szCs w:val="24"/>
        </w:rPr>
        <w:t xml:space="preserve">(Appendix J) </w:t>
      </w:r>
      <w:r w:rsidR="00FE1780">
        <w:rPr>
          <w:rFonts w:ascii="Times New Roman" w:hAnsi="Times New Roman"/>
          <w:szCs w:val="24"/>
        </w:rPr>
        <w:t>and spelling</w:t>
      </w:r>
      <w:r w:rsidR="009A2726">
        <w:rPr>
          <w:rFonts w:ascii="Times New Roman" w:hAnsi="Times New Roman"/>
          <w:szCs w:val="24"/>
        </w:rPr>
        <w:t xml:space="preserve"> (Appendix K)</w:t>
      </w:r>
      <w:r w:rsidR="00FE1780">
        <w:rPr>
          <w:rFonts w:ascii="Times New Roman" w:hAnsi="Times New Roman"/>
          <w:szCs w:val="24"/>
        </w:rPr>
        <w:t xml:space="preserve"> aimed to determine</w:t>
      </w:r>
      <w:r>
        <w:rPr>
          <w:rFonts w:ascii="Times New Roman" w:hAnsi="Times New Roman"/>
          <w:szCs w:val="24"/>
        </w:rPr>
        <w:t xml:space="preserve"> GG's instructional level </w:t>
      </w:r>
      <w:r w:rsidR="00FE1780">
        <w:rPr>
          <w:rFonts w:ascii="Times New Roman" w:hAnsi="Times New Roman"/>
          <w:szCs w:val="24"/>
        </w:rPr>
        <w:t>for spelling and writing based on correct writing sequence (CWS), words spelled correctly (WSC), and total words written (TWW)</w:t>
      </w:r>
      <w:r w:rsidR="001B0FA5">
        <w:rPr>
          <w:rFonts w:ascii="Times New Roman" w:hAnsi="Times New Roman"/>
          <w:szCs w:val="24"/>
        </w:rPr>
        <w:t xml:space="preserve">. </w:t>
      </w:r>
      <w:r w:rsidR="00FE1780">
        <w:rPr>
          <w:rFonts w:ascii="Times New Roman" w:hAnsi="Times New Roman"/>
          <w:szCs w:val="24"/>
        </w:rPr>
        <w:t>Scores on the WJ-III and spelling probes are assumed valid because GG was able to remain on task with reinforcement throughout these tasks and no external distractions were present</w:t>
      </w:r>
      <w:r w:rsidR="001B0FA5">
        <w:rPr>
          <w:rFonts w:ascii="Times New Roman" w:hAnsi="Times New Roman"/>
          <w:szCs w:val="24"/>
        </w:rPr>
        <w:t xml:space="preserve">. </w:t>
      </w:r>
      <w:r w:rsidR="00FE1780">
        <w:rPr>
          <w:rFonts w:ascii="Times New Roman" w:hAnsi="Times New Roman"/>
          <w:szCs w:val="24"/>
        </w:rPr>
        <w:t>WE probes may not be completely valid as GG had difficulty remaining focused during the writing tasks and because a parade of kindergarten students came past the testing area during the last 30 seconds of one of the writing probes</w:t>
      </w:r>
      <w:r w:rsidR="001B0FA5">
        <w:rPr>
          <w:rFonts w:ascii="Times New Roman" w:hAnsi="Times New Roman"/>
          <w:szCs w:val="24"/>
        </w:rPr>
        <w:t xml:space="preserve">. </w:t>
      </w:r>
      <w:r w:rsidR="00FE1780">
        <w:rPr>
          <w:rFonts w:ascii="Times New Roman" w:hAnsi="Times New Roman"/>
          <w:szCs w:val="24"/>
        </w:rPr>
        <w:t>As that probe was similar in score to the others it was felt to be a reliable measure of WE, but overall focus struggles may result and less than valid results overall in WE.</w:t>
      </w:r>
    </w:p>
    <w:p w:rsidR="001F5361" w:rsidRDefault="001F5361" w:rsidP="001952C3">
      <w:pPr>
        <w:spacing w:line="480" w:lineRule="auto"/>
        <w:rPr>
          <w:rFonts w:ascii="Times New Roman" w:hAnsi="Times New Roman"/>
          <w:szCs w:val="24"/>
        </w:rPr>
      </w:pPr>
      <w:r>
        <w:rPr>
          <w:rFonts w:ascii="Times New Roman" w:hAnsi="Times New Roman"/>
          <w:szCs w:val="24"/>
        </w:rPr>
        <w:tab/>
        <w:t>For the Broad Writing Cluster on the WJ-III, GG scored in the 82-89 range with an obtained score of 85 placing her in the 17</w:t>
      </w:r>
      <w:r>
        <w:rPr>
          <w:rFonts w:ascii="Times New Roman" w:hAnsi="Times New Roman"/>
          <w:szCs w:val="24"/>
          <w:vertAlign w:val="superscript"/>
        </w:rPr>
        <w:t>th</w:t>
      </w:r>
      <w:r>
        <w:rPr>
          <w:rFonts w:ascii="Times New Roman" w:hAnsi="Times New Roman"/>
          <w:szCs w:val="24"/>
        </w:rPr>
        <w:t xml:space="preserve"> percentile and low average category</w:t>
      </w:r>
      <w:r w:rsidR="001B0FA5">
        <w:rPr>
          <w:rFonts w:ascii="Times New Roman" w:hAnsi="Times New Roman"/>
          <w:szCs w:val="24"/>
        </w:rPr>
        <w:t xml:space="preserve">. </w:t>
      </w:r>
      <w:r>
        <w:rPr>
          <w:rFonts w:ascii="Times New Roman" w:hAnsi="Times New Roman"/>
          <w:szCs w:val="24"/>
        </w:rPr>
        <w:t>This cluster score represents overall writing ability including single-word spelling, writing fluency, and writing quality</w:t>
      </w:r>
      <w:r w:rsidR="001B0FA5">
        <w:rPr>
          <w:rFonts w:ascii="Times New Roman" w:hAnsi="Times New Roman"/>
          <w:szCs w:val="24"/>
        </w:rPr>
        <w:t xml:space="preserve">. </w:t>
      </w:r>
      <w:r>
        <w:rPr>
          <w:rFonts w:ascii="Times New Roman" w:hAnsi="Times New Roman"/>
          <w:szCs w:val="24"/>
        </w:rPr>
        <w:t xml:space="preserve">In the Basic Writing Skill Cluster, which represents skills involved in spelling </w:t>
      </w:r>
      <w:r>
        <w:rPr>
          <w:rFonts w:ascii="Times New Roman" w:hAnsi="Times New Roman"/>
          <w:szCs w:val="24"/>
        </w:rPr>
        <w:lastRenderedPageBreak/>
        <w:t>and grammar, GG scored in the 80-87 range falling in the low average category with an obtained score of 83 and percentile rank of 13</w:t>
      </w:r>
      <w:r>
        <w:rPr>
          <w:rFonts w:ascii="Times New Roman" w:hAnsi="Times New Roman"/>
          <w:szCs w:val="24"/>
          <w:vertAlign w:val="superscript"/>
        </w:rPr>
        <w:t>th</w:t>
      </w:r>
      <w:r w:rsidR="001B0FA5">
        <w:rPr>
          <w:rFonts w:ascii="Times New Roman" w:hAnsi="Times New Roman"/>
          <w:szCs w:val="24"/>
        </w:rPr>
        <w:t xml:space="preserve">. </w:t>
      </w:r>
      <w:r>
        <w:rPr>
          <w:rFonts w:ascii="Times New Roman" w:hAnsi="Times New Roman"/>
          <w:szCs w:val="24"/>
        </w:rPr>
        <w:t>More positive, GG scored in the average category for the Written Expression Cluster, which demonstrates meaningful expression with fluency</w:t>
      </w:r>
      <w:r w:rsidR="001B0FA5">
        <w:rPr>
          <w:rFonts w:ascii="Times New Roman" w:hAnsi="Times New Roman"/>
          <w:szCs w:val="24"/>
        </w:rPr>
        <w:t xml:space="preserve">. </w:t>
      </w:r>
      <w:r>
        <w:rPr>
          <w:rFonts w:ascii="Times New Roman" w:hAnsi="Times New Roman"/>
          <w:szCs w:val="24"/>
        </w:rPr>
        <w:t>Her score fell in the 89-97 range with an obtained score of 93, which is in the 31</w:t>
      </w:r>
      <w:r>
        <w:rPr>
          <w:rFonts w:ascii="Times New Roman" w:hAnsi="Times New Roman"/>
          <w:szCs w:val="24"/>
          <w:vertAlign w:val="superscript"/>
        </w:rPr>
        <w:t>st</w:t>
      </w:r>
      <w:r>
        <w:rPr>
          <w:rFonts w:ascii="Times New Roman" w:hAnsi="Times New Roman"/>
          <w:szCs w:val="24"/>
        </w:rPr>
        <w:t xml:space="preserve"> percentile</w:t>
      </w:r>
      <w:r w:rsidR="001B0FA5">
        <w:rPr>
          <w:rFonts w:ascii="Times New Roman" w:hAnsi="Times New Roman"/>
          <w:szCs w:val="24"/>
        </w:rPr>
        <w:t xml:space="preserve">. </w:t>
      </w:r>
    </w:p>
    <w:p w:rsidR="00FE1780" w:rsidRDefault="001F5361" w:rsidP="001952C3">
      <w:pPr>
        <w:spacing w:line="480" w:lineRule="auto"/>
        <w:rPr>
          <w:rFonts w:ascii="Times New Roman" w:hAnsi="Times New Roman"/>
          <w:szCs w:val="24"/>
        </w:rPr>
      </w:pPr>
      <w:r>
        <w:rPr>
          <w:rFonts w:ascii="Times New Roman" w:hAnsi="Times New Roman"/>
          <w:szCs w:val="24"/>
        </w:rPr>
        <w:tab/>
        <w:t>More specifically, GG performed in the average category for subtests of Writing Fluency and Writing Samples and in the low average category for subtests of Editing, Spelling, and Spelling of Sounds</w:t>
      </w:r>
      <w:r w:rsidR="001B0FA5">
        <w:rPr>
          <w:rFonts w:ascii="Times New Roman" w:hAnsi="Times New Roman"/>
          <w:szCs w:val="24"/>
        </w:rPr>
        <w:t xml:space="preserve">. </w:t>
      </w:r>
      <w:r>
        <w:rPr>
          <w:rFonts w:ascii="Times New Roman" w:hAnsi="Times New Roman"/>
          <w:szCs w:val="24"/>
        </w:rPr>
        <w:t>The Writing Fluency measures a student's ability to quickly form and produce written sentences based on stimulus pictures over a seven minute time frame</w:t>
      </w:r>
      <w:r w:rsidR="001B0FA5">
        <w:rPr>
          <w:rFonts w:ascii="Times New Roman" w:hAnsi="Times New Roman"/>
          <w:szCs w:val="24"/>
        </w:rPr>
        <w:t xml:space="preserve">. </w:t>
      </w:r>
      <w:r>
        <w:rPr>
          <w:rFonts w:ascii="Times New Roman" w:hAnsi="Times New Roman"/>
          <w:szCs w:val="24"/>
        </w:rPr>
        <w:t>The Writing Samples subtest assesses the student's ability to write responses based on demands that are evaluated for expression quality but not spelling and punctuation</w:t>
      </w:r>
      <w:r w:rsidR="001B0FA5">
        <w:rPr>
          <w:rFonts w:ascii="Times New Roman" w:hAnsi="Times New Roman"/>
          <w:szCs w:val="24"/>
        </w:rPr>
        <w:t xml:space="preserve">. </w:t>
      </w:r>
      <w:r>
        <w:rPr>
          <w:rFonts w:ascii="Times New Roman" w:hAnsi="Times New Roman"/>
          <w:szCs w:val="24"/>
        </w:rPr>
        <w:t>GG scored in the 87-101 range for Writing Fluency (in the 33</w:t>
      </w:r>
      <w:r>
        <w:rPr>
          <w:rFonts w:ascii="Times New Roman" w:hAnsi="Times New Roman"/>
          <w:szCs w:val="24"/>
          <w:vertAlign w:val="superscript"/>
        </w:rPr>
        <w:t>rd</w:t>
      </w:r>
      <w:r>
        <w:rPr>
          <w:rFonts w:ascii="Times New Roman" w:hAnsi="Times New Roman"/>
          <w:szCs w:val="24"/>
        </w:rPr>
        <w:t xml:space="preserve"> percentile) with an obtained score of 94, and scored in the 89-97 range for Writing Samples (in the 32</w:t>
      </w:r>
      <w:r>
        <w:rPr>
          <w:rFonts w:ascii="Times New Roman" w:hAnsi="Times New Roman"/>
          <w:szCs w:val="24"/>
          <w:vertAlign w:val="superscript"/>
        </w:rPr>
        <w:t>nd</w:t>
      </w:r>
      <w:r>
        <w:rPr>
          <w:rFonts w:ascii="Times New Roman" w:hAnsi="Times New Roman"/>
          <w:szCs w:val="24"/>
        </w:rPr>
        <w:t xml:space="preserve"> percentile) with an obtained score of 93</w:t>
      </w:r>
      <w:r w:rsidR="001B0FA5">
        <w:rPr>
          <w:rFonts w:ascii="Times New Roman" w:hAnsi="Times New Roman"/>
          <w:szCs w:val="24"/>
        </w:rPr>
        <w:t xml:space="preserve">. </w:t>
      </w:r>
      <w:r w:rsidR="008D1ABB">
        <w:rPr>
          <w:rFonts w:ascii="Times New Roman" w:hAnsi="Times New Roman"/>
          <w:szCs w:val="24"/>
        </w:rPr>
        <w:t>The Editing subtest evaluates the student's skill for finding and correcting sentence errors</w:t>
      </w:r>
      <w:r w:rsidR="001B0FA5">
        <w:rPr>
          <w:rFonts w:ascii="Times New Roman" w:hAnsi="Times New Roman"/>
          <w:szCs w:val="24"/>
        </w:rPr>
        <w:t xml:space="preserve">. </w:t>
      </w:r>
      <w:r w:rsidR="008D1ABB">
        <w:rPr>
          <w:rFonts w:ascii="Times New Roman" w:hAnsi="Times New Roman"/>
          <w:szCs w:val="24"/>
        </w:rPr>
        <w:t>The Spelling and Spelling of Sounds subtests measure the student's ability to write orally presented words and nonsense (or low frequency) words, respectively</w:t>
      </w:r>
      <w:r w:rsidR="001B0FA5">
        <w:rPr>
          <w:rFonts w:ascii="Times New Roman" w:hAnsi="Times New Roman"/>
          <w:szCs w:val="24"/>
        </w:rPr>
        <w:t xml:space="preserve">. </w:t>
      </w:r>
      <w:r w:rsidR="008D1ABB">
        <w:rPr>
          <w:rFonts w:ascii="Times New Roman" w:hAnsi="Times New Roman"/>
          <w:szCs w:val="24"/>
        </w:rPr>
        <w:t>GG scored in the 82-92 range and in the 19</w:t>
      </w:r>
      <w:r w:rsidR="008D1ABB">
        <w:rPr>
          <w:rFonts w:ascii="Times New Roman" w:hAnsi="Times New Roman"/>
          <w:szCs w:val="24"/>
          <w:vertAlign w:val="superscript"/>
        </w:rPr>
        <w:t>th</w:t>
      </w:r>
      <w:r w:rsidR="008D1ABB">
        <w:rPr>
          <w:rFonts w:ascii="Times New Roman" w:hAnsi="Times New Roman"/>
          <w:szCs w:val="24"/>
        </w:rPr>
        <w:t xml:space="preserve"> percentile for Editing with an obtained score of 87</w:t>
      </w:r>
      <w:r w:rsidR="001B0FA5">
        <w:rPr>
          <w:rFonts w:ascii="Times New Roman" w:hAnsi="Times New Roman"/>
          <w:szCs w:val="24"/>
        </w:rPr>
        <w:t xml:space="preserve">. </w:t>
      </w:r>
      <w:r w:rsidR="008D1ABB">
        <w:rPr>
          <w:rFonts w:ascii="Times New Roman" w:hAnsi="Times New Roman"/>
          <w:szCs w:val="24"/>
        </w:rPr>
        <w:t>Her Spelling score was in the 80-87 range and in the 14</w:t>
      </w:r>
      <w:r w:rsidR="008D1ABB">
        <w:rPr>
          <w:rFonts w:ascii="Times New Roman" w:hAnsi="Times New Roman"/>
          <w:szCs w:val="24"/>
          <w:vertAlign w:val="superscript"/>
        </w:rPr>
        <w:t>th</w:t>
      </w:r>
      <w:r w:rsidR="008D1ABB">
        <w:rPr>
          <w:rFonts w:ascii="Times New Roman" w:hAnsi="Times New Roman"/>
          <w:szCs w:val="24"/>
        </w:rPr>
        <w:t xml:space="preserve"> percentile (obtained score = 84) and her Spelling of Sounds score was in the 82-93 range and 21</w:t>
      </w:r>
      <w:r w:rsidR="008D1ABB">
        <w:rPr>
          <w:rFonts w:ascii="Times New Roman" w:hAnsi="Times New Roman"/>
          <w:szCs w:val="24"/>
          <w:vertAlign w:val="superscript"/>
        </w:rPr>
        <w:t>st</w:t>
      </w:r>
      <w:r w:rsidR="008D1ABB">
        <w:rPr>
          <w:rFonts w:ascii="Times New Roman" w:hAnsi="Times New Roman"/>
          <w:szCs w:val="24"/>
        </w:rPr>
        <w:t xml:space="preserve"> percentile (obtained score = 88).</w:t>
      </w:r>
    </w:p>
    <w:p w:rsidR="008D1ABB" w:rsidRDefault="008D1ABB" w:rsidP="001952C3">
      <w:pPr>
        <w:spacing w:line="480" w:lineRule="auto"/>
        <w:rPr>
          <w:rFonts w:ascii="Times New Roman" w:hAnsi="Times New Roman"/>
          <w:szCs w:val="24"/>
        </w:rPr>
      </w:pPr>
      <w:r>
        <w:rPr>
          <w:rFonts w:ascii="Times New Roman" w:hAnsi="Times New Roman"/>
          <w:szCs w:val="24"/>
        </w:rPr>
        <w:tab/>
        <w:t xml:space="preserve">After WJ-III testing, GG was further evaluated using </w:t>
      </w:r>
      <w:r w:rsidR="003C77C1">
        <w:rPr>
          <w:rFonts w:ascii="Times New Roman" w:hAnsi="Times New Roman"/>
          <w:szCs w:val="24"/>
        </w:rPr>
        <w:t>S-CBM</w:t>
      </w:r>
      <w:r>
        <w:rPr>
          <w:rFonts w:ascii="Times New Roman" w:hAnsi="Times New Roman"/>
          <w:szCs w:val="24"/>
        </w:rPr>
        <w:t xml:space="preserve"> and WE</w:t>
      </w:r>
      <w:r w:rsidR="001B0FA5">
        <w:rPr>
          <w:rFonts w:ascii="Times New Roman" w:hAnsi="Times New Roman"/>
          <w:szCs w:val="24"/>
        </w:rPr>
        <w:t xml:space="preserve">. </w:t>
      </w:r>
      <w:r>
        <w:rPr>
          <w:rFonts w:ascii="Times New Roman" w:hAnsi="Times New Roman"/>
          <w:szCs w:val="24"/>
        </w:rPr>
        <w:t xml:space="preserve">In the same way that the </w:t>
      </w:r>
      <w:r w:rsidR="003C77C1">
        <w:rPr>
          <w:rFonts w:ascii="Times New Roman" w:hAnsi="Times New Roman"/>
          <w:szCs w:val="24"/>
        </w:rPr>
        <w:t xml:space="preserve">R-CBM </w:t>
      </w:r>
      <w:r>
        <w:rPr>
          <w:rFonts w:ascii="Times New Roman" w:hAnsi="Times New Roman"/>
          <w:szCs w:val="24"/>
        </w:rPr>
        <w:t xml:space="preserve">probes were used, </w:t>
      </w:r>
      <w:r w:rsidR="003C77C1">
        <w:rPr>
          <w:rFonts w:ascii="Times New Roman" w:hAnsi="Times New Roman"/>
          <w:szCs w:val="24"/>
        </w:rPr>
        <w:t>S-CBM</w:t>
      </w:r>
      <w:r>
        <w:rPr>
          <w:rFonts w:ascii="Times New Roman" w:hAnsi="Times New Roman"/>
          <w:szCs w:val="24"/>
        </w:rPr>
        <w:t xml:space="preserve"> and WE probes were given in sets of three to determine instructional levels, or where the student fell between the 25</w:t>
      </w:r>
      <w:r>
        <w:rPr>
          <w:rFonts w:ascii="Times New Roman" w:hAnsi="Times New Roman"/>
          <w:szCs w:val="24"/>
          <w:vertAlign w:val="superscript"/>
        </w:rPr>
        <w:t>th</w:t>
      </w:r>
      <w:r>
        <w:rPr>
          <w:rFonts w:ascii="Times New Roman" w:hAnsi="Times New Roman"/>
          <w:szCs w:val="24"/>
        </w:rPr>
        <w:t xml:space="preserve"> and 75</w:t>
      </w:r>
      <w:r>
        <w:rPr>
          <w:rFonts w:ascii="Times New Roman" w:hAnsi="Times New Roman"/>
          <w:szCs w:val="24"/>
          <w:vertAlign w:val="superscript"/>
        </w:rPr>
        <w:t>th</w:t>
      </w:r>
      <w:r>
        <w:rPr>
          <w:rFonts w:ascii="Times New Roman" w:hAnsi="Times New Roman"/>
          <w:szCs w:val="24"/>
        </w:rPr>
        <w:t xml:space="preserve"> percentiles for the tested level, based on the median score</w:t>
      </w:r>
      <w:r w:rsidR="001B0FA5">
        <w:rPr>
          <w:rFonts w:ascii="Times New Roman" w:hAnsi="Times New Roman"/>
          <w:szCs w:val="24"/>
        </w:rPr>
        <w:t xml:space="preserve">. </w:t>
      </w:r>
      <w:r>
        <w:rPr>
          <w:rFonts w:ascii="Times New Roman" w:hAnsi="Times New Roman"/>
          <w:szCs w:val="24"/>
        </w:rPr>
        <w:t xml:space="preserve">Spelling probes were assessed by giving points for </w:t>
      </w:r>
      <w:r w:rsidR="003C77C1">
        <w:rPr>
          <w:rFonts w:ascii="Times New Roman" w:hAnsi="Times New Roman"/>
          <w:szCs w:val="24"/>
        </w:rPr>
        <w:t>correct letter sequence (</w:t>
      </w:r>
      <w:r>
        <w:rPr>
          <w:rFonts w:ascii="Times New Roman" w:hAnsi="Times New Roman"/>
          <w:szCs w:val="24"/>
        </w:rPr>
        <w:t>CLS</w:t>
      </w:r>
      <w:r w:rsidR="003C77C1">
        <w:rPr>
          <w:rFonts w:ascii="Times New Roman" w:hAnsi="Times New Roman"/>
          <w:szCs w:val="24"/>
        </w:rPr>
        <w:t>)</w:t>
      </w:r>
      <w:r>
        <w:rPr>
          <w:rFonts w:ascii="Times New Roman" w:hAnsi="Times New Roman"/>
          <w:szCs w:val="24"/>
        </w:rPr>
        <w:t>, or the accuracy of the letter sequencing</w:t>
      </w:r>
      <w:r w:rsidR="001B0FA5">
        <w:rPr>
          <w:rFonts w:ascii="Times New Roman" w:hAnsi="Times New Roman"/>
          <w:szCs w:val="24"/>
        </w:rPr>
        <w:t xml:space="preserve">. </w:t>
      </w:r>
      <w:r>
        <w:rPr>
          <w:rFonts w:ascii="Times New Roman" w:hAnsi="Times New Roman"/>
          <w:szCs w:val="24"/>
        </w:rPr>
        <w:t xml:space="preserve">This is done by giving </w:t>
      </w:r>
      <w:r>
        <w:rPr>
          <w:rFonts w:ascii="Times New Roman" w:hAnsi="Times New Roman"/>
          <w:szCs w:val="24"/>
        </w:rPr>
        <w:lastRenderedPageBreak/>
        <w:t>one point for each transition to a correct letter beginning with the blank to the first letter, continuing to the first to the second letter, and so on until the final letter to the space after the word</w:t>
      </w:r>
      <w:r w:rsidR="001B0FA5">
        <w:rPr>
          <w:rFonts w:ascii="Times New Roman" w:hAnsi="Times New Roman"/>
          <w:szCs w:val="24"/>
        </w:rPr>
        <w:t xml:space="preserve">. </w:t>
      </w:r>
      <w:r>
        <w:rPr>
          <w:rFonts w:ascii="Times New Roman" w:hAnsi="Times New Roman"/>
          <w:szCs w:val="24"/>
        </w:rPr>
        <w:t>For example, the word BAT could be worth up to four points with one point each for _ to B, B to A, A to T, and T to _</w:t>
      </w:r>
      <w:r w:rsidR="001B0FA5">
        <w:rPr>
          <w:rFonts w:ascii="Times New Roman" w:hAnsi="Times New Roman"/>
          <w:szCs w:val="24"/>
        </w:rPr>
        <w:t xml:space="preserve">. </w:t>
      </w:r>
      <w:r>
        <w:rPr>
          <w:rFonts w:ascii="Times New Roman" w:hAnsi="Times New Roman"/>
          <w:szCs w:val="24"/>
        </w:rPr>
        <w:t>If the word was spelled BOT, the student would get two points: _ to B, and T to _, but miss the two points for B to A and A to T</w:t>
      </w:r>
      <w:r w:rsidR="001B0FA5">
        <w:rPr>
          <w:rFonts w:ascii="Times New Roman" w:hAnsi="Times New Roman"/>
          <w:szCs w:val="24"/>
        </w:rPr>
        <w:t xml:space="preserve">. </w:t>
      </w:r>
      <w:r>
        <w:rPr>
          <w:rFonts w:ascii="Times New Roman" w:hAnsi="Times New Roman"/>
          <w:szCs w:val="24"/>
        </w:rPr>
        <w:t>The number of points is calculated for each word and summed to get the total score for the CLS on the entire probe</w:t>
      </w:r>
      <w:r w:rsidR="001B0FA5">
        <w:rPr>
          <w:rFonts w:ascii="Times New Roman" w:hAnsi="Times New Roman"/>
          <w:szCs w:val="24"/>
        </w:rPr>
        <w:t xml:space="preserve">. Tests at the first and second grade levels consist of 12 words each and are given at a rate of one word every 10 seconds for 2 minutes. </w:t>
      </w:r>
      <w:r w:rsidR="006A27E4">
        <w:rPr>
          <w:rFonts w:ascii="Times New Roman" w:hAnsi="Times New Roman"/>
          <w:szCs w:val="24"/>
        </w:rPr>
        <w:t>Higher level tests consist of 17 words each and are given at a rate of one word every 7 seconds for 2 minutes</w:t>
      </w:r>
      <w:r w:rsidR="001B0FA5">
        <w:rPr>
          <w:rFonts w:ascii="Times New Roman" w:hAnsi="Times New Roman"/>
          <w:szCs w:val="24"/>
        </w:rPr>
        <w:t xml:space="preserve">. </w:t>
      </w:r>
      <w:r w:rsidR="006A27E4">
        <w:rPr>
          <w:rFonts w:ascii="Times New Roman" w:hAnsi="Times New Roman"/>
          <w:szCs w:val="24"/>
        </w:rPr>
        <w:t>Students are instructed to move on to the next word even if they haven't finished the word they are currently working on when the next word is said</w:t>
      </w:r>
      <w:r w:rsidR="001B0FA5">
        <w:rPr>
          <w:rFonts w:ascii="Times New Roman" w:hAnsi="Times New Roman"/>
          <w:szCs w:val="24"/>
        </w:rPr>
        <w:t xml:space="preserve">. </w:t>
      </w:r>
      <w:r w:rsidR="006A27E4">
        <w:rPr>
          <w:rFonts w:ascii="Times New Roman" w:hAnsi="Times New Roman"/>
          <w:szCs w:val="24"/>
        </w:rPr>
        <w:t>At the end of 2 minutes, students are asked to put their pencils down and may not return to correct any previous words.</w:t>
      </w:r>
    </w:p>
    <w:p w:rsidR="006A27E4" w:rsidRDefault="006A27E4" w:rsidP="001952C3">
      <w:pPr>
        <w:spacing w:line="480" w:lineRule="auto"/>
        <w:rPr>
          <w:rFonts w:ascii="Times New Roman" w:hAnsi="Times New Roman"/>
          <w:szCs w:val="24"/>
        </w:rPr>
      </w:pPr>
      <w:r>
        <w:rPr>
          <w:rFonts w:ascii="Times New Roman" w:hAnsi="Times New Roman"/>
          <w:szCs w:val="24"/>
        </w:rPr>
        <w:tab/>
        <w:t>GG was tested in spelling beginning with probes on the 2</w:t>
      </w:r>
      <w:r>
        <w:rPr>
          <w:rFonts w:ascii="Times New Roman" w:hAnsi="Times New Roman"/>
          <w:szCs w:val="24"/>
          <w:vertAlign w:val="superscript"/>
        </w:rPr>
        <w:t>nd</w:t>
      </w:r>
      <w:r>
        <w:rPr>
          <w:rFonts w:ascii="Times New Roman" w:hAnsi="Times New Roman"/>
          <w:szCs w:val="24"/>
        </w:rPr>
        <w:t xml:space="preserve"> grade level due to her performance on the WJ-III spelling tests in the low average category</w:t>
      </w:r>
      <w:r w:rsidR="001B0FA5">
        <w:rPr>
          <w:rFonts w:ascii="Times New Roman" w:hAnsi="Times New Roman"/>
          <w:szCs w:val="24"/>
        </w:rPr>
        <w:t xml:space="preserve">. </w:t>
      </w:r>
      <w:r>
        <w:rPr>
          <w:rFonts w:ascii="Times New Roman" w:hAnsi="Times New Roman"/>
          <w:szCs w:val="24"/>
        </w:rPr>
        <w:t>She scored a 52, a 50, and a 33 on each of her three spelling probes with a median score of 50 CLS</w:t>
      </w:r>
      <w:r w:rsidR="001B0FA5">
        <w:rPr>
          <w:rFonts w:ascii="Times New Roman" w:hAnsi="Times New Roman"/>
          <w:szCs w:val="24"/>
        </w:rPr>
        <w:t xml:space="preserve">. </w:t>
      </w:r>
      <w:r>
        <w:rPr>
          <w:rFonts w:ascii="Times New Roman" w:hAnsi="Times New Roman"/>
          <w:szCs w:val="24"/>
        </w:rPr>
        <w:t>The norms for 2</w:t>
      </w:r>
      <w:r>
        <w:rPr>
          <w:rFonts w:ascii="Times New Roman" w:hAnsi="Times New Roman"/>
          <w:szCs w:val="24"/>
          <w:vertAlign w:val="superscript"/>
        </w:rPr>
        <w:t>nd</w:t>
      </w:r>
      <w:r>
        <w:rPr>
          <w:rFonts w:ascii="Times New Roman" w:hAnsi="Times New Roman"/>
          <w:szCs w:val="24"/>
        </w:rPr>
        <w:t xml:space="preserve"> grade level fall spelling probes have scores between 38 and 57 representing those scores between the </w:t>
      </w:r>
      <w:r w:rsidR="001B0FA5">
        <w:rPr>
          <w:rFonts w:ascii="Times New Roman" w:hAnsi="Times New Roman"/>
          <w:szCs w:val="24"/>
        </w:rPr>
        <w:t>25</w:t>
      </w:r>
      <w:r w:rsidR="001B0FA5">
        <w:rPr>
          <w:rFonts w:ascii="Times New Roman" w:hAnsi="Times New Roman"/>
          <w:szCs w:val="24"/>
          <w:vertAlign w:val="superscript"/>
        </w:rPr>
        <w:t xml:space="preserve">th </w:t>
      </w:r>
      <w:r w:rsidR="001B0FA5">
        <w:rPr>
          <w:rFonts w:ascii="Times New Roman" w:hAnsi="Times New Roman"/>
          <w:szCs w:val="24"/>
        </w:rPr>
        <w:t>and</w:t>
      </w:r>
      <w:r>
        <w:rPr>
          <w:rFonts w:ascii="Times New Roman" w:hAnsi="Times New Roman"/>
          <w:szCs w:val="24"/>
        </w:rPr>
        <w:t xml:space="preserve"> 75</w:t>
      </w:r>
      <w:r>
        <w:rPr>
          <w:rFonts w:ascii="Times New Roman" w:hAnsi="Times New Roman"/>
          <w:szCs w:val="24"/>
          <w:vertAlign w:val="superscript"/>
        </w:rPr>
        <w:t>th</w:t>
      </w:r>
      <w:r>
        <w:rPr>
          <w:rFonts w:ascii="Times New Roman" w:hAnsi="Times New Roman"/>
          <w:szCs w:val="24"/>
        </w:rPr>
        <w:t xml:space="preserve"> percentile</w:t>
      </w:r>
      <w:r w:rsidR="001B0FA5">
        <w:rPr>
          <w:rFonts w:ascii="Times New Roman" w:hAnsi="Times New Roman"/>
          <w:szCs w:val="24"/>
        </w:rPr>
        <w:t xml:space="preserve">. </w:t>
      </w:r>
      <w:r>
        <w:rPr>
          <w:rFonts w:ascii="Times New Roman" w:hAnsi="Times New Roman"/>
          <w:szCs w:val="24"/>
        </w:rPr>
        <w:t>As such, GG's score of 50 was in this level making her instructional spelling level 2</w:t>
      </w:r>
      <w:r>
        <w:rPr>
          <w:rFonts w:ascii="Times New Roman" w:hAnsi="Times New Roman"/>
          <w:szCs w:val="24"/>
          <w:vertAlign w:val="superscript"/>
        </w:rPr>
        <w:t xml:space="preserve">nd </w:t>
      </w:r>
      <w:r>
        <w:rPr>
          <w:rFonts w:ascii="Times New Roman" w:hAnsi="Times New Roman"/>
          <w:szCs w:val="24"/>
        </w:rPr>
        <w:t>grade.</w:t>
      </w:r>
    </w:p>
    <w:p w:rsidR="009C6456" w:rsidRDefault="006A27E4" w:rsidP="001952C3">
      <w:pPr>
        <w:spacing w:line="480" w:lineRule="auto"/>
        <w:rPr>
          <w:rFonts w:ascii="Times New Roman" w:hAnsi="Times New Roman"/>
          <w:szCs w:val="24"/>
        </w:rPr>
      </w:pPr>
      <w:r>
        <w:rPr>
          <w:rFonts w:ascii="Times New Roman" w:hAnsi="Times New Roman"/>
          <w:szCs w:val="24"/>
        </w:rPr>
        <w:tab/>
        <w:t>The WE probes for the AIMSweb tests provide a writing prompt to a student followed by one minute to think about what the student plans to write</w:t>
      </w:r>
      <w:r w:rsidR="001B0FA5">
        <w:rPr>
          <w:rFonts w:ascii="Times New Roman" w:hAnsi="Times New Roman"/>
          <w:szCs w:val="24"/>
        </w:rPr>
        <w:t xml:space="preserve">. </w:t>
      </w:r>
      <w:r>
        <w:rPr>
          <w:rFonts w:ascii="Times New Roman" w:hAnsi="Times New Roman"/>
          <w:szCs w:val="24"/>
        </w:rPr>
        <w:t>After 30 seconds the student is reminded about the topic</w:t>
      </w:r>
      <w:r w:rsidR="001B0FA5">
        <w:rPr>
          <w:rFonts w:ascii="Times New Roman" w:hAnsi="Times New Roman"/>
          <w:szCs w:val="24"/>
        </w:rPr>
        <w:t xml:space="preserve">. </w:t>
      </w:r>
      <w:r>
        <w:rPr>
          <w:rFonts w:ascii="Times New Roman" w:hAnsi="Times New Roman"/>
          <w:szCs w:val="24"/>
        </w:rPr>
        <w:t>Immediately after the planning time, the student is given three minutes to write a story based on the writing prompt</w:t>
      </w:r>
      <w:r w:rsidR="001B0FA5">
        <w:rPr>
          <w:rFonts w:ascii="Times New Roman" w:hAnsi="Times New Roman"/>
          <w:szCs w:val="24"/>
        </w:rPr>
        <w:t xml:space="preserve">. </w:t>
      </w:r>
      <w:r>
        <w:rPr>
          <w:rFonts w:ascii="Times New Roman" w:hAnsi="Times New Roman"/>
          <w:szCs w:val="24"/>
        </w:rPr>
        <w:t xml:space="preserve">AIMSweb provides over 80 primary level writing prompts of which the following three were selected: "The rocket ship landed on the moon and...; </w:t>
      </w:r>
      <w:r>
        <w:rPr>
          <w:rFonts w:ascii="Times New Roman" w:hAnsi="Times New Roman"/>
          <w:szCs w:val="24"/>
        </w:rPr>
        <w:lastRenderedPageBreak/>
        <w:t>The cat climbed the telephone pole and...; If I were to make a TV show, it would be about..."  These three were selected because they each appeared different enough to allow the student to demonstrate her writing ability based on a wide range of prompts</w:t>
      </w:r>
      <w:r w:rsidR="001B0FA5">
        <w:rPr>
          <w:rFonts w:ascii="Times New Roman" w:hAnsi="Times New Roman"/>
          <w:szCs w:val="24"/>
        </w:rPr>
        <w:t xml:space="preserve">. </w:t>
      </w:r>
      <w:r>
        <w:rPr>
          <w:rFonts w:ascii="Times New Roman" w:hAnsi="Times New Roman"/>
          <w:szCs w:val="24"/>
        </w:rPr>
        <w:t xml:space="preserve">The prompts all required some imaginative creativity, but could be based on real events or fantasy at the </w:t>
      </w:r>
      <w:r w:rsidR="001B0FA5">
        <w:rPr>
          <w:rFonts w:ascii="Times New Roman" w:hAnsi="Times New Roman"/>
          <w:szCs w:val="24"/>
        </w:rPr>
        <w:t>student’s</w:t>
      </w:r>
      <w:r>
        <w:rPr>
          <w:rFonts w:ascii="Times New Roman" w:hAnsi="Times New Roman"/>
          <w:szCs w:val="24"/>
        </w:rPr>
        <w:t xml:space="preserve"> discretion</w:t>
      </w:r>
      <w:r w:rsidR="001B0FA5">
        <w:rPr>
          <w:rFonts w:ascii="Times New Roman" w:hAnsi="Times New Roman"/>
          <w:szCs w:val="24"/>
        </w:rPr>
        <w:t xml:space="preserve">. </w:t>
      </w:r>
    </w:p>
    <w:p w:rsidR="009C6456" w:rsidRDefault="009C6456" w:rsidP="001952C3">
      <w:pPr>
        <w:spacing w:line="480" w:lineRule="auto"/>
        <w:rPr>
          <w:rFonts w:ascii="Times New Roman" w:hAnsi="Times New Roman"/>
          <w:szCs w:val="24"/>
        </w:rPr>
      </w:pPr>
      <w:r>
        <w:rPr>
          <w:rFonts w:ascii="Times New Roman" w:hAnsi="Times New Roman"/>
          <w:szCs w:val="24"/>
        </w:rPr>
        <w:tab/>
      </w:r>
      <w:r w:rsidR="006A27E4">
        <w:rPr>
          <w:rFonts w:ascii="Times New Roman" w:hAnsi="Times New Roman"/>
          <w:szCs w:val="24"/>
        </w:rPr>
        <w:t>The writings were all assess on CWS, TWW, and WSC</w:t>
      </w:r>
      <w:r w:rsidR="001B0FA5">
        <w:rPr>
          <w:rFonts w:ascii="Times New Roman" w:hAnsi="Times New Roman"/>
          <w:szCs w:val="24"/>
        </w:rPr>
        <w:t xml:space="preserve">. </w:t>
      </w:r>
      <w:r w:rsidR="006A27E4">
        <w:rPr>
          <w:rFonts w:ascii="Times New Roman" w:hAnsi="Times New Roman"/>
          <w:szCs w:val="24"/>
        </w:rPr>
        <w:t xml:space="preserve">CWS was determined by </w:t>
      </w:r>
      <w:r>
        <w:rPr>
          <w:rFonts w:ascii="Times New Roman" w:hAnsi="Times New Roman"/>
          <w:szCs w:val="24"/>
        </w:rPr>
        <w:t>looking at the transitional sequences before and after words</w:t>
      </w:r>
      <w:r w:rsidR="001B0FA5">
        <w:rPr>
          <w:rFonts w:ascii="Times New Roman" w:hAnsi="Times New Roman"/>
          <w:szCs w:val="24"/>
        </w:rPr>
        <w:t xml:space="preserve">. </w:t>
      </w:r>
      <w:r>
        <w:rPr>
          <w:rFonts w:ascii="Times New Roman" w:hAnsi="Times New Roman"/>
          <w:szCs w:val="24"/>
        </w:rPr>
        <w:t>For a CWS point to be given a word needed to be correct in grammar, spelling, and context</w:t>
      </w:r>
      <w:r w:rsidR="001B0FA5">
        <w:rPr>
          <w:rFonts w:ascii="Times New Roman" w:hAnsi="Times New Roman"/>
          <w:szCs w:val="24"/>
        </w:rPr>
        <w:t xml:space="preserve">. </w:t>
      </w:r>
      <w:r>
        <w:rPr>
          <w:rFonts w:ascii="Times New Roman" w:hAnsi="Times New Roman"/>
          <w:szCs w:val="24"/>
        </w:rPr>
        <w:t>Points were given from the space before the first word to the first word, the first word to the second word, and so on until the last word to the space after the sentence</w:t>
      </w:r>
      <w:r w:rsidR="001B0FA5">
        <w:rPr>
          <w:rFonts w:ascii="Times New Roman" w:hAnsi="Times New Roman"/>
          <w:szCs w:val="24"/>
        </w:rPr>
        <w:t xml:space="preserve">. </w:t>
      </w:r>
      <w:r>
        <w:rPr>
          <w:rFonts w:ascii="Times New Roman" w:hAnsi="Times New Roman"/>
          <w:szCs w:val="24"/>
        </w:rPr>
        <w:t>For example, the sentence, "The big cat drank the milk." would be awarded 7 CLS points for _The, The big, big cat, cat drank, drank the, the milk, and milk._</w:t>
      </w:r>
      <w:r w:rsidR="001B0FA5">
        <w:rPr>
          <w:rFonts w:ascii="Times New Roman" w:hAnsi="Times New Roman"/>
          <w:szCs w:val="24"/>
        </w:rPr>
        <w:t xml:space="preserve">. </w:t>
      </w:r>
      <w:r>
        <w:rPr>
          <w:rFonts w:ascii="Times New Roman" w:hAnsi="Times New Roman"/>
          <w:szCs w:val="24"/>
        </w:rPr>
        <w:t>If the sentence was written, "the big cat drinked the malk." the sentence would recieve only one point</w:t>
      </w:r>
      <w:r w:rsidR="001B0FA5">
        <w:rPr>
          <w:rFonts w:ascii="Times New Roman" w:hAnsi="Times New Roman"/>
          <w:szCs w:val="24"/>
        </w:rPr>
        <w:t xml:space="preserve">. </w:t>
      </w:r>
      <w:r>
        <w:rPr>
          <w:rFonts w:ascii="Times New Roman" w:hAnsi="Times New Roman"/>
          <w:szCs w:val="24"/>
        </w:rPr>
        <w:t>It would not get "_the" because the first word was not capitalized and would miss "the big" for the same reason</w:t>
      </w:r>
      <w:r w:rsidR="001B0FA5">
        <w:rPr>
          <w:rFonts w:ascii="Times New Roman" w:hAnsi="Times New Roman"/>
          <w:szCs w:val="24"/>
        </w:rPr>
        <w:t xml:space="preserve">. </w:t>
      </w:r>
      <w:r>
        <w:rPr>
          <w:rFonts w:ascii="Times New Roman" w:hAnsi="Times New Roman"/>
          <w:szCs w:val="24"/>
        </w:rPr>
        <w:t>It would get one point for "big cat" but miss a point for "cat drinked" because drinked should be drank and miss the subsequent point for "drinked the" for the same reason</w:t>
      </w:r>
      <w:r w:rsidR="001B0FA5">
        <w:rPr>
          <w:rFonts w:ascii="Times New Roman" w:hAnsi="Times New Roman"/>
          <w:szCs w:val="24"/>
        </w:rPr>
        <w:t xml:space="preserve">. </w:t>
      </w:r>
      <w:r>
        <w:rPr>
          <w:rFonts w:ascii="Times New Roman" w:hAnsi="Times New Roman"/>
          <w:szCs w:val="24"/>
        </w:rPr>
        <w:t xml:space="preserve">Finally, no points would be awarded for "the malk" or "malk._" due to the incorrect spelling of milk. TWW simply counts the total number of words written in the student's story regardless of accuracy in spelling or </w:t>
      </w:r>
      <w:r w:rsidR="00C62530">
        <w:rPr>
          <w:rFonts w:ascii="Times New Roman" w:hAnsi="Times New Roman"/>
          <w:szCs w:val="24"/>
        </w:rPr>
        <w:t>grammar</w:t>
      </w:r>
      <w:r w:rsidR="001B0FA5">
        <w:rPr>
          <w:rFonts w:ascii="Times New Roman" w:hAnsi="Times New Roman"/>
          <w:szCs w:val="24"/>
        </w:rPr>
        <w:t xml:space="preserve">. </w:t>
      </w:r>
      <w:r>
        <w:rPr>
          <w:rFonts w:ascii="Times New Roman" w:hAnsi="Times New Roman"/>
          <w:szCs w:val="24"/>
        </w:rPr>
        <w:t>WSC has the scorer underline all words spelled correctly in the passage and count them to find the WSC score.</w:t>
      </w:r>
    </w:p>
    <w:p w:rsidR="009C6456" w:rsidRPr="009C6456" w:rsidRDefault="009C6456" w:rsidP="001952C3">
      <w:pPr>
        <w:spacing w:line="480" w:lineRule="auto"/>
        <w:rPr>
          <w:rFonts w:ascii="Times New Roman" w:hAnsi="Times New Roman"/>
          <w:szCs w:val="24"/>
        </w:rPr>
      </w:pPr>
      <w:r>
        <w:rPr>
          <w:rFonts w:ascii="Times New Roman" w:hAnsi="Times New Roman"/>
          <w:szCs w:val="24"/>
        </w:rPr>
        <w:tab/>
        <w:t>GG scored a 7, 16, and 15 for CWS in her WE passages with a median score of 15</w:t>
      </w:r>
      <w:r w:rsidR="001B0FA5">
        <w:rPr>
          <w:rFonts w:ascii="Times New Roman" w:hAnsi="Times New Roman"/>
          <w:szCs w:val="24"/>
        </w:rPr>
        <w:t xml:space="preserve">. </w:t>
      </w:r>
      <w:r>
        <w:rPr>
          <w:rFonts w:ascii="Times New Roman" w:hAnsi="Times New Roman"/>
          <w:szCs w:val="24"/>
        </w:rPr>
        <w:t>This places her in the 3</w:t>
      </w:r>
      <w:r>
        <w:rPr>
          <w:rFonts w:ascii="Times New Roman" w:hAnsi="Times New Roman"/>
          <w:szCs w:val="24"/>
          <w:vertAlign w:val="superscript"/>
        </w:rPr>
        <w:t>rd</w:t>
      </w:r>
      <w:r>
        <w:rPr>
          <w:rFonts w:ascii="Times New Roman" w:hAnsi="Times New Roman"/>
          <w:szCs w:val="24"/>
        </w:rPr>
        <w:t xml:space="preserve"> grade instructional level where norms for the 25</w:t>
      </w:r>
      <w:r>
        <w:rPr>
          <w:rFonts w:ascii="Times New Roman" w:hAnsi="Times New Roman"/>
          <w:szCs w:val="24"/>
          <w:vertAlign w:val="superscript"/>
        </w:rPr>
        <w:t>th</w:t>
      </w:r>
      <w:r>
        <w:rPr>
          <w:rFonts w:ascii="Times New Roman" w:hAnsi="Times New Roman"/>
          <w:szCs w:val="24"/>
        </w:rPr>
        <w:t xml:space="preserve"> to 75</w:t>
      </w:r>
      <w:r>
        <w:rPr>
          <w:rFonts w:ascii="Times New Roman" w:hAnsi="Times New Roman"/>
          <w:szCs w:val="24"/>
          <w:vertAlign w:val="superscript"/>
        </w:rPr>
        <w:t>th</w:t>
      </w:r>
      <w:r>
        <w:rPr>
          <w:rFonts w:ascii="Times New Roman" w:hAnsi="Times New Roman"/>
          <w:szCs w:val="24"/>
        </w:rPr>
        <w:t xml:space="preserve"> percentile are CWS scores of 11 to 27</w:t>
      </w:r>
      <w:r w:rsidR="001B0FA5">
        <w:rPr>
          <w:rFonts w:ascii="Times New Roman" w:hAnsi="Times New Roman"/>
          <w:szCs w:val="24"/>
        </w:rPr>
        <w:t xml:space="preserve">. </w:t>
      </w:r>
      <w:r>
        <w:rPr>
          <w:rFonts w:ascii="Times New Roman" w:hAnsi="Times New Roman"/>
          <w:szCs w:val="24"/>
        </w:rPr>
        <w:t>GG also places in the top of the 2</w:t>
      </w:r>
      <w:r>
        <w:rPr>
          <w:rFonts w:ascii="Times New Roman" w:hAnsi="Times New Roman"/>
          <w:szCs w:val="24"/>
          <w:vertAlign w:val="superscript"/>
        </w:rPr>
        <w:t>nd</w:t>
      </w:r>
      <w:r>
        <w:rPr>
          <w:rFonts w:ascii="Times New Roman" w:hAnsi="Times New Roman"/>
          <w:szCs w:val="24"/>
        </w:rPr>
        <w:t xml:space="preserve"> grade instructional level where norms for the 25</w:t>
      </w:r>
      <w:r>
        <w:rPr>
          <w:rFonts w:ascii="Times New Roman" w:hAnsi="Times New Roman"/>
          <w:szCs w:val="24"/>
          <w:vertAlign w:val="superscript"/>
        </w:rPr>
        <w:t>th</w:t>
      </w:r>
      <w:r>
        <w:rPr>
          <w:rFonts w:ascii="Times New Roman" w:hAnsi="Times New Roman"/>
          <w:szCs w:val="24"/>
        </w:rPr>
        <w:t xml:space="preserve"> to 75</w:t>
      </w:r>
      <w:r>
        <w:rPr>
          <w:rFonts w:ascii="Times New Roman" w:hAnsi="Times New Roman"/>
          <w:szCs w:val="24"/>
          <w:vertAlign w:val="superscript"/>
        </w:rPr>
        <w:t>th</w:t>
      </w:r>
      <w:r>
        <w:rPr>
          <w:rFonts w:ascii="Times New Roman" w:hAnsi="Times New Roman"/>
          <w:szCs w:val="24"/>
        </w:rPr>
        <w:t xml:space="preserve"> percentile are CWS scores of 5 to 15</w:t>
      </w:r>
      <w:r w:rsidR="001B0FA5">
        <w:rPr>
          <w:rFonts w:ascii="Times New Roman" w:hAnsi="Times New Roman"/>
          <w:szCs w:val="24"/>
        </w:rPr>
        <w:t xml:space="preserve">. </w:t>
      </w:r>
      <w:r>
        <w:rPr>
          <w:rFonts w:ascii="Times New Roman" w:hAnsi="Times New Roman"/>
          <w:szCs w:val="24"/>
        </w:rPr>
        <w:t>GG scored a 16, 32, and 30 for TWW on her WE probes with a median score of 30 TWW</w:t>
      </w:r>
      <w:r w:rsidR="001B0FA5">
        <w:rPr>
          <w:rFonts w:ascii="Times New Roman" w:hAnsi="Times New Roman"/>
          <w:szCs w:val="24"/>
        </w:rPr>
        <w:t xml:space="preserve">. </w:t>
      </w:r>
      <w:r>
        <w:rPr>
          <w:rFonts w:ascii="Times New Roman" w:hAnsi="Times New Roman"/>
          <w:szCs w:val="24"/>
        </w:rPr>
        <w:t>This places GG in the 3</w:t>
      </w:r>
      <w:r>
        <w:rPr>
          <w:rFonts w:ascii="Times New Roman" w:hAnsi="Times New Roman"/>
          <w:szCs w:val="24"/>
          <w:vertAlign w:val="superscript"/>
        </w:rPr>
        <w:t>rd</w:t>
      </w:r>
      <w:r>
        <w:rPr>
          <w:rFonts w:ascii="Times New Roman" w:hAnsi="Times New Roman"/>
          <w:szCs w:val="24"/>
        </w:rPr>
        <w:t xml:space="preserve"> grade instructional </w:t>
      </w:r>
      <w:r>
        <w:rPr>
          <w:rFonts w:ascii="Times New Roman" w:hAnsi="Times New Roman"/>
          <w:szCs w:val="24"/>
        </w:rPr>
        <w:lastRenderedPageBreak/>
        <w:t>level where norms for the 25</w:t>
      </w:r>
      <w:r>
        <w:rPr>
          <w:rFonts w:ascii="Times New Roman" w:hAnsi="Times New Roman"/>
          <w:szCs w:val="24"/>
          <w:vertAlign w:val="superscript"/>
        </w:rPr>
        <w:t>th</w:t>
      </w:r>
      <w:r>
        <w:rPr>
          <w:rFonts w:ascii="Times New Roman" w:hAnsi="Times New Roman"/>
          <w:szCs w:val="24"/>
        </w:rPr>
        <w:t xml:space="preserve"> to 75</w:t>
      </w:r>
      <w:r>
        <w:rPr>
          <w:rFonts w:ascii="Times New Roman" w:hAnsi="Times New Roman"/>
          <w:szCs w:val="24"/>
          <w:vertAlign w:val="superscript"/>
        </w:rPr>
        <w:t>th</w:t>
      </w:r>
      <w:r>
        <w:rPr>
          <w:rFonts w:ascii="Times New Roman" w:hAnsi="Times New Roman"/>
          <w:szCs w:val="24"/>
        </w:rPr>
        <w:t xml:space="preserve"> percentile are </w:t>
      </w:r>
      <w:r w:rsidR="005B23BC">
        <w:rPr>
          <w:rFonts w:ascii="Times New Roman" w:hAnsi="Times New Roman"/>
          <w:szCs w:val="24"/>
        </w:rPr>
        <w:t>TWW</w:t>
      </w:r>
      <w:r>
        <w:rPr>
          <w:rFonts w:ascii="Times New Roman" w:hAnsi="Times New Roman"/>
          <w:szCs w:val="24"/>
        </w:rPr>
        <w:t xml:space="preserve"> scores of </w:t>
      </w:r>
      <w:r w:rsidR="005B23BC">
        <w:rPr>
          <w:rFonts w:ascii="Times New Roman" w:hAnsi="Times New Roman"/>
          <w:szCs w:val="24"/>
        </w:rPr>
        <w:t>19 to 35</w:t>
      </w:r>
      <w:r w:rsidR="001B0FA5">
        <w:rPr>
          <w:rFonts w:ascii="Times New Roman" w:hAnsi="Times New Roman"/>
          <w:szCs w:val="24"/>
        </w:rPr>
        <w:t xml:space="preserve">. </w:t>
      </w:r>
      <w:r w:rsidR="005B23BC">
        <w:rPr>
          <w:rFonts w:ascii="Times New Roman" w:hAnsi="Times New Roman"/>
          <w:szCs w:val="24"/>
        </w:rPr>
        <w:t xml:space="preserve">Finally, </w:t>
      </w:r>
      <w:r>
        <w:rPr>
          <w:rFonts w:ascii="Times New Roman" w:hAnsi="Times New Roman"/>
          <w:szCs w:val="24"/>
        </w:rPr>
        <w:t xml:space="preserve">GG </w:t>
      </w:r>
      <w:r w:rsidR="005B23BC">
        <w:rPr>
          <w:rFonts w:ascii="Times New Roman" w:hAnsi="Times New Roman"/>
          <w:szCs w:val="24"/>
        </w:rPr>
        <w:t>scored a 22, 12, and 26 for WSC with a median score of 22 WSC</w:t>
      </w:r>
      <w:r w:rsidR="001B0FA5">
        <w:rPr>
          <w:rFonts w:ascii="Times New Roman" w:hAnsi="Times New Roman"/>
          <w:szCs w:val="24"/>
        </w:rPr>
        <w:t xml:space="preserve">. </w:t>
      </w:r>
      <w:r w:rsidR="005B23BC">
        <w:rPr>
          <w:rFonts w:ascii="Times New Roman" w:hAnsi="Times New Roman"/>
          <w:szCs w:val="24"/>
        </w:rPr>
        <w:t xml:space="preserve">  The score also places GG in the bottom of the 4</w:t>
      </w:r>
      <w:r w:rsidR="005B23BC">
        <w:rPr>
          <w:rFonts w:ascii="Times New Roman" w:hAnsi="Times New Roman"/>
          <w:szCs w:val="24"/>
          <w:vertAlign w:val="superscript"/>
        </w:rPr>
        <w:t>th</w:t>
      </w:r>
      <w:r w:rsidR="005B23BC">
        <w:rPr>
          <w:rFonts w:ascii="Times New Roman" w:hAnsi="Times New Roman"/>
          <w:szCs w:val="24"/>
        </w:rPr>
        <w:t xml:space="preserve"> grade instructional level where norms for the 25</w:t>
      </w:r>
      <w:r w:rsidR="005B23BC">
        <w:rPr>
          <w:rFonts w:ascii="Times New Roman" w:hAnsi="Times New Roman"/>
          <w:szCs w:val="24"/>
          <w:vertAlign w:val="superscript"/>
        </w:rPr>
        <w:t>th</w:t>
      </w:r>
      <w:r w:rsidR="005B23BC">
        <w:rPr>
          <w:rFonts w:ascii="Times New Roman" w:hAnsi="Times New Roman"/>
          <w:szCs w:val="24"/>
        </w:rPr>
        <w:t xml:space="preserve"> to 75</w:t>
      </w:r>
      <w:r w:rsidR="005B23BC">
        <w:rPr>
          <w:rFonts w:ascii="Times New Roman" w:hAnsi="Times New Roman"/>
          <w:szCs w:val="24"/>
          <w:vertAlign w:val="superscript"/>
        </w:rPr>
        <w:t>th</w:t>
      </w:r>
      <w:r w:rsidR="005B23BC">
        <w:rPr>
          <w:rFonts w:ascii="Times New Roman" w:hAnsi="Times New Roman"/>
          <w:szCs w:val="24"/>
        </w:rPr>
        <w:t xml:space="preserve"> percentile are TWW scores of 26 to 45</w:t>
      </w:r>
      <w:r w:rsidR="001B0FA5">
        <w:rPr>
          <w:rFonts w:ascii="Times New Roman" w:hAnsi="Times New Roman"/>
          <w:szCs w:val="24"/>
        </w:rPr>
        <w:t xml:space="preserve">. </w:t>
      </w:r>
      <w:r w:rsidR="005B23BC">
        <w:rPr>
          <w:rFonts w:ascii="Times New Roman" w:hAnsi="Times New Roman"/>
          <w:szCs w:val="24"/>
        </w:rPr>
        <w:t>This places GG in the 3</w:t>
      </w:r>
      <w:r w:rsidR="005B23BC">
        <w:rPr>
          <w:rFonts w:ascii="Times New Roman" w:hAnsi="Times New Roman"/>
          <w:szCs w:val="24"/>
          <w:vertAlign w:val="superscript"/>
        </w:rPr>
        <w:t>rd</w:t>
      </w:r>
      <w:r w:rsidR="005B23BC">
        <w:rPr>
          <w:rFonts w:ascii="Times New Roman" w:hAnsi="Times New Roman"/>
          <w:szCs w:val="24"/>
        </w:rPr>
        <w:t xml:space="preserve"> grade instructional level where norms for the 25</w:t>
      </w:r>
      <w:r w:rsidR="005B23BC">
        <w:rPr>
          <w:rFonts w:ascii="Times New Roman" w:hAnsi="Times New Roman"/>
          <w:szCs w:val="24"/>
          <w:vertAlign w:val="superscript"/>
        </w:rPr>
        <w:t>th</w:t>
      </w:r>
      <w:r w:rsidR="005B23BC">
        <w:rPr>
          <w:rFonts w:ascii="Times New Roman" w:hAnsi="Times New Roman"/>
          <w:szCs w:val="24"/>
        </w:rPr>
        <w:t xml:space="preserve"> to 75</w:t>
      </w:r>
      <w:r w:rsidR="005B23BC">
        <w:rPr>
          <w:rFonts w:ascii="Times New Roman" w:hAnsi="Times New Roman"/>
          <w:szCs w:val="24"/>
          <w:vertAlign w:val="superscript"/>
        </w:rPr>
        <w:t>th</w:t>
      </w:r>
      <w:r w:rsidR="005B23BC">
        <w:rPr>
          <w:rFonts w:ascii="Times New Roman" w:hAnsi="Times New Roman"/>
          <w:szCs w:val="24"/>
        </w:rPr>
        <w:t xml:space="preserve"> percentile are WSC scores of 13 to 30</w:t>
      </w:r>
      <w:r w:rsidR="001B0FA5">
        <w:rPr>
          <w:rFonts w:ascii="Times New Roman" w:hAnsi="Times New Roman"/>
          <w:szCs w:val="24"/>
        </w:rPr>
        <w:t xml:space="preserve">. </w:t>
      </w:r>
      <w:r w:rsidR="005B23BC">
        <w:rPr>
          <w:rFonts w:ascii="Times New Roman" w:hAnsi="Times New Roman"/>
          <w:szCs w:val="24"/>
        </w:rPr>
        <w:t>The score also places GG in the bottom of the 4</w:t>
      </w:r>
      <w:r w:rsidR="005B23BC">
        <w:rPr>
          <w:rFonts w:ascii="Times New Roman" w:hAnsi="Times New Roman"/>
          <w:szCs w:val="24"/>
          <w:vertAlign w:val="superscript"/>
        </w:rPr>
        <w:t>th</w:t>
      </w:r>
      <w:r w:rsidR="005B23BC">
        <w:rPr>
          <w:rFonts w:ascii="Times New Roman" w:hAnsi="Times New Roman"/>
          <w:szCs w:val="24"/>
        </w:rPr>
        <w:t xml:space="preserve"> grade instructional level where norms for the 25</w:t>
      </w:r>
      <w:r w:rsidR="005B23BC">
        <w:rPr>
          <w:rFonts w:ascii="Times New Roman" w:hAnsi="Times New Roman"/>
          <w:szCs w:val="24"/>
          <w:vertAlign w:val="superscript"/>
        </w:rPr>
        <w:t>th</w:t>
      </w:r>
      <w:r w:rsidR="005B23BC">
        <w:rPr>
          <w:rFonts w:ascii="Times New Roman" w:hAnsi="Times New Roman"/>
          <w:szCs w:val="24"/>
        </w:rPr>
        <w:t xml:space="preserve"> to 75</w:t>
      </w:r>
      <w:r w:rsidR="005B23BC">
        <w:rPr>
          <w:rFonts w:ascii="Times New Roman" w:hAnsi="Times New Roman"/>
          <w:szCs w:val="24"/>
          <w:vertAlign w:val="superscript"/>
        </w:rPr>
        <w:t>th</w:t>
      </w:r>
      <w:r w:rsidR="005B23BC">
        <w:rPr>
          <w:rFonts w:ascii="Times New Roman" w:hAnsi="Times New Roman"/>
          <w:szCs w:val="24"/>
        </w:rPr>
        <w:t xml:space="preserve"> percentile are WSC scores of 21 to 41</w:t>
      </w:r>
      <w:r w:rsidR="001B0FA5">
        <w:rPr>
          <w:rFonts w:ascii="Times New Roman" w:hAnsi="Times New Roman"/>
          <w:szCs w:val="24"/>
        </w:rPr>
        <w:t xml:space="preserve">. </w:t>
      </w:r>
    </w:p>
    <w:p w:rsidR="00EF0754" w:rsidRDefault="00EF0754" w:rsidP="00FE5588">
      <w:pPr>
        <w:spacing w:line="480" w:lineRule="auto"/>
        <w:rPr>
          <w:rFonts w:ascii="Times New Roman" w:hAnsi="Times New Roman"/>
          <w:b/>
          <w:szCs w:val="24"/>
        </w:rPr>
      </w:pPr>
      <w:r w:rsidRPr="00FE5588">
        <w:rPr>
          <w:rFonts w:ascii="Times New Roman" w:hAnsi="Times New Roman"/>
          <w:b/>
          <w:szCs w:val="24"/>
        </w:rPr>
        <w:t>Mathematics Assessments</w:t>
      </w:r>
    </w:p>
    <w:p w:rsidR="00C62530" w:rsidRDefault="00C62530" w:rsidP="00FE5588">
      <w:pPr>
        <w:spacing w:line="480" w:lineRule="auto"/>
        <w:rPr>
          <w:rFonts w:ascii="Times New Roman" w:hAnsi="Times New Roman"/>
          <w:szCs w:val="24"/>
        </w:rPr>
      </w:pPr>
      <w:r>
        <w:rPr>
          <w:rFonts w:ascii="Times New Roman" w:hAnsi="Times New Roman"/>
          <w:b/>
          <w:szCs w:val="24"/>
        </w:rPr>
        <w:tab/>
      </w:r>
      <w:r>
        <w:rPr>
          <w:rFonts w:ascii="Times New Roman" w:hAnsi="Times New Roman"/>
          <w:szCs w:val="24"/>
        </w:rPr>
        <w:t>The student was assessed in mathematics using tests from the WJ-III</w:t>
      </w:r>
      <w:r w:rsidR="009A2726">
        <w:rPr>
          <w:rFonts w:ascii="Times New Roman" w:hAnsi="Times New Roman"/>
          <w:szCs w:val="24"/>
        </w:rPr>
        <w:t xml:space="preserve"> (Appendix G)</w:t>
      </w:r>
      <w:r>
        <w:rPr>
          <w:rFonts w:ascii="Times New Roman" w:hAnsi="Times New Roman"/>
          <w:szCs w:val="24"/>
        </w:rPr>
        <w:t xml:space="preserve">, the </w:t>
      </w:r>
      <w:proofErr w:type="spellStart"/>
      <w:r w:rsidRPr="00C62530">
        <w:rPr>
          <w:rFonts w:ascii="Times New Roman" w:hAnsi="Times New Roman"/>
          <w:i/>
          <w:szCs w:val="24"/>
        </w:rPr>
        <w:t>KeyMath</w:t>
      </w:r>
      <w:proofErr w:type="spellEnd"/>
      <w:r w:rsidRPr="00C62530">
        <w:rPr>
          <w:rFonts w:ascii="Times New Roman" w:hAnsi="Times New Roman"/>
          <w:i/>
          <w:szCs w:val="24"/>
        </w:rPr>
        <w:t xml:space="preserve"> Revise</w:t>
      </w:r>
      <w:r>
        <w:rPr>
          <w:rFonts w:ascii="Times New Roman" w:hAnsi="Times New Roman"/>
          <w:szCs w:val="24"/>
        </w:rPr>
        <w:t>d (KM-R; Connolly, 1998</w:t>
      </w:r>
      <w:r w:rsidR="009A2726">
        <w:rPr>
          <w:rFonts w:ascii="Times New Roman" w:hAnsi="Times New Roman"/>
          <w:szCs w:val="24"/>
        </w:rPr>
        <w:t>; see Appendix L</w:t>
      </w:r>
      <w:r>
        <w:rPr>
          <w:rFonts w:ascii="Times New Roman" w:hAnsi="Times New Roman"/>
          <w:szCs w:val="24"/>
        </w:rPr>
        <w:t xml:space="preserve">), and </w:t>
      </w:r>
      <w:r w:rsidRPr="00D40B37">
        <w:rPr>
          <w:rFonts w:ascii="Times New Roman" w:hAnsi="Times New Roman"/>
          <w:i/>
          <w:szCs w:val="24"/>
        </w:rPr>
        <w:t xml:space="preserve">AIMSweb </w:t>
      </w:r>
      <w:r>
        <w:rPr>
          <w:rFonts w:ascii="Times New Roman" w:hAnsi="Times New Roman"/>
          <w:i/>
          <w:szCs w:val="24"/>
        </w:rPr>
        <w:t xml:space="preserve">Math Computation Curriculum Based Measurement </w:t>
      </w:r>
      <w:r>
        <w:rPr>
          <w:rFonts w:ascii="Times New Roman" w:hAnsi="Times New Roman"/>
          <w:szCs w:val="24"/>
        </w:rPr>
        <w:t xml:space="preserve">probes (M-CBM, Pearson, </w:t>
      </w:r>
      <w:r w:rsidR="003C77C1">
        <w:rPr>
          <w:rFonts w:ascii="Times New Roman" w:hAnsi="Times New Roman"/>
          <w:szCs w:val="24"/>
        </w:rPr>
        <w:t>2010</w:t>
      </w:r>
      <w:r w:rsidR="009A2726">
        <w:rPr>
          <w:rFonts w:ascii="Times New Roman" w:hAnsi="Times New Roman"/>
          <w:szCs w:val="24"/>
        </w:rPr>
        <w:t>; see Appendix M</w:t>
      </w:r>
      <w:r>
        <w:rPr>
          <w:rFonts w:ascii="Times New Roman" w:hAnsi="Times New Roman"/>
          <w:szCs w:val="24"/>
        </w:rPr>
        <w:t>)</w:t>
      </w:r>
      <w:r w:rsidR="001B0FA5">
        <w:rPr>
          <w:rFonts w:ascii="Times New Roman" w:hAnsi="Times New Roman"/>
          <w:szCs w:val="24"/>
        </w:rPr>
        <w:t xml:space="preserve">. </w:t>
      </w:r>
      <w:r w:rsidR="000F2AE9">
        <w:rPr>
          <w:rFonts w:ascii="Times New Roman" w:hAnsi="Times New Roman"/>
          <w:szCs w:val="24"/>
        </w:rPr>
        <w:t xml:space="preserve">A summary of these scores and other mathematics performance data is presented in Table 3. </w:t>
      </w:r>
      <w:r>
        <w:rPr>
          <w:rFonts w:ascii="Times New Roman" w:hAnsi="Times New Roman"/>
          <w:szCs w:val="24"/>
        </w:rPr>
        <w:t>The KM-R test is a diagnostic test focusing on mathematics that delineates areas of strengths and weaknesses in math both overall and relatively</w:t>
      </w:r>
      <w:r w:rsidR="001B0FA5">
        <w:rPr>
          <w:rFonts w:ascii="Times New Roman" w:hAnsi="Times New Roman"/>
          <w:szCs w:val="24"/>
        </w:rPr>
        <w:t xml:space="preserve">. </w:t>
      </w:r>
      <w:r>
        <w:rPr>
          <w:rFonts w:ascii="Times New Roman" w:hAnsi="Times New Roman"/>
          <w:szCs w:val="24"/>
        </w:rPr>
        <w:t>It measures domains of basic concepts, operations, and applications with various subtests within those areas</w:t>
      </w:r>
      <w:r w:rsidR="001B0FA5">
        <w:rPr>
          <w:rFonts w:ascii="Times New Roman" w:hAnsi="Times New Roman"/>
          <w:szCs w:val="24"/>
        </w:rPr>
        <w:t xml:space="preserve">. </w:t>
      </w:r>
      <w:r>
        <w:rPr>
          <w:rFonts w:ascii="Times New Roman" w:hAnsi="Times New Roman"/>
          <w:szCs w:val="24"/>
        </w:rPr>
        <w:t>The M-CBM probes provide various computation items to students inclusive of addition, subtraction, multiplication, and/or division depending on grade level to determine baseline and growth in math computation</w:t>
      </w:r>
      <w:r w:rsidR="001B0FA5">
        <w:rPr>
          <w:rFonts w:ascii="Times New Roman" w:hAnsi="Times New Roman"/>
          <w:szCs w:val="24"/>
        </w:rPr>
        <w:t xml:space="preserve">. </w:t>
      </w:r>
      <w:r>
        <w:rPr>
          <w:rFonts w:ascii="Times New Roman" w:hAnsi="Times New Roman"/>
          <w:szCs w:val="24"/>
        </w:rPr>
        <w:t>Scores in this assessment were used only for benchmarking of instructional levels</w:t>
      </w:r>
      <w:r w:rsidR="001B0FA5">
        <w:rPr>
          <w:rFonts w:ascii="Times New Roman" w:hAnsi="Times New Roman"/>
          <w:szCs w:val="24"/>
        </w:rPr>
        <w:t xml:space="preserve">. </w:t>
      </w:r>
      <w:r>
        <w:rPr>
          <w:rFonts w:ascii="Times New Roman" w:hAnsi="Times New Roman"/>
          <w:szCs w:val="24"/>
        </w:rPr>
        <w:t>Scores on all math assessments are considered valid due to the student's great ability to remain on task throughout the tasks with minor reinforcement</w:t>
      </w:r>
      <w:r w:rsidR="001B0FA5">
        <w:rPr>
          <w:rFonts w:ascii="Times New Roman" w:hAnsi="Times New Roman"/>
          <w:szCs w:val="24"/>
        </w:rPr>
        <w:t xml:space="preserve">. </w:t>
      </w:r>
      <w:r>
        <w:rPr>
          <w:rFonts w:ascii="Times New Roman" w:hAnsi="Times New Roman"/>
          <w:szCs w:val="24"/>
        </w:rPr>
        <w:t>Scores on KM-R may be inflated as the student was having a particularly good day and was excited to work on the tasks in a manner that appeared more enthusiastic than on other days of math assessment.</w:t>
      </w:r>
    </w:p>
    <w:p w:rsidR="00C62530" w:rsidRDefault="00C62530" w:rsidP="00FE5588">
      <w:pPr>
        <w:spacing w:line="480" w:lineRule="auto"/>
        <w:rPr>
          <w:rFonts w:ascii="Times New Roman" w:hAnsi="Times New Roman"/>
          <w:szCs w:val="24"/>
        </w:rPr>
      </w:pPr>
      <w:r>
        <w:rPr>
          <w:rFonts w:ascii="Times New Roman" w:hAnsi="Times New Roman"/>
          <w:szCs w:val="24"/>
        </w:rPr>
        <w:tab/>
        <w:t>GG performed in the low average category for the Broad Math Cluster on the WJ-III with a score in the 79-89 range</w:t>
      </w:r>
      <w:r w:rsidR="00F53627">
        <w:rPr>
          <w:rFonts w:ascii="Times New Roman" w:hAnsi="Times New Roman"/>
          <w:szCs w:val="24"/>
        </w:rPr>
        <w:t xml:space="preserve"> which falls in the 13</w:t>
      </w:r>
      <w:r w:rsidR="00F53627">
        <w:rPr>
          <w:rFonts w:ascii="Times New Roman" w:hAnsi="Times New Roman"/>
          <w:szCs w:val="24"/>
          <w:vertAlign w:val="superscript"/>
        </w:rPr>
        <w:t>th</w:t>
      </w:r>
      <w:r w:rsidR="00F53627">
        <w:rPr>
          <w:rFonts w:ascii="Times New Roman" w:hAnsi="Times New Roman"/>
          <w:szCs w:val="24"/>
        </w:rPr>
        <w:t xml:space="preserve"> percentile based on an obtained score of 83</w:t>
      </w:r>
      <w:r w:rsidR="001B0FA5">
        <w:rPr>
          <w:rFonts w:ascii="Times New Roman" w:hAnsi="Times New Roman"/>
          <w:szCs w:val="24"/>
        </w:rPr>
        <w:t xml:space="preserve">. </w:t>
      </w:r>
      <w:r w:rsidR="00F53627">
        <w:rPr>
          <w:rFonts w:ascii="Times New Roman" w:hAnsi="Times New Roman"/>
          <w:szCs w:val="24"/>
        </w:rPr>
        <w:t xml:space="preserve">She </w:t>
      </w:r>
      <w:r w:rsidR="00F53627">
        <w:rPr>
          <w:rFonts w:ascii="Times New Roman" w:hAnsi="Times New Roman"/>
          <w:szCs w:val="24"/>
        </w:rPr>
        <w:lastRenderedPageBreak/>
        <w:t>scored in the average category for the Math Calculation Skills Cluster with a score falling in the 84-95 range which falls in the 25</w:t>
      </w:r>
      <w:r w:rsidR="00F53627">
        <w:rPr>
          <w:rFonts w:ascii="Times New Roman" w:hAnsi="Times New Roman"/>
          <w:szCs w:val="24"/>
          <w:vertAlign w:val="superscript"/>
        </w:rPr>
        <w:t>th</w:t>
      </w:r>
      <w:r w:rsidR="00F53627">
        <w:rPr>
          <w:rFonts w:ascii="Times New Roman" w:hAnsi="Times New Roman"/>
          <w:szCs w:val="24"/>
        </w:rPr>
        <w:t xml:space="preserve"> percentile based on an obtained score of 90</w:t>
      </w:r>
      <w:r w:rsidR="001B0FA5">
        <w:rPr>
          <w:rFonts w:ascii="Times New Roman" w:hAnsi="Times New Roman"/>
          <w:szCs w:val="24"/>
        </w:rPr>
        <w:t xml:space="preserve">. </w:t>
      </w:r>
      <w:r w:rsidR="00F53627">
        <w:rPr>
          <w:rFonts w:ascii="Times New Roman" w:hAnsi="Times New Roman"/>
          <w:szCs w:val="24"/>
        </w:rPr>
        <w:t>The Broad Math Cluster represents GG's overall math achievement abilities including those involved in problem solving, number usage, fact automaticity, and mathematical reasoning; meanwhile, the Math Calculation Skill Cluster represents GG's computational skills and automaticity with math facts only and is a measure of basic math skills.</w:t>
      </w:r>
    </w:p>
    <w:p w:rsidR="00F53627" w:rsidRDefault="00F53627" w:rsidP="00FE5588">
      <w:pPr>
        <w:spacing w:line="480" w:lineRule="auto"/>
        <w:rPr>
          <w:rFonts w:ascii="Times New Roman" w:hAnsi="Times New Roman"/>
          <w:szCs w:val="24"/>
        </w:rPr>
      </w:pPr>
      <w:r>
        <w:rPr>
          <w:rFonts w:ascii="Times New Roman" w:hAnsi="Times New Roman"/>
          <w:szCs w:val="24"/>
        </w:rPr>
        <w:tab/>
        <w:t>These scores are based on subtests scores in Calculation, Math Fluency, and Applied Problems</w:t>
      </w:r>
      <w:r w:rsidR="001B0FA5">
        <w:rPr>
          <w:rFonts w:ascii="Times New Roman" w:hAnsi="Times New Roman"/>
          <w:szCs w:val="24"/>
        </w:rPr>
        <w:t xml:space="preserve">. </w:t>
      </w:r>
      <w:r>
        <w:rPr>
          <w:rFonts w:ascii="Times New Roman" w:hAnsi="Times New Roman"/>
          <w:szCs w:val="24"/>
        </w:rPr>
        <w:t>GG's calculation score fell in the 86-100 range with an obtained score of 93, which is in the 31</w:t>
      </w:r>
      <w:r>
        <w:rPr>
          <w:rFonts w:ascii="Times New Roman" w:hAnsi="Times New Roman"/>
          <w:szCs w:val="24"/>
          <w:vertAlign w:val="superscript"/>
        </w:rPr>
        <w:t>st</w:t>
      </w:r>
      <w:r>
        <w:rPr>
          <w:rFonts w:ascii="Times New Roman" w:hAnsi="Times New Roman"/>
          <w:szCs w:val="24"/>
        </w:rPr>
        <w:t xml:space="preserve"> percentile</w:t>
      </w:r>
      <w:r w:rsidR="001B0FA5">
        <w:rPr>
          <w:rFonts w:ascii="Times New Roman" w:hAnsi="Times New Roman"/>
          <w:szCs w:val="24"/>
        </w:rPr>
        <w:t xml:space="preserve">. </w:t>
      </w:r>
      <w:r>
        <w:rPr>
          <w:rFonts w:ascii="Times New Roman" w:hAnsi="Times New Roman"/>
          <w:szCs w:val="24"/>
        </w:rPr>
        <w:t>This is categorized as an average score and is a measure of mathematical computation ability</w:t>
      </w:r>
      <w:r w:rsidR="001B0FA5">
        <w:rPr>
          <w:rFonts w:ascii="Times New Roman" w:hAnsi="Times New Roman"/>
          <w:szCs w:val="24"/>
        </w:rPr>
        <w:t xml:space="preserve">. </w:t>
      </w:r>
      <w:r>
        <w:rPr>
          <w:rFonts w:ascii="Times New Roman" w:hAnsi="Times New Roman"/>
          <w:szCs w:val="24"/>
        </w:rPr>
        <w:t>GG's Math Fluency and Applied Problems scores were both in the 77-86 range with an obtained score of 82, which falls in the 11</w:t>
      </w:r>
      <w:r>
        <w:rPr>
          <w:rFonts w:ascii="Times New Roman" w:hAnsi="Times New Roman"/>
          <w:szCs w:val="24"/>
          <w:vertAlign w:val="superscript"/>
        </w:rPr>
        <w:t xml:space="preserve">th </w:t>
      </w:r>
      <w:r>
        <w:rPr>
          <w:rFonts w:ascii="Times New Roman" w:hAnsi="Times New Roman"/>
          <w:szCs w:val="24"/>
        </w:rPr>
        <w:t>percentile</w:t>
      </w:r>
      <w:r w:rsidR="001B0FA5">
        <w:rPr>
          <w:rFonts w:ascii="Times New Roman" w:hAnsi="Times New Roman"/>
          <w:szCs w:val="24"/>
        </w:rPr>
        <w:t xml:space="preserve">. </w:t>
      </w:r>
      <w:r>
        <w:rPr>
          <w:rFonts w:ascii="Times New Roman" w:hAnsi="Times New Roman"/>
          <w:szCs w:val="24"/>
        </w:rPr>
        <w:t>These scores are both categorized as low average</w:t>
      </w:r>
      <w:r w:rsidR="001B0FA5">
        <w:rPr>
          <w:rFonts w:ascii="Times New Roman" w:hAnsi="Times New Roman"/>
          <w:szCs w:val="24"/>
        </w:rPr>
        <w:t xml:space="preserve">. </w:t>
      </w:r>
      <w:r>
        <w:rPr>
          <w:rFonts w:ascii="Times New Roman" w:hAnsi="Times New Roman"/>
          <w:szCs w:val="24"/>
        </w:rPr>
        <w:t>The Math Fluency subtest measures GG's ability to solve math facts such as addition, subtraction, multiplication, and division problems quickly; while the Applied Problems subtest measures her ability to analyze and solve math problems</w:t>
      </w:r>
      <w:r w:rsidR="001B0FA5">
        <w:rPr>
          <w:rFonts w:ascii="Times New Roman" w:hAnsi="Times New Roman"/>
          <w:szCs w:val="24"/>
        </w:rPr>
        <w:t xml:space="preserve">. </w:t>
      </w:r>
    </w:p>
    <w:p w:rsidR="00F53627" w:rsidRDefault="00F53627" w:rsidP="00FE5588">
      <w:pPr>
        <w:spacing w:line="480" w:lineRule="auto"/>
        <w:rPr>
          <w:rFonts w:ascii="Times New Roman" w:hAnsi="Times New Roman"/>
          <w:szCs w:val="24"/>
        </w:rPr>
      </w:pPr>
      <w:r>
        <w:rPr>
          <w:rFonts w:ascii="Times New Roman" w:hAnsi="Times New Roman"/>
          <w:szCs w:val="24"/>
        </w:rPr>
        <w:tab/>
        <w:t>The KM-R test was administered to GG because her scores on the Broad Math Cluster of the WJ-III were lower than those of the Broad Reading and Broad Writing Clusters</w:t>
      </w:r>
      <w:r w:rsidR="001B0FA5">
        <w:rPr>
          <w:rFonts w:ascii="Times New Roman" w:hAnsi="Times New Roman"/>
          <w:szCs w:val="24"/>
        </w:rPr>
        <w:t xml:space="preserve">. </w:t>
      </w:r>
      <w:r>
        <w:rPr>
          <w:rFonts w:ascii="Times New Roman" w:hAnsi="Times New Roman"/>
          <w:szCs w:val="24"/>
        </w:rPr>
        <w:t>This suggested that math might be a more pertinent area of concern with regards to GG's academic achievement</w:t>
      </w:r>
      <w:r w:rsidR="001B0FA5">
        <w:rPr>
          <w:rFonts w:ascii="Times New Roman" w:hAnsi="Times New Roman"/>
          <w:szCs w:val="24"/>
        </w:rPr>
        <w:t xml:space="preserve">. </w:t>
      </w:r>
      <w:r>
        <w:rPr>
          <w:rFonts w:ascii="Times New Roman" w:hAnsi="Times New Roman"/>
          <w:szCs w:val="24"/>
        </w:rPr>
        <w:t xml:space="preserve">The KM-R test provided various items in the following </w:t>
      </w:r>
      <w:r w:rsidR="00E05CF6">
        <w:rPr>
          <w:rFonts w:ascii="Times New Roman" w:hAnsi="Times New Roman"/>
          <w:szCs w:val="24"/>
        </w:rPr>
        <w:t>areas</w:t>
      </w:r>
      <w:r>
        <w:rPr>
          <w:rFonts w:ascii="Times New Roman" w:hAnsi="Times New Roman"/>
          <w:szCs w:val="24"/>
        </w:rPr>
        <w:t>: Basic Concepts (consisting of the Numeration, Rational Numbers, and Geometry subtests); Operations (consisting of the Additions, Subtraction, Multiplication, Division, and Mental Computation subtests); and Applications (consisting of the Measurement, Time and Money, Estimation, Interpreting Data, and Problem Solving subtests)</w:t>
      </w:r>
      <w:r w:rsidR="001B0FA5">
        <w:rPr>
          <w:rFonts w:ascii="Times New Roman" w:hAnsi="Times New Roman"/>
          <w:szCs w:val="24"/>
        </w:rPr>
        <w:t xml:space="preserve">. </w:t>
      </w:r>
      <w:r w:rsidR="00E05CF6">
        <w:rPr>
          <w:rFonts w:ascii="Times New Roman" w:hAnsi="Times New Roman"/>
          <w:szCs w:val="24"/>
        </w:rPr>
        <w:t>Each subtest is further divided into three to four domains</w:t>
      </w:r>
      <w:r w:rsidR="001B0FA5">
        <w:rPr>
          <w:rFonts w:ascii="Times New Roman" w:hAnsi="Times New Roman"/>
          <w:szCs w:val="24"/>
        </w:rPr>
        <w:t xml:space="preserve">. </w:t>
      </w:r>
      <w:r w:rsidR="00E05CF6">
        <w:rPr>
          <w:rFonts w:ascii="Times New Roman" w:hAnsi="Times New Roman"/>
          <w:szCs w:val="24"/>
        </w:rPr>
        <w:t xml:space="preserve">Based on a student's age level, only some subtests and domains have normative </w:t>
      </w:r>
      <w:r w:rsidR="00E05CF6">
        <w:rPr>
          <w:rFonts w:ascii="Times New Roman" w:hAnsi="Times New Roman"/>
          <w:szCs w:val="24"/>
        </w:rPr>
        <w:lastRenderedPageBreak/>
        <w:t>information; tests without normative data are considered skills that the student may not yet have learned.</w:t>
      </w:r>
    </w:p>
    <w:p w:rsidR="00E05CF6" w:rsidRDefault="00E05CF6" w:rsidP="00FE5588">
      <w:pPr>
        <w:spacing w:line="480" w:lineRule="auto"/>
        <w:rPr>
          <w:rFonts w:ascii="Times New Roman" w:hAnsi="Times New Roman"/>
          <w:szCs w:val="24"/>
        </w:rPr>
      </w:pPr>
      <w:r>
        <w:rPr>
          <w:rFonts w:ascii="Times New Roman" w:hAnsi="Times New Roman"/>
          <w:szCs w:val="24"/>
        </w:rPr>
        <w:tab/>
        <w:t>GG received an overall KM-R score falling between 93 and 99 with an obtained score of 96</w:t>
      </w:r>
      <w:r w:rsidR="001B0FA5">
        <w:rPr>
          <w:rFonts w:ascii="Times New Roman" w:hAnsi="Times New Roman"/>
          <w:szCs w:val="24"/>
        </w:rPr>
        <w:t xml:space="preserve">. </w:t>
      </w:r>
      <w:r>
        <w:rPr>
          <w:rFonts w:ascii="Times New Roman" w:hAnsi="Times New Roman"/>
          <w:szCs w:val="24"/>
        </w:rPr>
        <w:t>This score is categorized as average and falls in the 39</w:t>
      </w:r>
      <w:r>
        <w:rPr>
          <w:rFonts w:ascii="Times New Roman" w:hAnsi="Times New Roman"/>
          <w:szCs w:val="24"/>
          <w:vertAlign w:val="superscript"/>
        </w:rPr>
        <w:t>th</w:t>
      </w:r>
      <w:r>
        <w:rPr>
          <w:rFonts w:ascii="Times New Roman" w:hAnsi="Times New Roman"/>
          <w:szCs w:val="24"/>
        </w:rPr>
        <w:t xml:space="preserve"> percentile rank</w:t>
      </w:r>
      <w:r w:rsidR="001B0FA5">
        <w:rPr>
          <w:rFonts w:ascii="Times New Roman" w:hAnsi="Times New Roman"/>
          <w:szCs w:val="24"/>
        </w:rPr>
        <w:t xml:space="preserve">. </w:t>
      </w:r>
      <w:r>
        <w:rPr>
          <w:rFonts w:ascii="Times New Roman" w:hAnsi="Times New Roman"/>
          <w:szCs w:val="24"/>
        </w:rPr>
        <w:t>Her Basic Concepts score fell between 81 and 91 with an obtained score of 86, categorizing her as low average in the 18</w:t>
      </w:r>
      <w:r>
        <w:rPr>
          <w:rFonts w:ascii="Times New Roman" w:hAnsi="Times New Roman"/>
          <w:szCs w:val="24"/>
          <w:vertAlign w:val="superscript"/>
        </w:rPr>
        <w:t>th</w:t>
      </w:r>
      <w:r>
        <w:rPr>
          <w:rFonts w:ascii="Times New Roman" w:hAnsi="Times New Roman"/>
          <w:szCs w:val="24"/>
        </w:rPr>
        <w:t xml:space="preserve"> percentile</w:t>
      </w:r>
      <w:r w:rsidR="001B0FA5">
        <w:rPr>
          <w:rFonts w:ascii="Times New Roman" w:hAnsi="Times New Roman"/>
          <w:szCs w:val="24"/>
        </w:rPr>
        <w:t xml:space="preserve">. </w:t>
      </w:r>
      <w:r>
        <w:rPr>
          <w:rFonts w:ascii="Times New Roman" w:hAnsi="Times New Roman"/>
          <w:szCs w:val="24"/>
        </w:rPr>
        <w:t>GG's Operations score fell in the 100-110 range with an obtained score of 105 (63</w:t>
      </w:r>
      <w:r>
        <w:rPr>
          <w:rFonts w:ascii="Times New Roman" w:hAnsi="Times New Roman"/>
          <w:szCs w:val="24"/>
          <w:vertAlign w:val="superscript"/>
        </w:rPr>
        <w:t>rd</w:t>
      </w:r>
      <w:r>
        <w:rPr>
          <w:rFonts w:ascii="Times New Roman" w:hAnsi="Times New Roman"/>
          <w:szCs w:val="24"/>
        </w:rPr>
        <w:t xml:space="preserve"> percentile) and her Applications score fell in the 89-97 range with an obtained score of 93 (32</w:t>
      </w:r>
      <w:r>
        <w:rPr>
          <w:rFonts w:ascii="Times New Roman" w:hAnsi="Times New Roman"/>
          <w:szCs w:val="24"/>
          <w:vertAlign w:val="superscript"/>
        </w:rPr>
        <w:t>nd</w:t>
      </w:r>
      <w:r>
        <w:rPr>
          <w:rFonts w:ascii="Times New Roman" w:hAnsi="Times New Roman"/>
          <w:szCs w:val="24"/>
        </w:rPr>
        <w:t xml:space="preserve"> percentile)</w:t>
      </w:r>
      <w:r w:rsidR="001B0FA5">
        <w:rPr>
          <w:rFonts w:ascii="Times New Roman" w:hAnsi="Times New Roman"/>
          <w:szCs w:val="24"/>
        </w:rPr>
        <w:t xml:space="preserve">. </w:t>
      </w:r>
      <w:r>
        <w:rPr>
          <w:rFonts w:ascii="Times New Roman" w:hAnsi="Times New Roman"/>
          <w:szCs w:val="24"/>
        </w:rPr>
        <w:t>Both of these scores classify her as average</w:t>
      </w:r>
      <w:r w:rsidR="001B0FA5">
        <w:rPr>
          <w:rFonts w:ascii="Times New Roman" w:hAnsi="Times New Roman"/>
          <w:szCs w:val="24"/>
        </w:rPr>
        <w:t xml:space="preserve">. </w:t>
      </w:r>
      <w:r>
        <w:rPr>
          <w:rFonts w:ascii="Times New Roman" w:hAnsi="Times New Roman"/>
          <w:szCs w:val="24"/>
        </w:rPr>
        <w:t>Notably the difference between her Basic Concepts score and Operations score was statistically significant at the 0.01 level, meaning that a difference</w:t>
      </w:r>
      <w:r w:rsidR="003A156B">
        <w:rPr>
          <w:rFonts w:ascii="Times New Roman" w:hAnsi="Times New Roman"/>
          <w:szCs w:val="24"/>
        </w:rPr>
        <w:t xml:space="preserve"> of this magnit</w:t>
      </w:r>
      <w:r>
        <w:rPr>
          <w:rFonts w:ascii="Times New Roman" w:hAnsi="Times New Roman"/>
          <w:szCs w:val="24"/>
        </w:rPr>
        <w:t>ude would only occur by chance 1% of the time.</w:t>
      </w:r>
    </w:p>
    <w:p w:rsidR="003A156B" w:rsidRDefault="003A156B" w:rsidP="00FE5588">
      <w:pPr>
        <w:spacing w:line="480" w:lineRule="auto"/>
        <w:rPr>
          <w:rFonts w:ascii="Times New Roman" w:hAnsi="Times New Roman"/>
          <w:szCs w:val="24"/>
        </w:rPr>
      </w:pPr>
      <w:r>
        <w:rPr>
          <w:rFonts w:ascii="Times New Roman" w:hAnsi="Times New Roman"/>
          <w:szCs w:val="24"/>
        </w:rPr>
        <w:tab/>
        <w:t>When the Basics Concept Area is further analyzed, GG was similarly successful in both the Numeration and Geometry subtests which looked at her abilities using numbers and identifying shapes and relative locations, respectively</w:t>
      </w:r>
      <w:r w:rsidR="001B0FA5">
        <w:rPr>
          <w:rFonts w:ascii="Times New Roman" w:hAnsi="Times New Roman"/>
          <w:szCs w:val="24"/>
        </w:rPr>
        <w:t xml:space="preserve">. </w:t>
      </w:r>
      <w:r>
        <w:rPr>
          <w:rFonts w:ascii="Times New Roman" w:hAnsi="Times New Roman"/>
          <w:szCs w:val="24"/>
        </w:rPr>
        <w:t>Her score in Numeration fell between 4.6 and 7.4 with an obtained score of 6 (9</w:t>
      </w:r>
      <w:r>
        <w:rPr>
          <w:rFonts w:ascii="Times New Roman" w:hAnsi="Times New Roman"/>
          <w:szCs w:val="24"/>
          <w:vertAlign w:val="superscript"/>
        </w:rPr>
        <w:t>th</w:t>
      </w:r>
      <w:r>
        <w:rPr>
          <w:rFonts w:ascii="Times New Roman" w:hAnsi="Times New Roman"/>
          <w:szCs w:val="24"/>
        </w:rPr>
        <w:t xml:space="preserve"> percentile), while her Geometry score fell between 6.6 and 9.4 with an obtained score of 8 (25</w:t>
      </w:r>
      <w:r>
        <w:rPr>
          <w:rFonts w:ascii="Times New Roman" w:hAnsi="Times New Roman"/>
          <w:szCs w:val="24"/>
          <w:vertAlign w:val="superscript"/>
        </w:rPr>
        <w:t>th</w:t>
      </w:r>
      <w:r>
        <w:rPr>
          <w:rFonts w:ascii="Times New Roman" w:hAnsi="Times New Roman"/>
          <w:szCs w:val="24"/>
        </w:rPr>
        <w:t xml:space="preserve"> percentile)</w:t>
      </w:r>
      <w:r w:rsidR="001B0FA5">
        <w:rPr>
          <w:rFonts w:ascii="Times New Roman" w:hAnsi="Times New Roman"/>
          <w:szCs w:val="24"/>
        </w:rPr>
        <w:t xml:space="preserve">. </w:t>
      </w:r>
      <w:r>
        <w:rPr>
          <w:rFonts w:ascii="Times New Roman" w:hAnsi="Times New Roman"/>
          <w:szCs w:val="24"/>
        </w:rPr>
        <w:t>Both of these scores fall in the average category; however many of GG's domain scores in the Basic Concepts Area were noted as "weak."  In Numeration she scored in the weak category for both numbers 0-9 and 0-99, and in Geometry she scored in the same category for "two dimensional shapes and their relations."  Nevertheless, GG showed strengths in the fractions domain of the Rational Numbers subtest and "spatial and attribute relations" domain of the Geometry subtest with scores categorized as average.</w:t>
      </w:r>
    </w:p>
    <w:p w:rsidR="003A156B" w:rsidRDefault="003A156B" w:rsidP="00FE5588">
      <w:pPr>
        <w:spacing w:line="480" w:lineRule="auto"/>
        <w:rPr>
          <w:rFonts w:ascii="Times New Roman" w:hAnsi="Times New Roman"/>
          <w:szCs w:val="24"/>
        </w:rPr>
      </w:pPr>
      <w:r>
        <w:rPr>
          <w:rFonts w:ascii="Times New Roman" w:hAnsi="Times New Roman"/>
          <w:szCs w:val="24"/>
        </w:rPr>
        <w:tab/>
        <w:t>A closer look at the Operations Area displays some areas of strength for GG</w:t>
      </w:r>
      <w:r w:rsidR="001B0FA5">
        <w:rPr>
          <w:rFonts w:ascii="Times New Roman" w:hAnsi="Times New Roman"/>
          <w:szCs w:val="24"/>
        </w:rPr>
        <w:t xml:space="preserve">. </w:t>
      </w:r>
      <w:r>
        <w:rPr>
          <w:rFonts w:ascii="Times New Roman" w:hAnsi="Times New Roman"/>
          <w:szCs w:val="24"/>
        </w:rPr>
        <w:t xml:space="preserve">The student appears to have a great amount of success with addition as demonstrated by a score falling </w:t>
      </w:r>
      <w:r>
        <w:rPr>
          <w:rFonts w:ascii="Times New Roman" w:hAnsi="Times New Roman"/>
          <w:szCs w:val="24"/>
        </w:rPr>
        <w:lastRenderedPageBreak/>
        <w:t>between 17.4 and 20.6 on the Addition subtest (obtained score of 19</w:t>
      </w:r>
      <w:r w:rsidR="00B1676E">
        <w:rPr>
          <w:rFonts w:ascii="Times New Roman" w:hAnsi="Times New Roman"/>
          <w:szCs w:val="24"/>
        </w:rPr>
        <w:t>), which is in the &gt; 99</w:t>
      </w:r>
      <w:r w:rsidR="00B1676E">
        <w:rPr>
          <w:rFonts w:ascii="Times New Roman" w:hAnsi="Times New Roman"/>
          <w:szCs w:val="24"/>
          <w:vertAlign w:val="superscript"/>
        </w:rPr>
        <w:t>th</w:t>
      </w:r>
      <w:r w:rsidR="00B1676E">
        <w:rPr>
          <w:rFonts w:ascii="Times New Roman" w:hAnsi="Times New Roman"/>
          <w:szCs w:val="24"/>
        </w:rPr>
        <w:t xml:space="preserve"> percentile</w:t>
      </w:r>
      <w:r w:rsidR="001B0FA5">
        <w:rPr>
          <w:rFonts w:ascii="Times New Roman" w:hAnsi="Times New Roman"/>
          <w:szCs w:val="24"/>
        </w:rPr>
        <w:t xml:space="preserve">. </w:t>
      </w:r>
      <w:r w:rsidR="00B1676E">
        <w:rPr>
          <w:rFonts w:ascii="Times New Roman" w:hAnsi="Times New Roman"/>
          <w:szCs w:val="24"/>
        </w:rPr>
        <w:t>This score categorizes GG as "very superior" and notes average levels of achievement in all domains of addition: models and basic facts, algorithms to add whole numbers, and adding rational numbers</w:t>
      </w:r>
      <w:r w:rsidR="001B0FA5">
        <w:rPr>
          <w:rFonts w:ascii="Times New Roman" w:hAnsi="Times New Roman"/>
          <w:szCs w:val="24"/>
        </w:rPr>
        <w:t xml:space="preserve">. </w:t>
      </w:r>
      <w:r w:rsidR="00B1676E">
        <w:rPr>
          <w:rFonts w:ascii="Times New Roman" w:hAnsi="Times New Roman"/>
          <w:szCs w:val="24"/>
        </w:rPr>
        <w:t>Scores on other subtests demonstrated categorized average levels of performance with a Subtraction subtest score range of 6.4-9.6 (8 obtained, 25</w:t>
      </w:r>
      <w:r w:rsidR="00B1676E">
        <w:rPr>
          <w:rFonts w:ascii="Times New Roman" w:hAnsi="Times New Roman"/>
          <w:szCs w:val="24"/>
          <w:vertAlign w:val="superscript"/>
        </w:rPr>
        <w:t>th</w:t>
      </w:r>
      <w:r w:rsidR="00B1676E">
        <w:rPr>
          <w:rFonts w:ascii="Times New Roman" w:hAnsi="Times New Roman"/>
          <w:szCs w:val="24"/>
        </w:rPr>
        <w:t xml:space="preserve"> percentile), Division subtest score range of 8-12 (10 obtained, 50</w:t>
      </w:r>
      <w:r w:rsidR="00B1676E">
        <w:rPr>
          <w:rFonts w:ascii="Times New Roman" w:hAnsi="Times New Roman"/>
          <w:szCs w:val="24"/>
          <w:vertAlign w:val="superscript"/>
        </w:rPr>
        <w:t>th</w:t>
      </w:r>
      <w:r w:rsidR="00B1676E">
        <w:rPr>
          <w:rFonts w:ascii="Times New Roman" w:hAnsi="Times New Roman"/>
          <w:szCs w:val="24"/>
        </w:rPr>
        <w:t xml:space="preserve"> percentile), and Mental Computation subtest score range of 7.6-10.4 (9 obtained, 37</w:t>
      </w:r>
      <w:r w:rsidR="00B1676E">
        <w:rPr>
          <w:rFonts w:ascii="Times New Roman" w:hAnsi="Times New Roman"/>
          <w:szCs w:val="24"/>
          <w:vertAlign w:val="superscript"/>
        </w:rPr>
        <w:t>th</w:t>
      </w:r>
      <w:r w:rsidR="00B1676E">
        <w:rPr>
          <w:rFonts w:ascii="Times New Roman" w:hAnsi="Times New Roman"/>
          <w:szCs w:val="24"/>
        </w:rPr>
        <w:t xml:space="preserve"> percentile)</w:t>
      </w:r>
      <w:r w:rsidR="001B0FA5">
        <w:rPr>
          <w:rFonts w:ascii="Times New Roman" w:hAnsi="Times New Roman"/>
          <w:szCs w:val="24"/>
        </w:rPr>
        <w:t xml:space="preserve">. </w:t>
      </w:r>
      <w:r w:rsidR="00B1676E">
        <w:rPr>
          <w:rFonts w:ascii="Times New Roman" w:hAnsi="Times New Roman"/>
          <w:szCs w:val="24"/>
        </w:rPr>
        <w:t>When domains are considered, GG's scores placed her at average levels for the multiplication and division domains of "models and basic facts" and at the weak levels for the subtraction domain of the same name as well as "algorithms to subtract whole numbers" and the weak level for mental computation's domain of "computation chains."</w:t>
      </w:r>
    </w:p>
    <w:p w:rsidR="00B1676E" w:rsidRDefault="00B1676E" w:rsidP="00FE5588">
      <w:pPr>
        <w:spacing w:line="480" w:lineRule="auto"/>
        <w:rPr>
          <w:rFonts w:ascii="Times New Roman" w:hAnsi="Times New Roman"/>
          <w:szCs w:val="24"/>
        </w:rPr>
      </w:pPr>
      <w:r>
        <w:rPr>
          <w:rFonts w:ascii="Times New Roman" w:hAnsi="Times New Roman"/>
          <w:szCs w:val="24"/>
        </w:rPr>
        <w:tab/>
        <w:t>The Applications Area is one at which GG appears to be working at a pace similar to her peers</w:t>
      </w:r>
      <w:r w:rsidR="001B0FA5">
        <w:rPr>
          <w:rFonts w:ascii="Times New Roman" w:hAnsi="Times New Roman"/>
          <w:szCs w:val="24"/>
        </w:rPr>
        <w:t xml:space="preserve">. </w:t>
      </w:r>
      <w:r>
        <w:rPr>
          <w:rFonts w:ascii="Times New Roman" w:hAnsi="Times New Roman"/>
          <w:szCs w:val="24"/>
        </w:rPr>
        <w:t>She scored in the average category for all subtests except Problem Solving for which she scored in the low average range</w:t>
      </w:r>
      <w:r w:rsidR="001B0FA5">
        <w:rPr>
          <w:rFonts w:ascii="Times New Roman" w:hAnsi="Times New Roman"/>
          <w:szCs w:val="24"/>
        </w:rPr>
        <w:t xml:space="preserve">. </w:t>
      </w:r>
      <w:r>
        <w:rPr>
          <w:rFonts w:ascii="Times New Roman" w:hAnsi="Times New Roman"/>
          <w:szCs w:val="24"/>
        </w:rPr>
        <w:t>Her score for Measurement fell in the 9.6-12.4 range (11 obtained, 63</w:t>
      </w:r>
      <w:r>
        <w:rPr>
          <w:rFonts w:ascii="Times New Roman" w:hAnsi="Times New Roman"/>
          <w:szCs w:val="24"/>
          <w:vertAlign w:val="superscript"/>
        </w:rPr>
        <w:t>rd</w:t>
      </w:r>
      <w:r>
        <w:rPr>
          <w:rFonts w:ascii="Times New Roman" w:hAnsi="Times New Roman"/>
          <w:szCs w:val="24"/>
        </w:rPr>
        <w:t xml:space="preserve"> percentile), for Time and Money fell in the 8.8-11.2 range (10 obtained, 50</w:t>
      </w:r>
      <w:r>
        <w:rPr>
          <w:rFonts w:ascii="Times New Roman" w:hAnsi="Times New Roman"/>
          <w:szCs w:val="24"/>
          <w:vertAlign w:val="superscript"/>
        </w:rPr>
        <w:t>th</w:t>
      </w:r>
      <w:r>
        <w:rPr>
          <w:rFonts w:ascii="Times New Roman" w:hAnsi="Times New Roman"/>
          <w:szCs w:val="24"/>
        </w:rPr>
        <w:t xml:space="preserve"> percentile), for Estimation fell in the 6.6-9.4 range (8 obtained, 25</w:t>
      </w:r>
      <w:r>
        <w:rPr>
          <w:rFonts w:ascii="Times New Roman" w:hAnsi="Times New Roman"/>
          <w:szCs w:val="24"/>
          <w:vertAlign w:val="superscript"/>
        </w:rPr>
        <w:t>th</w:t>
      </w:r>
      <w:r>
        <w:rPr>
          <w:rFonts w:ascii="Times New Roman" w:hAnsi="Times New Roman"/>
          <w:szCs w:val="24"/>
        </w:rPr>
        <w:t xml:space="preserve"> percentile); for Interpreting Data fell in the 7.6-10.4 range (9 obtained, 37</w:t>
      </w:r>
      <w:r>
        <w:rPr>
          <w:rFonts w:ascii="Times New Roman" w:hAnsi="Times New Roman"/>
          <w:szCs w:val="24"/>
          <w:vertAlign w:val="superscript"/>
        </w:rPr>
        <w:t>th</w:t>
      </w:r>
      <w:r>
        <w:rPr>
          <w:rFonts w:ascii="Times New Roman" w:hAnsi="Times New Roman"/>
          <w:szCs w:val="24"/>
        </w:rPr>
        <w:t xml:space="preserve"> percentile); and for Problem Solving fell in the 5.2-8.8 range (7 obtained, 16</w:t>
      </w:r>
      <w:r>
        <w:rPr>
          <w:rFonts w:ascii="Times New Roman" w:hAnsi="Times New Roman"/>
          <w:szCs w:val="24"/>
          <w:vertAlign w:val="superscript"/>
        </w:rPr>
        <w:t>th</w:t>
      </w:r>
      <w:r>
        <w:rPr>
          <w:rFonts w:ascii="Times New Roman" w:hAnsi="Times New Roman"/>
          <w:szCs w:val="24"/>
        </w:rPr>
        <w:t xml:space="preserve"> percentile)</w:t>
      </w:r>
      <w:r w:rsidR="001B0FA5">
        <w:rPr>
          <w:rFonts w:ascii="Times New Roman" w:hAnsi="Times New Roman"/>
          <w:szCs w:val="24"/>
        </w:rPr>
        <w:t xml:space="preserve">. </w:t>
      </w:r>
      <w:r>
        <w:rPr>
          <w:rFonts w:ascii="Times New Roman" w:hAnsi="Times New Roman"/>
          <w:szCs w:val="24"/>
        </w:rPr>
        <w:t>She displayed average levels of performance for the following domains in Measurement</w:t>
      </w:r>
      <w:r w:rsidR="00A16AA3">
        <w:rPr>
          <w:rFonts w:ascii="Times New Roman" w:hAnsi="Times New Roman"/>
          <w:szCs w:val="24"/>
        </w:rPr>
        <w:t>: comparisons and using non-standard units; in Time and Money: identifying passage of time and monetary amounts to one dollar; in Estimation: measurement; and in Interpreting Data: probability and graphs</w:t>
      </w:r>
      <w:r w:rsidR="001B0FA5">
        <w:rPr>
          <w:rFonts w:ascii="Times New Roman" w:hAnsi="Times New Roman"/>
          <w:szCs w:val="24"/>
        </w:rPr>
        <w:t xml:space="preserve">. </w:t>
      </w:r>
      <w:r w:rsidR="00A16AA3">
        <w:rPr>
          <w:rFonts w:ascii="Times New Roman" w:hAnsi="Times New Roman"/>
          <w:szCs w:val="24"/>
        </w:rPr>
        <w:t xml:space="preserve">She was assessed as weak in the following domains in Measurement: using standard units for length and area; in Estimation: </w:t>
      </w:r>
      <w:r w:rsidR="00A16AA3">
        <w:rPr>
          <w:rFonts w:ascii="Times New Roman" w:hAnsi="Times New Roman"/>
          <w:szCs w:val="24"/>
        </w:rPr>
        <w:lastRenderedPageBreak/>
        <w:t>whole and rational numbers, in Interpreting Data: charts and tables, and in Problem Solving: solving routine problems.</w:t>
      </w:r>
    </w:p>
    <w:p w:rsidR="00544CA9" w:rsidRPr="00544CA9" w:rsidRDefault="00544CA9" w:rsidP="00FE5588">
      <w:pPr>
        <w:spacing w:line="480" w:lineRule="auto"/>
        <w:rPr>
          <w:rFonts w:ascii="Times New Roman" w:hAnsi="Times New Roman"/>
          <w:szCs w:val="24"/>
        </w:rPr>
      </w:pPr>
      <w:r>
        <w:rPr>
          <w:rFonts w:ascii="Times New Roman" w:hAnsi="Times New Roman"/>
          <w:szCs w:val="24"/>
        </w:rPr>
        <w:tab/>
        <w:t>The M-CBM was administered similarly to the other AIMSweb CBM probes in that three probes were given at each grade level until a median score reflected the instructional level of that grade level by falling between the 25</w:t>
      </w:r>
      <w:r>
        <w:rPr>
          <w:rFonts w:ascii="Times New Roman" w:hAnsi="Times New Roman"/>
          <w:szCs w:val="24"/>
          <w:vertAlign w:val="superscript"/>
        </w:rPr>
        <w:t xml:space="preserve">th </w:t>
      </w:r>
      <w:r>
        <w:rPr>
          <w:rFonts w:ascii="Times New Roman" w:hAnsi="Times New Roman"/>
          <w:szCs w:val="24"/>
        </w:rPr>
        <w:t>and 75</w:t>
      </w:r>
      <w:r>
        <w:rPr>
          <w:rFonts w:ascii="Times New Roman" w:hAnsi="Times New Roman"/>
          <w:szCs w:val="24"/>
          <w:vertAlign w:val="superscript"/>
        </w:rPr>
        <w:t xml:space="preserve">th </w:t>
      </w:r>
      <w:r>
        <w:rPr>
          <w:rFonts w:ascii="Times New Roman" w:hAnsi="Times New Roman"/>
          <w:szCs w:val="24"/>
        </w:rPr>
        <w:t>percentiles</w:t>
      </w:r>
      <w:r w:rsidR="001B0FA5">
        <w:rPr>
          <w:rFonts w:ascii="Times New Roman" w:hAnsi="Times New Roman"/>
          <w:szCs w:val="24"/>
        </w:rPr>
        <w:t xml:space="preserve">. </w:t>
      </w:r>
      <w:r>
        <w:rPr>
          <w:rFonts w:ascii="Times New Roman" w:hAnsi="Times New Roman"/>
          <w:szCs w:val="24"/>
        </w:rPr>
        <w:t>Each M-CBM consisted of 28 math computation problems consisting of a mix of two or three numbers to add, subtract, multiply, or divide as appropriate for the grade level</w:t>
      </w:r>
      <w:r w:rsidR="001B0FA5">
        <w:rPr>
          <w:rFonts w:ascii="Times New Roman" w:hAnsi="Times New Roman"/>
          <w:szCs w:val="24"/>
        </w:rPr>
        <w:t xml:space="preserve">. </w:t>
      </w:r>
      <w:r>
        <w:rPr>
          <w:rFonts w:ascii="Times New Roman" w:hAnsi="Times New Roman"/>
          <w:szCs w:val="24"/>
        </w:rPr>
        <w:t>The student was given eight minutes to accurately complete as many problems as possible and was instructed to skip a problem by marking it with a small 'x' if it was too difficult and only to return to that problem if they had time remaining after attempting all the other problems on the probe</w:t>
      </w:r>
      <w:r w:rsidR="001B0FA5">
        <w:rPr>
          <w:rFonts w:ascii="Times New Roman" w:hAnsi="Times New Roman"/>
          <w:szCs w:val="24"/>
        </w:rPr>
        <w:t xml:space="preserve">. </w:t>
      </w:r>
      <w:r>
        <w:rPr>
          <w:rFonts w:ascii="Times New Roman" w:hAnsi="Times New Roman"/>
          <w:szCs w:val="24"/>
        </w:rPr>
        <w:t>Items answered correctly were scored for between one and three points as noted in an answer key and incorrectly answered items were scored as zero points</w:t>
      </w:r>
      <w:r w:rsidR="001B0FA5">
        <w:rPr>
          <w:rFonts w:ascii="Times New Roman" w:hAnsi="Times New Roman"/>
          <w:szCs w:val="24"/>
        </w:rPr>
        <w:t xml:space="preserve">. </w:t>
      </w:r>
      <w:r>
        <w:rPr>
          <w:rFonts w:ascii="Times New Roman" w:hAnsi="Times New Roman"/>
          <w:szCs w:val="24"/>
        </w:rPr>
        <w:t>The total was summed to determine the score for that probe</w:t>
      </w:r>
      <w:r w:rsidR="001B0FA5">
        <w:rPr>
          <w:rFonts w:ascii="Times New Roman" w:hAnsi="Times New Roman"/>
          <w:szCs w:val="24"/>
        </w:rPr>
        <w:t xml:space="preserve">. </w:t>
      </w:r>
      <w:r>
        <w:rPr>
          <w:rFonts w:ascii="Times New Roman" w:hAnsi="Times New Roman"/>
          <w:szCs w:val="24"/>
        </w:rPr>
        <w:t>GG was given the 2</w:t>
      </w:r>
      <w:r>
        <w:rPr>
          <w:rFonts w:ascii="Times New Roman" w:hAnsi="Times New Roman"/>
          <w:szCs w:val="24"/>
          <w:vertAlign w:val="superscript"/>
        </w:rPr>
        <w:t>nd</w:t>
      </w:r>
      <w:r>
        <w:rPr>
          <w:rFonts w:ascii="Times New Roman" w:hAnsi="Times New Roman"/>
          <w:szCs w:val="24"/>
        </w:rPr>
        <w:t xml:space="preserve"> grade probes to begin based on her scores on the WJ-III math subtests and the KM-R</w:t>
      </w:r>
      <w:r w:rsidR="001B0FA5">
        <w:rPr>
          <w:rFonts w:ascii="Times New Roman" w:hAnsi="Times New Roman"/>
          <w:szCs w:val="24"/>
        </w:rPr>
        <w:t xml:space="preserve">. </w:t>
      </w:r>
      <w:r>
        <w:rPr>
          <w:rFonts w:ascii="Times New Roman" w:hAnsi="Times New Roman"/>
          <w:szCs w:val="24"/>
        </w:rPr>
        <w:t>She scored 20, 23, and 25 points on each probe with a median score of 23, which placed her at the top of the 2</w:t>
      </w:r>
      <w:r>
        <w:rPr>
          <w:rFonts w:ascii="Times New Roman" w:hAnsi="Times New Roman"/>
          <w:szCs w:val="24"/>
          <w:vertAlign w:val="superscript"/>
        </w:rPr>
        <w:t>nd</w:t>
      </w:r>
      <w:r>
        <w:rPr>
          <w:rFonts w:ascii="Times New Roman" w:hAnsi="Times New Roman"/>
          <w:szCs w:val="24"/>
        </w:rPr>
        <w:t xml:space="preserve"> grade instructional level for math (based on a 25</w:t>
      </w:r>
      <w:r>
        <w:rPr>
          <w:rFonts w:ascii="Times New Roman" w:hAnsi="Times New Roman"/>
          <w:szCs w:val="24"/>
          <w:vertAlign w:val="superscript"/>
        </w:rPr>
        <w:t>th</w:t>
      </w:r>
      <w:r>
        <w:rPr>
          <w:rFonts w:ascii="Times New Roman" w:hAnsi="Times New Roman"/>
          <w:szCs w:val="24"/>
        </w:rPr>
        <w:t xml:space="preserve"> to 75</w:t>
      </w:r>
      <w:r>
        <w:rPr>
          <w:rFonts w:ascii="Times New Roman" w:hAnsi="Times New Roman"/>
          <w:szCs w:val="24"/>
          <w:vertAlign w:val="superscript"/>
        </w:rPr>
        <w:t>th</w:t>
      </w:r>
      <w:r>
        <w:rPr>
          <w:rFonts w:ascii="Times New Roman" w:hAnsi="Times New Roman"/>
          <w:szCs w:val="24"/>
        </w:rPr>
        <w:t xml:space="preserve"> percentile range of 10 to 24 points for fall scores).</w:t>
      </w:r>
    </w:p>
    <w:p w:rsidR="00D61717" w:rsidRPr="00D61717" w:rsidRDefault="00D61717" w:rsidP="00D61717">
      <w:pPr>
        <w:spacing w:line="480" w:lineRule="auto"/>
        <w:ind w:firstLine="720"/>
        <w:jc w:val="center"/>
        <w:rPr>
          <w:rFonts w:ascii="Times New Roman" w:hAnsi="Times New Roman"/>
          <w:b/>
          <w:szCs w:val="24"/>
        </w:rPr>
      </w:pPr>
      <w:r w:rsidRPr="00D61717">
        <w:rPr>
          <w:rFonts w:ascii="Times New Roman" w:hAnsi="Times New Roman"/>
          <w:b/>
          <w:szCs w:val="24"/>
        </w:rPr>
        <w:t>Conclusion</w:t>
      </w:r>
      <w:r w:rsidR="00EF0754">
        <w:rPr>
          <w:rFonts w:ascii="Times New Roman" w:hAnsi="Times New Roman"/>
          <w:b/>
          <w:szCs w:val="24"/>
        </w:rPr>
        <w:t>s</w:t>
      </w:r>
    </w:p>
    <w:p w:rsidR="00D61717" w:rsidRDefault="000F2AE9" w:rsidP="00D61717">
      <w:pPr>
        <w:spacing w:line="480" w:lineRule="auto"/>
        <w:ind w:firstLine="720"/>
        <w:rPr>
          <w:rFonts w:ascii="Times New Roman" w:hAnsi="Times New Roman"/>
          <w:szCs w:val="24"/>
        </w:rPr>
      </w:pPr>
      <w:r>
        <w:rPr>
          <w:rFonts w:ascii="Times New Roman" w:hAnsi="Times New Roman"/>
          <w:szCs w:val="24"/>
        </w:rPr>
        <w:t>To determine GG’s particular academic strengths and weaknesses within the core curriculum</w:t>
      </w:r>
      <w:r w:rsidR="009A2726">
        <w:rPr>
          <w:rFonts w:ascii="Times New Roman" w:hAnsi="Times New Roman"/>
          <w:szCs w:val="24"/>
        </w:rPr>
        <w:t>,</w:t>
      </w:r>
      <w:r>
        <w:rPr>
          <w:rFonts w:ascii="Times New Roman" w:hAnsi="Times New Roman"/>
          <w:szCs w:val="24"/>
        </w:rPr>
        <w:t xml:space="preserve"> a battery of assessments were given including the WJ-III achievement test, the KeyMath Diagnostic test, and AIMSweb CBMs</w:t>
      </w:r>
      <w:r w:rsidR="001B0FA5">
        <w:rPr>
          <w:rFonts w:ascii="Times New Roman" w:hAnsi="Times New Roman"/>
          <w:szCs w:val="24"/>
        </w:rPr>
        <w:t xml:space="preserve">. </w:t>
      </w:r>
      <w:r>
        <w:rPr>
          <w:rFonts w:ascii="Times New Roman" w:hAnsi="Times New Roman"/>
          <w:szCs w:val="24"/>
        </w:rPr>
        <w:t xml:space="preserve">Additional data </w:t>
      </w:r>
      <w:r w:rsidR="009A2726">
        <w:rPr>
          <w:rFonts w:ascii="Times New Roman" w:hAnsi="Times New Roman"/>
          <w:szCs w:val="24"/>
        </w:rPr>
        <w:t>were</w:t>
      </w:r>
      <w:r>
        <w:rPr>
          <w:rFonts w:ascii="Times New Roman" w:hAnsi="Times New Roman"/>
          <w:szCs w:val="24"/>
        </w:rPr>
        <w:t xml:space="preserve"> collected regarding past grades, teacher perception of the student’s performance, recent CBMs administered by the school, work samples, and observations of student on task behavior</w:t>
      </w:r>
      <w:r w:rsidR="001B0FA5">
        <w:rPr>
          <w:rFonts w:ascii="Times New Roman" w:hAnsi="Times New Roman"/>
          <w:szCs w:val="24"/>
        </w:rPr>
        <w:t xml:space="preserve">. </w:t>
      </w:r>
      <w:r>
        <w:rPr>
          <w:rFonts w:ascii="Times New Roman" w:hAnsi="Times New Roman"/>
          <w:szCs w:val="24"/>
        </w:rPr>
        <w:t>Data collection began on September 11, 2013 and concluded on November 21, 2013</w:t>
      </w:r>
      <w:r w:rsidR="001B0FA5">
        <w:rPr>
          <w:rFonts w:ascii="Times New Roman" w:hAnsi="Times New Roman"/>
          <w:szCs w:val="24"/>
        </w:rPr>
        <w:t xml:space="preserve">. </w:t>
      </w:r>
      <w:r>
        <w:rPr>
          <w:rFonts w:ascii="Times New Roman" w:hAnsi="Times New Roman"/>
          <w:szCs w:val="24"/>
        </w:rPr>
        <w:t xml:space="preserve">Summaries of all test results are </w:t>
      </w:r>
      <w:r>
        <w:rPr>
          <w:rFonts w:ascii="Times New Roman" w:hAnsi="Times New Roman"/>
          <w:szCs w:val="24"/>
        </w:rPr>
        <w:lastRenderedPageBreak/>
        <w:t>available in Tables 1 through 3, and a summary of overall strengths and weaknesses are presented in Table 4.</w:t>
      </w:r>
    </w:p>
    <w:p w:rsidR="00B761BD" w:rsidRPr="00B761BD" w:rsidRDefault="000573AB" w:rsidP="00B761BD">
      <w:pPr>
        <w:spacing w:line="480" w:lineRule="auto"/>
        <w:rPr>
          <w:rFonts w:ascii="Times New Roman" w:hAnsi="Times New Roman"/>
          <w:szCs w:val="24"/>
        </w:rPr>
      </w:pPr>
      <w:r>
        <w:rPr>
          <w:rFonts w:ascii="Times New Roman" w:hAnsi="Times New Roman"/>
          <w:b/>
          <w:szCs w:val="24"/>
        </w:rPr>
        <w:t>Writing</w:t>
      </w:r>
    </w:p>
    <w:p w:rsidR="000F2AE9" w:rsidRDefault="000F2AE9" w:rsidP="00D61717">
      <w:pPr>
        <w:spacing w:line="480" w:lineRule="auto"/>
        <w:ind w:firstLine="720"/>
        <w:rPr>
          <w:rFonts w:ascii="Times New Roman" w:hAnsi="Times New Roman"/>
          <w:szCs w:val="24"/>
        </w:rPr>
      </w:pPr>
      <w:r>
        <w:rPr>
          <w:rFonts w:ascii="Times New Roman" w:hAnsi="Times New Roman"/>
          <w:szCs w:val="24"/>
        </w:rPr>
        <w:t xml:space="preserve">According to the assessments, GG demonstrated particular </w:t>
      </w:r>
      <w:r w:rsidR="00B761BD">
        <w:rPr>
          <w:rFonts w:ascii="Times New Roman" w:hAnsi="Times New Roman"/>
          <w:szCs w:val="24"/>
        </w:rPr>
        <w:t xml:space="preserve">strengths in writing with </w:t>
      </w:r>
      <w:r w:rsidR="009A2726">
        <w:rPr>
          <w:rFonts w:ascii="Times New Roman" w:hAnsi="Times New Roman"/>
          <w:szCs w:val="24"/>
        </w:rPr>
        <w:t>WE CBM</w:t>
      </w:r>
      <w:r w:rsidR="00B761BD">
        <w:rPr>
          <w:rFonts w:ascii="Times New Roman" w:hAnsi="Times New Roman"/>
          <w:szCs w:val="24"/>
        </w:rPr>
        <w:t xml:space="preserve"> scores at average of above average categories for her grade level in all domains</w:t>
      </w:r>
      <w:r w:rsidR="001B0FA5">
        <w:rPr>
          <w:rFonts w:ascii="Times New Roman" w:hAnsi="Times New Roman"/>
          <w:szCs w:val="24"/>
        </w:rPr>
        <w:t xml:space="preserve">. </w:t>
      </w:r>
      <w:r w:rsidR="00B761BD">
        <w:rPr>
          <w:rFonts w:ascii="Times New Roman" w:hAnsi="Times New Roman"/>
          <w:szCs w:val="24"/>
        </w:rPr>
        <w:t xml:space="preserve">Similarly, her </w:t>
      </w:r>
      <w:r w:rsidR="00092835">
        <w:rPr>
          <w:rFonts w:ascii="Times New Roman" w:hAnsi="Times New Roman"/>
          <w:szCs w:val="24"/>
        </w:rPr>
        <w:t>report card for</w:t>
      </w:r>
      <w:r w:rsidR="00B761BD">
        <w:rPr>
          <w:rFonts w:ascii="Times New Roman" w:hAnsi="Times New Roman"/>
          <w:szCs w:val="24"/>
        </w:rPr>
        <w:t xml:space="preserve"> 2</w:t>
      </w:r>
      <w:r w:rsidR="00B761BD" w:rsidRPr="00B761BD">
        <w:rPr>
          <w:rFonts w:ascii="Times New Roman" w:hAnsi="Times New Roman"/>
          <w:szCs w:val="24"/>
          <w:vertAlign w:val="superscript"/>
        </w:rPr>
        <w:t>nd</w:t>
      </w:r>
      <w:r w:rsidR="00B761BD">
        <w:rPr>
          <w:rFonts w:ascii="Times New Roman" w:hAnsi="Times New Roman"/>
          <w:szCs w:val="24"/>
        </w:rPr>
        <w:t xml:space="preserve"> grade signif</w:t>
      </w:r>
      <w:r w:rsidR="00092835">
        <w:rPr>
          <w:rFonts w:ascii="Times New Roman" w:hAnsi="Times New Roman"/>
          <w:szCs w:val="24"/>
        </w:rPr>
        <w:t>ies</w:t>
      </w:r>
      <w:r w:rsidR="00B761BD">
        <w:rPr>
          <w:rFonts w:ascii="Times New Roman" w:hAnsi="Times New Roman"/>
          <w:szCs w:val="24"/>
        </w:rPr>
        <w:t xml:space="preserve"> average spelling skills in grammar and fluency that are confirmed in her 3</w:t>
      </w:r>
      <w:r w:rsidR="00B761BD" w:rsidRPr="00B761BD">
        <w:rPr>
          <w:rFonts w:ascii="Times New Roman" w:hAnsi="Times New Roman"/>
          <w:szCs w:val="24"/>
          <w:vertAlign w:val="superscript"/>
        </w:rPr>
        <w:t>rd</w:t>
      </w:r>
      <w:r w:rsidR="00B761BD">
        <w:rPr>
          <w:rFonts w:ascii="Times New Roman" w:hAnsi="Times New Roman"/>
          <w:szCs w:val="24"/>
        </w:rPr>
        <w:t xml:space="preserve"> grade work samples. Achievement test results indicate strength with writing fluency only</w:t>
      </w:r>
      <w:r w:rsidR="00092835">
        <w:rPr>
          <w:rFonts w:ascii="Times New Roman" w:hAnsi="Times New Roman"/>
          <w:szCs w:val="24"/>
        </w:rPr>
        <w:t>; however, s</w:t>
      </w:r>
      <w:r w:rsidR="00B761BD">
        <w:rPr>
          <w:rFonts w:ascii="Times New Roman" w:hAnsi="Times New Roman"/>
          <w:szCs w:val="24"/>
        </w:rPr>
        <w:t xml:space="preserve">ome results were inconsistent such as scores indicating weakness in grammar and spelling for the WJ-III and </w:t>
      </w:r>
      <w:r w:rsidR="00092835">
        <w:rPr>
          <w:rFonts w:ascii="Times New Roman" w:hAnsi="Times New Roman"/>
          <w:szCs w:val="24"/>
        </w:rPr>
        <w:t>just</w:t>
      </w:r>
      <w:r w:rsidR="00B761BD">
        <w:rPr>
          <w:rFonts w:ascii="Times New Roman" w:hAnsi="Times New Roman"/>
          <w:szCs w:val="24"/>
        </w:rPr>
        <w:t xml:space="preserve"> spelling </w:t>
      </w:r>
      <w:r w:rsidR="00092835">
        <w:rPr>
          <w:rFonts w:ascii="Times New Roman" w:hAnsi="Times New Roman"/>
          <w:szCs w:val="24"/>
        </w:rPr>
        <w:t>on the S-</w:t>
      </w:r>
      <w:r w:rsidR="000573AB">
        <w:rPr>
          <w:rFonts w:ascii="Times New Roman" w:hAnsi="Times New Roman"/>
          <w:szCs w:val="24"/>
        </w:rPr>
        <w:t xml:space="preserve">CBM, </w:t>
      </w:r>
      <w:r w:rsidR="00092835">
        <w:rPr>
          <w:rFonts w:ascii="Times New Roman" w:hAnsi="Times New Roman"/>
          <w:szCs w:val="24"/>
        </w:rPr>
        <w:t>grade 2 report card</w:t>
      </w:r>
      <w:r w:rsidR="000573AB">
        <w:rPr>
          <w:rFonts w:ascii="Times New Roman" w:hAnsi="Times New Roman"/>
          <w:szCs w:val="24"/>
        </w:rPr>
        <w:t>,</w:t>
      </w:r>
      <w:r w:rsidR="00B761BD">
        <w:rPr>
          <w:rFonts w:ascii="Times New Roman" w:hAnsi="Times New Roman"/>
          <w:szCs w:val="24"/>
        </w:rPr>
        <w:t xml:space="preserve"> and work samples</w:t>
      </w:r>
      <w:r w:rsidR="001B0FA5">
        <w:rPr>
          <w:rFonts w:ascii="Times New Roman" w:hAnsi="Times New Roman"/>
          <w:szCs w:val="24"/>
        </w:rPr>
        <w:t xml:space="preserve">. </w:t>
      </w:r>
      <w:r w:rsidR="00B761BD">
        <w:rPr>
          <w:rFonts w:ascii="Times New Roman" w:hAnsi="Times New Roman"/>
          <w:szCs w:val="24"/>
        </w:rPr>
        <w:t xml:space="preserve">GG may have used mostly words she already knew how to spell on the administered </w:t>
      </w:r>
      <w:r w:rsidR="00092835">
        <w:rPr>
          <w:rFonts w:ascii="Times New Roman" w:hAnsi="Times New Roman"/>
          <w:szCs w:val="24"/>
        </w:rPr>
        <w:t>WE</w:t>
      </w:r>
      <w:r w:rsidR="00B761BD">
        <w:rPr>
          <w:rFonts w:ascii="Times New Roman" w:hAnsi="Times New Roman"/>
          <w:szCs w:val="24"/>
        </w:rPr>
        <w:t xml:space="preserve"> CBMs accounting for an artificial high score in WSC</w:t>
      </w:r>
      <w:r w:rsidR="001B0FA5">
        <w:rPr>
          <w:rFonts w:ascii="Times New Roman" w:hAnsi="Times New Roman"/>
          <w:szCs w:val="24"/>
        </w:rPr>
        <w:t xml:space="preserve">. </w:t>
      </w:r>
      <w:r w:rsidR="00B761BD">
        <w:rPr>
          <w:rFonts w:ascii="Times New Roman" w:hAnsi="Times New Roman"/>
          <w:szCs w:val="24"/>
        </w:rPr>
        <w:t>This seems likely because scores in spelling from all other assessment</w:t>
      </w:r>
      <w:r w:rsidR="00092835">
        <w:rPr>
          <w:rFonts w:ascii="Times New Roman" w:hAnsi="Times New Roman"/>
          <w:szCs w:val="24"/>
        </w:rPr>
        <w:t>s</w:t>
      </w:r>
      <w:r w:rsidR="00B761BD">
        <w:rPr>
          <w:rFonts w:ascii="Times New Roman" w:hAnsi="Times New Roman"/>
          <w:szCs w:val="24"/>
        </w:rPr>
        <w:t xml:space="preserve"> and data sources indicated this as a particular area of weakness</w:t>
      </w:r>
      <w:r w:rsidR="001B0FA5">
        <w:rPr>
          <w:rFonts w:ascii="Times New Roman" w:hAnsi="Times New Roman"/>
          <w:szCs w:val="24"/>
        </w:rPr>
        <w:t xml:space="preserve">. </w:t>
      </w:r>
      <w:r w:rsidR="000573AB">
        <w:rPr>
          <w:rFonts w:ascii="Times New Roman" w:hAnsi="Times New Roman"/>
          <w:szCs w:val="24"/>
        </w:rPr>
        <w:t>Teacher interview data note</w:t>
      </w:r>
      <w:r w:rsidR="00092835">
        <w:rPr>
          <w:rFonts w:ascii="Times New Roman" w:hAnsi="Times New Roman"/>
          <w:szCs w:val="24"/>
        </w:rPr>
        <w:t>d that</w:t>
      </w:r>
      <w:r w:rsidR="000573AB">
        <w:rPr>
          <w:rFonts w:ascii="Times New Roman" w:hAnsi="Times New Roman"/>
          <w:szCs w:val="24"/>
        </w:rPr>
        <w:t xml:space="preserve"> GG had weaknesses with all areas of writing, but the teacher</w:t>
      </w:r>
      <w:r w:rsidR="00092835">
        <w:rPr>
          <w:rFonts w:ascii="Times New Roman" w:hAnsi="Times New Roman"/>
          <w:szCs w:val="24"/>
        </w:rPr>
        <w:t xml:space="preserve"> also</w:t>
      </w:r>
      <w:r w:rsidR="000573AB">
        <w:rPr>
          <w:rFonts w:ascii="Times New Roman" w:hAnsi="Times New Roman"/>
          <w:szCs w:val="24"/>
        </w:rPr>
        <w:t xml:space="preserve"> noted that GG was below students for all academic areas</w:t>
      </w:r>
      <w:r w:rsidR="001B0FA5">
        <w:rPr>
          <w:rFonts w:ascii="Times New Roman" w:hAnsi="Times New Roman"/>
          <w:szCs w:val="24"/>
        </w:rPr>
        <w:t xml:space="preserve">. </w:t>
      </w:r>
      <w:r w:rsidR="000573AB">
        <w:rPr>
          <w:rFonts w:ascii="Times New Roman" w:hAnsi="Times New Roman"/>
          <w:szCs w:val="24"/>
        </w:rPr>
        <w:t>This inconsistency may be related to a lack of specificity in the teacher interview questions resulting in an overgeneralization of GG’s areas of weakness</w:t>
      </w:r>
      <w:r w:rsidR="00092835">
        <w:rPr>
          <w:rFonts w:ascii="Times New Roman" w:hAnsi="Times New Roman"/>
          <w:szCs w:val="24"/>
        </w:rPr>
        <w:t>es</w:t>
      </w:r>
      <w:r w:rsidR="000573AB">
        <w:rPr>
          <w:rFonts w:ascii="Times New Roman" w:hAnsi="Times New Roman"/>
          <w:szCs w:val="24"/>
        </w:rPr>
        <w:t>—particularly in writing skills</w:t>
      </w:r>
      <w:r w:rsidR="001B0FA5">
        <w:rPr>
          <w:rFonts w:ascii="Times New Roman" w:hAnsi="Times New Roman"/>
          <w:szCs w:val="24"/>
        </w:rPr>
        <w:t xml:space="preserve">. </w:t>
      </w:r>
      <w:r w:rsidR="000573AB">
        <w:rPr>
          <w:rFonts w:ascii="Times New Roman" w:hAnsi="Times New Roman"/>
          <w:szCs w:val="24"/>
        </w:rPr>
        <w:t>Furthermore, the teacher noted that writing instruction was in its beginning stages, which may have resulted in a lack of time for complete evaluation of GG’s skills.</w:t>
      </w:r>
    </w:p>
    <w:p w:rsidR="000573AB" w:rsidRPr="000573AB" w:rsidRDefault="0010547B" w:rsidP="0010547B">
      <w:pPr>
        <w:spacing w:line="480" w:lineRule="auto"/>
        <w:rPr>
          <w:rFonts w:ascii="Times New Roman" w:hAnsi="Times New Roman"/>
          <w:b/>
          <w:szCs w:val="24"/>
        </w:rPr>
      </w:pPr>
      <w:r>
        <w:rPr>
          <w:rFonts w:ascii="Times New Roman" w:hAnsi="Times New Roman"/>
          <w:b/>
          <w:szCs w:val="24"/>
        </w:rPr>
        <w:t>Reading</w:t>
      </w:r>
    </w:p>
    <w:p w:rsidR="0010547B" w:rsidRDefault="0010547B" w:rsidP="00D61717">
      <w:pPr>
        <w:spacing w:line="480" w:lineRule="auto"/>
        <w:ind w:firstLine="720"/>
        <w:rPr>
          <w:rFonts w:ascii="Times New Roman" w:hAnsi="Times New Roman"/>
          <w:szCs w:val="24"/>
        </w:rPr>
      </w:pPr>
      <w:r>
        <w:rPr>
          <w:rFonts w:ascii="Times New Roman" w:hAnsi="Times New Roman"/>
          <w:szCs w:val="24"/>
        </w:rPr>
        <w:t xml:space="preserve">GG showed some notable successes in reading, particularly with her WJ-III performance indicating strengths in decoding, fluency and phonemic awareness; however, </w:t>
      </w:r>
      <w:r w:rsidR="00092835">
        <w:rPr>
          <w:rFonts w:ascii="Times New Roman" w:hAnsi="Times New Roman"/>
          <w:szCs w:val="24"/>
        </w:rPr>
        <w:t xml:space="preserve">report card </w:t>
      </w:r>
      <w:r>
        <w:rPr>
          <w:rFonts w:ascii="Times New Roman" w:hAnsi="Times New Roman"/>
          <w:szCs w:val="24"/>
        </w:rPr>
        <w:t>grades, CBMs, teacher interview responses, and work samples failed to support these findings</w:t>
      </w:r>
      <w:r w:rsidR="001B0FA5">
        <w:rPr>
          <w:rFonts w:ascii="Times New Roman" w:hAnsi="Times New Roman"/>
          <w:szCs w:val="24"/>
        </w:rPr>
        <w:t xml:space="preserve">. </w:t>
      </w:r>
      <w:r>
        <w:rPr>
          <w:rFonts w:ascii="Times New Roman" w:hAnsi="Times New Roman"/>
          <w:szCs w:val="24"/>
        </w:rPr>
        <w:t xml:space="preserve">This may </w:t>
      </w:r>
      <w:r w:rsidR="00092835">
        <w:rPr>
          <w:rFonts w:ascii="Times New Roman" w:hAnsi="Times New Roman"/>
          <w:szCs w:val="24"/>
        </w:rPr>
        <w:t>related to simplified wording</w:t>
      </w:r>
      <w:r>
        <w:rPr>
          <w:rFonts w:ascii="Times New Roman" w:hAnsi="Times New Roman"/>
          <w:szCs w:val="24"/>
        </w:rPr>
        <w:t xml:space="preserve"> on the WJ-III, an enhanced level of focus on </w:t>
      </w:r>
      <w:r w:rsidR="00092835">
        <w:rPr>
          <w:rFonts w:ascii="Times New Roman" w:hAnsi="Times New Roman"/>
          <w:szCs w:val="24"/>
        </w:rPr>
        <w:t xml:space="preserve">some </w:t>
      </w:r>
      <w:r>
        <w:rPr>
          <w:rFonts w:ascii="Times New Roman" w:hAnsi="Times New Roman"/>
          <w:szCs w:val="24"/>
        </w:rPr>
        <w:t xml:space="preserve">testing days, or </w:t>
      </w:r>
      <w:r>
        <w:rPr>
          <w:rFonts w:ascii="Times New Roman" w:hAnsi="Times New Roman"/>
          <w:szCs w:val="24"/>
        </w:rPr>
        <w:lastRenderedPageBreak/>
        <w:t>other unidentified factors</w:t>
      </w:r>
      <w:r w:rsidR="001B0FA5">
        <w:rPr>
          <w:rFonts w:ascii="Times New Roman" w:hAnsi="Times New Roman"/>
          <w:szCs w:val="24"/>
        </w:rPr>
        <w:t xml:space="preserve">. </w:t>
      </w:r>
      <w:r>
        <w:rPr>
          <w:rFonts w:ascii="Times New Roman" w:hAnsi="Times New Roman"/>
          <w:szCs w:val="24"/>
        </w:rPr>
        <w:t>Nevertheless, observations of GG in reading class f</w:t>
      </w:r>
      <w:r w:rsidR="00092835">
        <w:rPr>
          <w:rFonts w:ascii="Times New Roman" w:hAnsi="Times New Roman"/>
          <w:szCs w:val="24"/>
        </w:rPr>
        <w:t>ound that she tended to stay on-</w:t>
      </w:r>
      <w:r>
        <w:rPr>
          <w:rFonts w:ascii="Times New Roman" w:hAnsi="Times New Roman"/>
          <w:szCs w:val="24"/>
        </w:rPr>
        <w:t>task and focused slightly more than other students and much more than she did in math class</w:t>
      </w:r>
      <w:r w:rsidR="001B0FA5">
        <w:rPr>
          <w:rFonts w:ascii="Times New Roman" w:hAnsi="Times New Roman"/>
          <w:szCs w:val="24"/>
        </w:rPr>
        <w:t xml:space="preserve">. </w:t>
      </w:r>
    </w:p>
    <w:p w:rsidR="000F2AE9" w:rsidRDefault="0010547B" w:rsidP="00D61717">
      <w:pPr>
        <w:spacing w:line="480" w:lineRule="auto"/>
        <w:ind w:firstLine="720"/>
        <w:rPr>
          <w:rFonts w:ascii="Times New Roman" w:hAnsi="Times New Roman"/>
          <w:szCs w:val="24"/>
        </w:rPr>
      </w:pPr>
      <w:r>
        <w:rPr>
          <w:rFonts w:ascii="Times New Roman" w:hAnsi="Times New Roman"/>
          <w:szCs w:val="24"/>
        </w:rPr>
        <w:t>GG showed particular weaknesses in reading comprehension and vocabulary on the WJ-III</w:t>
      </w:r>
      <w:r w:rsidR="001B0FA5">
        <w:rPr>
          <w:rFonts w:ascii="Times New Roman" w:hAnsi="Times New Roman"/>
          <w:szCs w:val="24"/>
        </w:rPr>
        <w:t xml:space="preserve">. </w:t>
      </w:r>
      <w:r>
        <w:rPr>
          <w:rFonts w:ascii="Times New Roman" w:hAnsi="Times New Roman"/>
          <w:szCs w:val="24"/>
        </w:rPr>
        <w:t>Comprehension difficulties were noted in all data sources except observations and work samples</w:t>
      </w:r>
      <w:r w:rsidR="001B0FA5">
        <w:rPr>
          <w:rFonts w:ascii="Times New Roman" w:hAnsi="Times New Roman"/>
          <w:szCs w:val="24"/>
        </w:rPr>
        <w:t xml:space="preserve">. </w:t>
      </w:r>
      <w:r>
        <w:rPr>
          <w:rFonts w:ascii="Times New Roman" w:hAnsi="Times New Roman"/>
          <w:szCs w:val="24"/>
        </w:rPr>
        <w:t xml:space="preserve">This inconsistency is likely related to a lack of </w:t>
      </w:r>
      <w:r w:rsidR="00FC31E4">
        <w:rPr>
          <w:rFonts w:ascii="Times New Roman" w:hAnsi="Times New Roman"/>
          <w:szCs w:val="24"/>
        </w:rPr>
        <w:t>material closely related to comprehension during observations and included on the work samples</w:t>
      </w:r>
      <w:r w:rsidR="001B0FA5">
        <w:rPr>
          <w:rFonts w:ascii="Times New Roman" w:hAnsi="Times New Roman"/>
          <w:szCs w:val="24"/>
        </w:rPr>
        <w:t xml:space="preserve">. </w:t>
      </w:r>
      <w:r w:rsidR="00FC31E4">
        <w:rPr>
          <w:rFonts w:ascii="Times New Roman" w:hAnsi="Times New Roman"/>
          <w:szCs w:val="24"/>
        </w:rPr>
        <w:t>Vocabulary weaknesses were noted again by the teacher and work sam</w:t>
      </w:r>
      <w:r w:rsidR="00092835">
        <w:rPr>
          <w:rFonts w:ascii="Times New Roman" w:hAnsi="Times New Roman"/>
          <w:szCs w:val="24"/>
        </w:rPr>
        <w:t xml:space="preserve">ple, but reported as average in report card grades and </w:t>
      </w:r>
      <w:r w:rsidR="00FC31E4">
        <w:rPr>
          <w:rFonts w:ascii="Times New Roman" w:hAnsi="Times New Roman"/>
          <w:szCs w:val="24"/>
        </w:rPr>
        <w:t>observations</w:t>
      </w:r>
      <w:r w:rsidR="001B0FA5">
        <w:rPr>
          <w:rFonts w:ascii="Times New Roman" w:hAnsi="Times New Roman"/>
          <w:szCs w:val="24"/>
        </w:rPr>
        <w:t xml:space="preserve">. </w:t>
      </w:r>
      <w:r w:rsidR="00FC31E4">
        <w:rPr>
          <w:rFonts w:ascii="Times New Roman" w:hAnsi="Times New Roman"/>
          <w:szCs w:val="24"/>
        </w:rPr>
        <w:t>The report card and observation data may have only reflected oral vocabulary, which is often considered a separate domain than reading vocabulary. Nevertheless, comprehension challenges were much more noteworthy with scores substantially further from the mean</w:t>
      </w:r>
      <w:r w:rsidR="001B0FA5">
        <w:rPr>
          <w:rFonts w:ascii="Times New Roman" w:hAnsi="Times New Roman"/>
          <w:szCs w:val="24"/>
        </w:rPr>
        <w:t xml:space="preserve">. </w:t>
      </w:r>
      <w:r w:rsidR="00FC31E4">
        <w:rPr>
          <w:rFonts w:ascii="Times New Roman" w:hAnsi="Times New Roman"/>
          <w:szCs w:val="24"/>
        </w:rPr>
        <w:t>Comprehension relies of vocabulary, so these weaknesses may be considered in conjunction</w:t>
      </w:r>
      <w:r w:rsidR="001B0FA5">
        <w:rPr>
          <w:rFonts w:ascii="Times New Roman" w:hAnsi="Times New Roman"/>
          <w:szCs w:val="24"/>
        </w:rPr>
        <w:t xml:space="preserve">. </w:t>
      </w:r>
      <w:r w:rsidR="00FC31E4">
        <w:rPr>
          <w:rFonts w:ascii="Times New Roman" w:hAnsi="Times New Roman"/>
          <w:szCs w:val="24"/>
        </w:rPr>
        <w:t>Ultimately, GG had strengths with the reading process and weaknesses with comprehension of what she read.</w:t>
      </w:r>
    </w:p>
    <w:p w:rsidR="00FC31E4" w:rsidRDefault="00FC31E4" w:rsidP="00FC31E4">
      <w:pPr>
        <w:spacing w:line="480" w:lineRule="auto"/>
        <w:rPr>
          <w:rFonts w:ascii="Times New Roman" w:hAnsi="Times New Roman"/>
          <w:b/>
          <w:szCs w:val="24"/>
        </w:rPr>
      </w:pPr>
      <w:r>
        <w:rPr>
          <w:rFonts w:ascii="Times New Roman" w:hAnsi="Times New Roman"/>
          <w:b/>
          <w:szCs w:val="24"/>
        </w:rPr>
        <w:t>Mathematics</w:t>
      </w:r>
    </w:p>
    <w:p w:rsidR="00FC31E4" w:rsidRDefault="00FC31E4" w:rsidP="00FC31E4">
      <w:pPr>
        <w:spacing w:line="480" w:lineRule="auto"/>
        <w:rPr>
          <w:rFonts w:ascii="Times New Roman" w:hAnsi="Times New Roman"/>
          <w:szCs w:val="24"/>
        </w:rPr>
      </w:pPr>
      <w:r>
        <w:rPr>
          <w:rFonts w:ascii="Times New Roman" w:hAnsi="Times New Roman"/>
          <w:szCs w:val="24"/>
        </w:rPr>
        <w:tab/>
        <w:t>The results of assessments in mathematics provided mixed results as related to GG’s overall proficiency</w:t>
      </w:r>
      <w:r w:rsidR="001B0FA5">
        <w:rPr>
          <w:rFonts w:ascii="Times New Roman" w:hAnsi="Times New Roman"/>
          <w:szCs w:val="24"/>
        </w:rPr>
        <w:t xml:space="preserve">. </w:t>
      </w:r>
      <w:r>
        <w:rPr>
          <w:rFonts w:ascii="Times New Roman" w:hAnsi="Times New Roman"/>
          <w:szCs w:val="24"/>
        </w:rPr>
        <w:t>Both achievement and diagnostic tests confirmed that GG was notably strong with calculation and weak with concepts and fluency</w:t>
      </w:r>
      <w:r w:rsidR="001B0FA5">
        <w:rPr>
          <w:rFonts w:ascii="Times New Roman" w:hAnsi="Times New Roman"/>
          <w:szCs w:val="24"/>
        </w:rPr>
        <w:t xml:space="preserve">. </w:t>
      </w:r>
      <w:r w:rsidR="00092835">
        <w:rPr>
          <w:rFonts w:ascii="Times New Roman" w:hAnsi="Times New Roman"/>
          <w:szCs w:val="24"/>
        </w:rPr>
        <w:t xml:space="preserve">Work samples and report card grades </w:t>
      </w:r>
      <w:r>
        <w:rPr>
          <w:rFonts w:ascii="Times New Roman" w:hAnsi="Times New Roman"/>
          <w:szCs w:val="24"/>
        </w:rPr>
        <w:t xml:space="preserve">confirmed </w:t>
      </w:r>
      <w:r w:rsidR="00092835">
        <w:rPr>
          <w:rFonts w:ascii="Times New Roman" w:hAnsi="Times New Roman"/>
          <w:szCs w:val="24"/>
        </w:rPr>
        <w:t>strengths in calculation skills</w:t>
      </w:r>
      <w:r>
        <w:rPr>
          <w:rFonts w:ascii="Times New Roman" w:hAnsi="Times New Roman"/>
          <w:szCs w:val="24"/>
        </w:rPr>
        <w:t xml:space="preserve">, but </w:t>
      </w:r>
      <w:r w:rsidR="00092835">
        <w:rPr>
          <w:rFonts w:ascii="Times New Roman" w:hAnsi="Times New Roman"/>
          <w:szCs w:val="24"/>
        </w:rPr>
        <w:t xml:space="preserve">CBM probes </w:t>
      </w:r>
      <w:r>
        <w:rPr>
          <w:rFonts w:ascii="Times New Roman" w:hAnsi="Times New Roman"/>
          <w:szCs w:val="24"/>
        </w:rPr>
        <w:t>diminish</w:t>
      </w:r>
      <w:r w:rsidR="00092835">
        <w:rPr>
          <w:rFonts w:ascii="Times New Roman" w:hAnsi="Times New Roman"/>
          <w:szCs w:val="24"/>
        </w:rPr>
        <w:t xml:space="preserve"> the exceptionalities</w:t>
      </w:r>
      <w:r w:rsidR="001B0FA5">
        <w:rPr>
          <w:rFonts w:ascii="Times New Roman" w:hAnsi="Times New Roman"/>
          <w:szCs w:val="24"/>
        </w:rPr>
        <w:t xml:space="preserve">. </w:t>
      </w:r>
      <w:r w:rsidR="00E009EE">
        <w:rPr>
          <w:rFonts w:ascii="Times New Roman" w:hAnsi="Times New Roman"/>
          <w:szCs w:val="24"/>
        </w:rPr>
        <w:t>This is likely due to GG’s exceeding strength with addition and low average abilities in subtraction</w:t>
      </w:r>
      <w:r w:rsidR="001B0FA5">
        <w:rPr>
          <w:rFonts w:ascii="Times New Roman" w:hAnsi="Times New Roman"/>
          <w:szCs w:val="24"/>
        </w:rPr>
        <w:t xml:space="preserve">. </w:t>
      </w:r>
      <w:r w:rsidR="00E009EE">
        <w:rPr>
          <w:rFonts w:ascii="Times New Roman" w:hAnsi="Times New Roman"/>
          <w:szCs w:val="24"/>
        </w:rPr>
        <w:t>GG scored above the 99</w:t>
      </w:r>
      <w:r w:rsidR="00E009EE" w:rsidRPr="00E009EE">
        <w:rPr>
          <w:rFonts w:ascii="Times New Roman" w:hAnsi="Times New Roman"/>
          <w:szCs w:val="24"/>
          <w:vertAlign w:val="superscript"/>
        </w:rPr>
        <w:t>th</w:t>
      </w:r>
      <w:r w:rsidR="00E009EE">
        <w:rPr>
          <w:rFonts w:ascii="Times New Roman" w:hAnsi="Times New Roman"/>
          <w:szCs w:val="24"/>
        </w:rPr>
        <w:t xml:space="preserve"> percentile on the KeyMath addition subtest and performed similarly well on addition problems in the WJ-III</w:t>
      </w:r>
      <w:r w:rsidR="001B0FA5">
        <w:rPr>
          <w:rFonts w:ascii="Times New Roman" w:hAnsi="Times New Roman"/>
          <w:szCs w:val="24"/>
        </w:rPr>
        <w:t xml:space="preserve">. </w:t>
      </w:r>
      <w:r w:rsidR="00E009EE">
        <w:rPr>
          <w:rFonts w:ascii="Times New Roman" w:hAnsi="Times New Roman"/>
          <w:szCs w:val="24"/>
        </w:rPr>
        <w:t>Conversely, her subtraction skills were poor on both measures</w:t>
      </w:r>
      <w:r w:rsidR="001B0FA5">
        <w:rPr>
          <w:rFonts w:ascii="Times New Roman" w:hAnsi="Times New Roman"/>
          <w:szCs w:val="24"/>
        </w:rPr>
        <w:t xml:space="preserve">. </w:t>
      </w:r>
      <w:r w:rsidR="00E009EE">
        <w:rPr>
          <w:rFonts w:ascii="Times New Roman" w:hAnsi="Times New Roman"/>
          <w:szCs w:val="24"/>
        </w:rPr>
        <w:t xml:space="preserve">As the CBM considers calculation in a combined form rather than in separate </w:t>
      </w:r>
      <w:r w:rsidR="00E009EE">
        <w:rPr>
          <w:rFonts w:ascii="Times New Roman" w:hAnsi="Times New Roman"/>
          <w:szCs w:val="24"/>
        </w:rPr>
        <w:lastRenderedPageBreak/>
        <w:t>subtests, it may have provided for clearer overall calculation ability rather than being positively skewed by exceptional addition performance</w:t>
      </w:r>
      <w:r w:rsidR="001B0FA5">
        <w:rPr>
          <w:rFonts w:ascii="Times New Roman" w:hAnsi="Times New Roman"/>
          <w:szCs w:val="24"/>
        </w:rPr>
        <w:t xml:space="preserve">. </w:t>
      </w:r>
      <w:r w:rsidR="00E009EE">
        <w:rPr>
          <w:rFonts w:ascii="Times New Roman" w:hAnsi="Times New Roman"/>
          <w:szCs w:val="24"/>
        </w:rPr>
        <w:t>As such, observations in class and by the teacher confirm</w:t>
      </w:r>
      <w:r w:rsidR="00092835">
        <w:rPr>
          <w:rFonts w:ascii="Times New Roman" w:hAnsi="Times New Roman"/>
          <w:szCs w:val="24"/>
        </w:rPr>
        <w:t>ed</w:t>
      </w:r>
      <w:r w:rsidR="00E009EE">
        <w:rPr>
          <w:rFonts w:ascii="Times New Roman" w:hAnsi="Times New Roman"/>
          <w:szCs w:val="24"/>
        </w:rPr>
        <w:t xml:space="preserve"> a weakness in calculation as they both include</w:t>
      </w:r>
      <w:r w:rsidR="00092835">
        <w:rPr>
          <w:rFonts w:ascii="Times New Roman" w:hAnsi="Times New Roman"/>
          <w:szCs w:val="24"/>
        </w:rPr>
        <w:t>d</w:t>
      </w:r>
      <w:r w:rsidR="00E009EE">
        <w:rPr>
          <w:rFonts w:ascii="Times New Roman" w:hAnsi="Times New Roman"/>
          <w:szCs w:val="24"/>
        </w:rPr>
        <w:t xml:space="preserve"> a less compartmentalized interpretation of her calculation abilities</w:t>
      </w:r>
      <w:r w:rsidR="001B0FA5">
        <w:rPr>
          <w:rFonts w:ascii="Times New Roman" w:hAnsi="Times New Roman"/>
          <w:szCs w:val="24"/>
        </w:rPr>
        <w:t xml:space="preserve">. </w:t>
      </w:r>
    </w:p>
    <w:p w:rsidR="00E009EE" w:rsidRDefault="00E009EE" w:rsidP="00FC31E4">
      <w:pPr>
        <w:spacing w:line="480" w:lineRule="auto"/>
        <w:rPr>
          <w:rFonts w:ascii="Times New Roman" w:hAnsi="Times New Roman"/>
          <w:szCs w:val="24"/>
        </w:rPr>
      </w:pPr>
      <w:r>
        <w:rPr>
          <w:rFonts w:ascii="Times New Roman" w:hAnsi="Times New Roman"/>
          <w:szCs w:val="24"/>
        </w:rPr>
        <w:tab/>
        <w:t xml:space="preserve">GG’s noted weakness in conceptual fluency was confirmed in all areas of data collection except for </w:t>
      </w:r>
      <w:r w:rsidR="00092835">
        <w:rPr>
          <w:rFonts w:ascii="Times New Roman" w:hAnsi="Times New Roman"/>
          <w:szCs w:val="24"/>
        </w:rPr>
        <w:t xml:space="preserve">report card </w:t>
      </w:r>
      <w:r>
        <w:rPr>
          <w:rFonts w:ascii="Times New Roman" w:hAnsi="Times New Roman"/>
          <w:szCs w:val="24"/>
        </w:rPr>
        <w:t>grades</w:t>
      </w:r>
      <w:r w:rsidR="001B0FA5">
        <w:rPr>
          <w:rFonts w:ascii="Times New Roman" w:hAnsi="Times New Roman"/>
          <w:szCs w:val="24"/>
        </w:rPr>
        <w:t xml:space="preserve">. </w:t>
      </w:r>
      <w:r w:rsidR="00092835">
        <w:rPr>
          <w:rFonts w:ascii="Times New Roman" w:hAnsi="Times New Roman"/>
          <w:szCs w:val="24"/>
        </w:rPr>
        <w:t>Possibly, this is a result of second grade report card data</w:t>
      </w:r>
      <w:r>
        <w:rPr>
          <w:rFonts w:ascii="Times New Roman" w:hAnsi="Times New Roman"/>
          <w:szCs w:val="24"/>
        </w:rPr>
        <w:t xml:space="preserve"> where there is a much larger focus on additive math than subtractive math</w:t>
      </w:r>
      <w:r w:rsidR="001B0FA5">
        <w:rPr>
          <w:rFonts w:ascii="Times New Roman" w:hAnsi="Times New Roman"/>
          <w:szCs w:val="24"/>
        </w:rPr>
        <w:t xml:space="preserve">. </w:t>
      </w:r>
      <w:r>
        <w:rPr>
          <w:rFonts w:ascii="Times New Roman" w:hAnsi="Times New Roman"/>
          <w:szCs w:val="24"/>
        </w:rPr>
        <w:t xml:space="preserve">As a third grade student, GG </w:t>
      </w:r>
      <w:r w:rsidR="00092835">
        <w:rPr>
          <w:rFonts w:ascii="Times New Roman" w:hAnsi="Times New Roman"/>
          <w:szCs w:val="24"/>
        </w:rPr>
        <w:t>may experience</w:t>
      </w:r>
      <w:r>
        <w:rPr>
          <w:rFonts w:ascii="Times New Roman" w:hAnsi="Times New Roman"/>
          <w:szCs w:val="24"/>
        </w:rPr>
        <w:t xml:space="preserve"> confusion that affects her mathematical fluency as subtraction become equally important to a complete understanding of math concepts</w:t>
      </w:r>
      <w:r w:rsidR="001B0FA5">
        <w:rPr>
          <w:rFonts w:ascii="Times New Roman" w:hAnsi="Times New Roman"/>
          <w:szCs w:val="24"/>
        </w:rPr>
        <w:t xml:space="preserve">. </w:t>
      </w:r>
    </w:p>
    <w:p w:rsidR="00FC31E4" w:rsidRDefault="00092835" w:rsidP="001B0FA5">
      <w:pPr>
        <w:spacing w:line="480" w:lineRule="auto"/>
        <w:rPr>
          <w:rFonts w:ascii="Times New Roman" w:hAnsi="Times New Roman"/>
          <w:szCs w:val="24"/>
        </w:rPr>
      </w:pPr>
      <w:r>
        <w:rPr>
          <w:rFonts w:ascii="Times New Roman" w:hAnsi="Times New Roman"/>
          <w:szCs w:val="24"/>
        </w:rPr>
        <w:tab/>
        <w:t>Results in the application/</w:t>
      </w:r>
      <w:r w:rsidR="00E009EE">
        <w:rPr>
          <w:rFonts w:ascii="Times New Roman" w:hAnsi="Times New Roman"/>
          <w:szCs w:val="24"/>
        </w:rPr>
        <w:t xml:space="preserve">problem solving domain of mathematics </w:t>
      </w:r>
      <w:r>
        <w:rPr>
          <w:rFonts w:ascii="Times New Roman" w:hAnsi="Times New Roman"/>
          <w:szCs w:val="24"/>
        </w:rPr>
        <w:t>are</w:t>
      </w:r>
      <w:r w:rsidR="00E009EE">
        <w:rPr>
          <w:rFonts w:ascii="Times New Roman" w:hAnsi="Times New Roman"/>
          <w:szCs w:val="24"/>
        </w:rPr>
        <w:t xml:space="preserve"> extremely conflicted</w:t>
      </w:r>
      <w:r w:rsidR="001B0FA5">
        <w:rPr>
          <w:rFonts w:ascii="Times New Roman" w:hAnsi="Times New Roman"/>
          <w:szCs w:val="24"/>
        </w:rPr>
        <w:t xml:space="preserve">. </w:t>
      </w:r>
      <w:r w:rsidR="00E009EE">
        <w:rPr>
          <w:rFonts w:ascii="Times New Roman" w:hAnsi="Times New Roman"/>
          <w:szCs w:val="24"/>
        </w:rPr>
        <w:t>The WJ-III indicated this area as a weakness; while, the KeyMath test indicated it as a strength</w:t>
      </w:r>
      <w:r w:rsidR="001B0FA5">
        <w:rPr>
          <w:rFonts w:ascii="Times New Roman" w:hAnsi="Times New Roman"/>
          <w:szCs w:val="24"/>
        </w:rPr>
        <w:t xml:space="preserve">. </w:t>
      </w:r>
      <w:r w:rsidR="00E009EE">
        <w:rPr>
          <w:rFonts w:ascii="Times New Roman" w:hAnsi="Times New Roman"/>
          <w:szCs w:val="24"/>
        </w:rPr>
        <w:t xml:space="preserve">   </w:t>
      </w:r>
      <w:r>
        <w:rPr>
          <w:rFonts w:ascii="Times New Roman" w:hAnsi="Times New Roman"/>
          <w:szCs w:val="24"/>
        </w:rPr>
        <w:t>The report card</w:t>
      </w:r>
      <w:r w:rsidR="00E009EE">
        <w:rPr>
          <w:rFonts w:ascii="Times New Roman" w:hAnsi="Times New Roman"/>
          <w:szCs w:val="24"/>
        </w:rPr>
        <w:t xml:space="preserve"> note</w:t>
      </w:r>
      <w:r>
        <w:rPr>
          <w:rFonts w:ascii="Times New Roman" w:hAnsi="Times New Roman"/>
          <w:szCs w:val="24"/>
        </w:rPr>
        <w:t>d</w:t>
      </w:r>
      <w:r w:rsidR="00E009EE">
        <w:rPr>
          <w:rFonts w:ascii="Times New Roman" w:hAnsi="Times New Roman"/>
          <w:szCs w:val="24"/>
        </w:rPr>
        <w:t xml:space="preserve"> that GG show</w:t>
      </w:r>
      <w:r>
        <w:rPr>
          <w:rFonts w:ascii="Times New Roman" w:hAnsi="Times New Roman"/>
          <w:szCs w:val="24"/>
        </w:rPr>
        <w:t>ed</w:t>
      </w:r>
      <w:r w:rsidR="00E009EE">
        <w:rPr>
          <w:rFonts w:ascii="Times New Roman" w:hAnsi="Times New Roman"/>
          <w:szCs w:val="24"/>
        </w:rPr>
        <w:t xml:space="preserve"> an average level of performance</w:t>
      </w:r>
      <w:r w:rsidR="00F3553D">
        <w:rPr>
          <w:rFonts w:ascii="Times New Roman" w:hAnsi="Times New Roman"/>
          <w:szCs w:val="24"/>
        </w:rPr>
        <w:t xml:space="preserve"> in application and problem solving; but teacher interview responses, observations, and work samples consider</w:t>
      </w:r>
      <w:r w:rsidR="00A21F5C">
        <w:rPr>
          <w:rFonts w:ascii="Times New Roman" w:hAnsi="Times New Roman"/>
          <w:szCs w:val="24"/>
        </w:rPr>
        <w:t>ed</w:t>
      </w:r>
      <w:r w:rsidR="00F3553D">
        <w:rPr>
          <w:rFonts w:ascii="Times New Roman" w:hAnsi="Times New Roman"/>
          <w:szCs w:val="24"/>
        </w:rPr>
        <w:t xml:space="preserve"> this a weakness</w:t>
      </w:r>
      <w:r w:rsidR="001B0FA5">
        <w:rPr>
          <w:rFonts w:ascii="Times New Roman" w:hAnsi="Times New Roman"/>
          <w:szCs w:val="24"/>
        </w:rPr>
        <w:t xml:space="preserve">. </w:t>
      </w:r>
      <w:r w:rsidR="00F3553D">
        <w:rPr>
          <w:rFonts w:ascii="Times New Roman" w:hAnsi="Times New Roman"/>
          <w:szCs w:val="24"/>
        </w:rPr>
        <w:t>This may again be related to GG’s success with addition, but could be further due to reading challenges and lacking numeric awareness</w:t>
      </w:r>
      <w:r w:rsidR="001B0FA5">
        <w:rPr>
          <w:rFonts w:ascii="Times New Roman" w:hAnsi="Times New Roman"/>
          <w:szCs w:val="24"/>
        </w:rPr>
        <w:t xml:space="preserve">. </w:t>
      </w:r>
      <w:r w:rsidR="00F3553D">
        <w:rPr>
          <w:rFonts w:ascii="Times New Roman" w:hAnsi="Times New Roman"/>
          <w:szCs w:val="24"/>
        </w:rPr>
        <w:t>The WJ-III had less specific items to test problem solving and applied math, which may have made detection of abilities less likely</w:t>
      </w:r>
      <w:r w:rsidR="001B0FA5">
        <w:rPr>
          <w:rFonts w:ascii="Times New Roman" w:hAnsi="Times New Roman"/>
          <w:szCs w:val="24"/>
        </w:rPr>
        <w:t xml:space="preserve">. </w:t>
      </w:r>
      <w:r w:rsidR="00F3553D">
        <w:rPr>
          <w:rFonts w:ascii="Times New Roman" w:hAnsi="Times New Roman"/>
          <w:szCs w:val="24"/>
        </w:rPr>
        <w:t xml:space="preserve">Conversely, the </w:t>
      </w:r>
      <w:proofErr w:type="spellStart"/>
      <w:r w:rsidR="00F3553D">
        <w:rPr>
          <w:rFonts w:ascii="Times New Roman" w:hAnsi="Times New Roman"/>
          <w:szCs w:val="24"/>
        </w:rPr>
        <w:t>KeyMat</w:t>
      </w:r>
      <w:r w:rsidR="00A21F5C">
        <w:rPr>
          <w:rFonts w:ascii="Times New Roman" w:hAnsi="Times New Roman"/>
          <w:szCs w:val="24"/>
        </w:rPr>
        <w:t>h</w:t>
      </w:r>
      <w:proofErr w:type="spellEnd"/>
      <w:r w:rsidR="00A21F5C">
        <w:rPr>
          <w:rFonts w:ascii="Times New Roman" w:hAnsi="Times New Roman"/>
          <w:szCs w:val="24"/>
        </w:rPr>
        <w:t xml:space="preserve"> assessment </w:t>
      </w:r>
      <w:r w:rsidR="00F3553D">
        <w:rPr>
          <w:rFonts w:ascii="Times New Roman" w:hAnsi="Times New Roman"/>
          <w:szCs w:val="24"/>
        </w:rPr>
        <w:t>noted a specific weakness with problem solving, but generally average performance on application skills</w:t>
      </w:r>
      <w:r w:rsidR="001B0FA5">
        <w:rPr>
          <w:rFonts w:ascii="Times New Roman" w:hAnsi="Times New Roman"/>
          <w:szCs w:val="24"/>
        </w:rPr>
        <w:t xml:space="preserve">. </w:t>
      </w:r>
      <w:r w:rsidR="00F3553D">
        <w:rPr>
          <w:rFonts w:ascii="Times New Roman" w:hAnsi="Times New Roman"/>
          <w:szCs w:val="24"/>
        </w:rPr>
        <w:t xml:space="preserve">Work samples, observations, and teacher interview data may have focused more </w:t>
      </w:r>
      <w:r w:rsidR="001B0FA5">
        <w:rPr>
          <w:rFonts w:ascii="Times New Roman" w:hAnsi="Times New Roman"/>
          <w:szCs w:val="24"/>
        </w:rPr>
        <w:t>closely</w:t>
      </w:r>
      <w:r w:rsidR="00F3553D">
        <w:rPr>
          <w:rFonts w:ascii="Times New Roman" w:hAnsi="Times New Roman"/>
          <w:szCs w:val="24"/>
        </w:rPr>
        <w:t xml:space="preserve"> on problem solving skills as those are more common in the third grade curriculum; meanwhile, grades reflective of the second grade curriculum may have been centered on application skills for which GG displayed less difficulty</w:t>
      </w:r>
      <w:r w:rsidR="001B0FA5">
        <w:rPr>
          <w:rFonts w:ascii="Times New Roman" w:hAnsi="Times New Roman"/>
          <w:szCs w:val="24"/>
        </w:rPr>
        <w:t xml:space="preserve">. </w:t>
      </w:r>
      <w:r w:rsidR="00F3553D">
        <w:rPr>
          <w:rFonts w:ascii="Times New Roman" w:hAnsi="Times New Roman"/>
          <w:szCs w:val="24"/>
        </w:rPr>
        <w:t>Altogether, GG</w:t>
      </w:r>
      <w:r w:rsidR="00A21F5C">
        <w:rPr>
          <w:rFonts w:ascii="Times New Roman" w:hAnsi="Times New Roman"/>
          <w:szCs w:val="24"/>
        </w:rPr>
        <w:t xml:space="preserve"> demonstrated some notable</w:t>
      </w:r>
      <w:r w:rsidR="00F3553D">
        <w:rPr>
          <w:rFonts w:ascii="Times New Roman" w:hAnsi="Times New Roman"/>
          <w:szCs w:val="24"/>
        </w:rPr>
        <w:t xml:space="preserve"> </w:t>
      </w:r>
      <w:proofErr w:type="gramStart"/>
      <w:r w:rsidR="00F3553D">
        <w:rPr>
          <w:rFonts w:ascii="Times New Roman" w:hAnsi="Times New Roman"/>
          <w:szCs w:val="24"/>
        </w:rPr>
        <w:t>strengths</w:t>
      </w:r>
      <w:proofErr w:type="gramEnd"/>
      <w:r w:rsidR="00F3553D">
        <w:rPr>
          <w:rFonts w:ascii="Times New Roman" w:hAnsi="Times New Roman"/>
          <w:szCs w:val="24"/>
        </w:rPr>
        <w:t xml:space="preserve"> in mathematics with specific advantages </w:t>
      </w:r>
      <w:r w:rsidR="00F3553D">
        <w:rPr>
          <w:rFonts w:ascii="Times New Roman" w:hAnsi="Times New Roman"/>
          <w:szCs w:val="24"/>
        </w:rPr>
        <w:lastRenderedPageBreak/>
        <w:t xml:space="preserve">when addition </w:t>
      </w:r>
      <w:r w:rsidR="00A21F5C">
        <w:rPr>
          <w:rFonts w:ascii="Times New Roman" w:hAnsi="Times New Roman"/>
          <w:szCs w:val="24"/>
        </w:rPr>
        <w:t>was</w:t>
      </w:r>
      <w:r w:rsidR="00F3553D">
        <w:rPr>
          <w:rFonts w:ascii="Times New Roman" w:hAnsi="Times New Roman"/>
          <w:szCs w:val="24"/>
        </w:rPr>
        <w:t xml:space="preserve"> involved, but weaknesses in areas where her exceptional performance in addition </w:t>
      </w:r>
      <w:r w:rsidR="00A21F5C">
        <w:rPr>
          <w:rFonts w:ascii="Times New Roman" w:hAnsi="Times New Roman"/>
          <w:szCs w:val="24"/>
        </w:rPr>
        <w:t>did</w:t>
      </w:r>
      <w:r w:rsidR="00F3553D">
        <w:rPr>
          <w:rFonts w:ascii="Times New Roman" w:hAnsi="Times New Roman"/>
          <w:szCs w:val="24"/>
        </w:rPr>
        <w:t xml:space="preserve"> not overcome some of her challenges in mathematics.</w:t>
      </w:r>
      <w:r w:rsidR="001B0FA5">
        <w:rPr>
          <w:rFonts w:ascii="Times New Roman" w:hAnsi="Times New Roman"/>
          <w:szCs w:val="24"/>
        </w:rPr>
        <w:t xml:space="preserve"> </w:t>
      </w:r>
    </w:p>
    <w:p w:rsidR="00EF0754" w:rsidRPr="00D61717" w:rsidRDefault="00EF0754" w:rsidP="001B0FA5">
      <w:pPr>
        <w:spacing w:line="480" w:lineRule="auto"/>
        <w:jc w:val="center"/>
        <w:rPr>
          <w:rFonts w:ascii="Times New Roman" w:hAnsi="Times New Roman"/>
          <w:b/>
          <w:szCs w:val="24"/>
        </w:rPr>
      </w:pPr>
      <w:r>
        <w:rPr>
          <w:rFonts w:ascii="Times New Roman" w:hAnsi="Times New Roman"/>
          <w:b/>
          <w:szCs w:val="24"/>
        </w:rPr>
        <w:t>Instructional Recommendations</w:t>
      </w:r>
    </w:p>
    <w:p w:rsidR="00EF0754" w:rsidRDefault="00991197" w:rsidP="00EF0754">
      <w:pPr>
        <w:spacing w:line="480" w:lineRule="auto"/>
        <w:ind w:firstLine="720"/>
        <w:rPr>
          <w:rFonts w:ascii="Times New Roman" w:hAnsi="Times New Roman"/>
          <w:szCs w:val="24"/>
        </w:rPr>
      </w:pPr>
      <w:r>
        <w:rPr>
          <w:rFonts w:ascii="Times New Roman" w:hAnsi="Times New Roman"/>
          <w:szCs w:val="24"/>
        </w:rPr>
        <w:t xml:space="preserve">Based on the results of the assessments, academic interventions in spelling, reading and oral comprehension, vocabulary, problem solving, and subtraction facts are suggested.  Spelling interventions should include methods for independent practice and self-correction.  Comprehension interventions should focus on self-monitoring tools, graphic organizer use, and </w:t>
      </w:r>
      <w:r w:rsidR="00A21F5C">
        <w:rPr>
          <w:rFonts w:ascii="Times New Roman" w:hAnsi="Times New Roman"/>
          <w:szCs w:val="24"/>
        </w:rPr>
        <w:t>comprehension</w:t>
      </w:r>
      <w:r>
        <w:rPr>
          <w:rFonts w:ascii="Times New Roman" w:hAnsi="Times New Roman"/>
          <w:szCs w:val="24"/>
        </w:rPr>
        <w:t xml:space="preserve"> skills; while, vocabulary should be assisted with independent study techniques.  Math interventions should include meta-cognitive strategies for problem solving and independent practice and self-monitoring for development of subtraction skills and fluency.  Together, these interventions will likely develop GG’s skills to facilitate her growth in the targeted areas of need.</w:t>
      </w:r>
    </w:p>
    <w:p w:rsidR="00920834" w:rsidRPr="00920834" w:rsidRDefault="00920834" w:rsidP="00920834">
      <w:pPr>
        <w:spacing w:line="480" w:lineRule="auto"/>
        <w:rPr>
          <w:rFonts w:ascii="Times New Roman" w:hAnsi="Times New Roman"/>
          <w:b/>
          <w:szCs w:val="24"/>
        </w:rPr>
      </w:pPr>
      <w:r>
        <w:rPr>
          <w:rFonts w:ascii="Times New Roman" w:hAnsi="Times New Roman"/>
          <w:b/>
          <w:szCs w:val="24"/>
        </w:rPr>
        <w:t>Cover-Copy-Compare for Multiple Skills</w:t>
      </w:r>
    </w:p>
    <w:p w:rsidR="007A2B1B" w:rsidRDefault="00892404" w:rsidP="007A2B1B">
      <w:pPr>
        <w:spacing w:line="480" w:lineRule="auto"/>
        <w:ind w:firstLine="720"/>
        <w:rPr>
          <w:rFonts w:ascii="Times New Roman" w:hAnsi="Times New Roman"/>
          <w:szCs w:val="24"/>
        </w:rPr>
      </w:pPr>
      <w:r>
        <w:rPr>
          <w:rFonts w:ascii="Times New Roman" w:hAnsi="Times New Roman"/>
          <w:szCs w:val="24"/>
        </w:rPr>
        <w:t>The cover-copy-compare (CCC) strategy may be implemented as an intervention for spelling, vocabulary, and subtraction practice.  CCC has been shown to be effective for development of a wide variety of skills in students with special needs, and that skills are generalized outside of the intervention approach (</w:t>
      </w:r>
      <w:r w:rsidR="003C071F">
        <w:rPr>
          <w:rFonts w:ascii="Times New Roman" w:hAnsi="Times New Roman"/>
          <w:szCs w:val="24"/>
        </w:rPr>
        <w:t>Joseph</w:t>
      </w:r>
      <w:r w:rsidR="001A6FEB">
        <w:rPr>
          <w:rFonts w:ascii="Times New Roman" w:hAnsi="Times New Roman"/>
          <w:szCs w:val="24"/>
        </w:rPr>
        <w:t xml:space="preserve"> et al., </w:t>
      </w:r>
      <w:r w:rsidR="003C071F">
        <w:rPr>
          <w:rFonts w:ascii="Times New Roman" w:hAnsi="Times New Roman"/>
          <w:szCs w:val="24"/>
        </w:rPr>
        <w:t xml:space="preserve">2012; </w:t>
      </w:r>
      <w:r>
        <w:rPr>
          <w:rFonts w:ascii="Times New Roman" w:hAnsi="Times New Roman"/>
          <w:szCs w:val="24"/>
        </w:rPr>
        <w:t>Skinner, McLaughin, &amp; Logan, 1997).  In this approach</w:t>
      </w:r>
      <w:r w:rsidR="00A21F5C">
        <w:rPr>
          <w:rFonts w:ascii="Times New Roman" w:hAnsi="Times New Roman"/>
          <w:szCs w:val="24"/>
        </w:rPr>
        <w:t>,</w:t>
      </w:r>
      <w:r>
        <w:rPr>
          <w:rFonts w:ascii="Times New Roman" w:hAnsi="Times New Roman"/>
          <w:szCs w:val="24"/>
        </w:rPr>
        <w:t xml:space="preserve"> a student first views a complete academic item (i.e. spelling word, defined vocabulary word, subtraction problem with answer); then, the student covers the item and tries to rewrite the item from memory.  Finally, the student uncovers the original item and compares it with the copied item.  </w:t>
      </w:r>
      <w:r w:rsidR="001A6FEB">
        <w:rPr>
          <w:rFonts w:ascii="Times New Roman" w:hAnsi="Times New Roman"/>
          <w:szCs w:val="24"/>
        </w:rPr>
        <w:t xml:space="preserve">This process is effective for many disciplines, but has been shown most effective in math and spelling where </w:t>
      </w:r>
      <w:r w:rsidR="00A21F5C">
        <w:rPr>
          <w:rFonts w:ascii="Times New Roman" w:hAnsi="Times New Roman"/>
          <w:szCs w:val="24"/>
        </w:rPr>
        <w:t>much modern</w:t>
      </w:r>
      <w:r w:rsidR="001A6FEB">
        <w:rPr>
          <w:rFonts w:ascii="Times New Roman" w:hAnsi="Times New Roman"/>
          <w:szCs w:val="24"/>
        </w:rPr>
        <w:t xml:space="preserve"> research</w:t>
      </w:r>
      <w:r w:rsidR="00A21F5C">
        <w:rPr>
          <w:rFonts w:ascii="Times New Roman" w:hAnsi="Times New Roman"/>
          <w:szCs w:val="24"/>
        </w:rPr>
        <w:t xml:space="preserve"> has</w:t>
      </w:r>
      <w:r w:rsidR="001A6FEB">
        <w:rPr>
          <w:rFonts w:ascii="Times New Roman" w:hAnsi="Times New Roman"/>
          <w:szCs w:val="24"/>
        </w:rPr>
        <w:t xml:space="preserve"> focuse</w:t>
      </w:r>
      <w:r w:rsidR="00A21F5C">
        <w:rPr>
          <w:rFonts w:ascii="Times New Roman" w:hAnsi="Times New Roman"/>
          <w:szCs w:val="24"/>
        </w:rPr>
        <w:t>d</w:t>
      </w:r>
      <w:r w:rsidR="001A6FEB">
        <w:rPr>
          <w:rFonts w:ascii="Times New Roman" w:hAnsi="Times New Roman"/>
          <w:szCs w:val="24"/>
        </w:rPr>
        <w:t xml:space="preserve"> (Joseph et al., 2012).  </w:t>
      </w:r>
    </w:p>
    <w:p w:rsidR="001A6FEB" w:rsidRDefault="00892404" w:rsidP="007A2B1B">
      <w:pPr>
        <w:spacing w:line="480" w:lineRule="auto"/>
        <w:ind w:firstLine="720"/>
      </w:pPr>
      <w:r>
        <w:rPr>
          <w:rFonts w:ascii="Times New Roman" w:hAnsi="Times New Roman"/>
          <w:szCs w:val="24"/>
        </w:rPr>
        <w:lastRenderedPageBreak/>
        <w:t xml:space="preserve">In spelling, </w:t>
      </w:r>
      <w:r w:rsidR="001A6FEB">
        <w:rPr>
          <w:rFonts w:ascii="Times New Roman" w:hAnsi="Times New Roman"/>
          <w:szCs w:val="24"/>
        </w:rPr>
        <w:t>Wright (</w:t>
      </w:r>
      <w:r w:rsidR="00AF49B2">
        <w:rPr>
          <w:rFonts w:ascii="Times New Roman" w:hAnsi="Times New Roman"/>
          <w:szCs w:val="24"/>
        </w:rPr>
        <w:t>n.d.c</w:t>
      </w:r>
      <w:r w:rsidR="001A6FEB">
        <w:rPr>
          <w:rFonts w:ascii="Times New Roman" w:hAnsi="Times New Roman"/>
          <w:szCs w:val="24"/>
        </w:rPr>
        <w:t xml:space="preserve">) suggested using only up to 10 words per practice sheet, but </w:t>
      </w:r>
      <w:r w:rsidR="00A21F5C">
        <w:rPr>
          <w:rFonts w:ascii="Times New Roman" w:hAnsi="Times New Roman"/>
          <w:szCs w:val="24"/>
        </w:rPr>
        <w:t xml:space="preserve">allowing for </w:t>
      </w:r>
      <w:r w:rsidR="001A6FEB">
        <w:rPr>
          <w:rFonts w:ascii="Times New Roman" w:hAnsi="Times New Roman"/>
          <w:szCs w:val="24"/>
        </w:rPr>
        <w:t>additional practice by completing more copies of each word or doing additional practice at home (Erion, Davenport, Rodax, Scholl, &amp; Hardy, 2009).  Although copying words three times rather than one provide</w:t>
      </w:r>
      <w:r w:rsidR="00A21F5C">
        <w:rPr>
          <w:rFonts w:ascii="Times New Roman" w:hAnsi="Times New Roman"/>
          <w:szCs w:val="24"/>
        </w:rPr>
        <w:t>s</w:t>
      </w:r>
      <w:r w:rsidR="001A6FEB">
        <w:rPr>
          <w:rFonts w:ascii="Times New Roman" w:hAnsi="Times New Roman"/>
          <w:szCs w:val="24"/>
        </w:rPr>
        <w:t xml:space="preserve"> extra practice, teacher should make sure to monitor its success as compared with copying once</w:t>
      </w:r>
      <w:r w:rsidR="00A21F5C">
        <w:rPr>
          <w:rFonts w:ascii="Times New Roman" w:hAnsi="Times New Roman"/>
          <w:szCs w:val="24"/>
        </w:rPr>
        <w:t>,</w:t>
      </w:r>
      <w:r w:rsidR="001A6FEB">
        <w:rPr>
          <w:rFonts w:ascii="Times New Roman" w:hAnsi="Times New Roman"/>
          <w:szCs w:val="24"/>
        </w:rPr>
        <w:t xml:space="preserve"> as this is only more effective in some students.</w:t>
      </w:r>
      <w:r w:rsidR="007A2B1B">
        <w:rPr>
          <w:rFonts w:ascii="Times New Roman" w:hAnsi="Times New Roman"/>
          <w:szCs w:val="24"/>
        </w:rPr>
        <w:t xml:space="preserve"> Worksheets to facilitate use of CCC in spelling and log mastery of spelling words are available at: </w:t>
      </w:r>
      <w:hyperlink r:id="rId11" w:history="1">
        <w:r w:rsidR="007A2B1B">
          <w:rPr>
            <w:rStyle w:val="Hyperlink"/>
          </w:rPr>
          <w:t>http://www.interventioncentral.org/academic-interventions/writing/spelling-cover-copy-compare</w:t>
        </w:r>
      </w:hyperlink>
      <w:r w:rsidR="007A2B1B">
        <w:t>.  Unfortunately, such resources must be teacher-created in vocabulary and math, but this allows for more specific alignment to class-wide learning goals in these domains.</w:t>
      </w:r>
    </w:p>
    <w:p w:rsidR="007A2B1B" w:rsidRDefault="007A2B1B" w:rsidP="00EF0754">
      <w:pPr>
        <w:spacing w:line="480" w:lineRule="auto"/>
        <w:ind w:firstLine="720"/>
      </w:pPr>
      <w:r>
        <w:t xml:space="preserve">In vocabulary instruction, the given item is a word and its definition.  </w:t>
      </w:r>
      <w:r w:rsidR="00A21F5C">
        <w:t>Then, that item</w:t>
      </w:r>
      <w:r>
        <w:t xml:space="preserve"> is covered, copied, and check</w:t>
      </w:r>
      <w:r w:rsidR="00A21F5C">
        <w:t>ed</w:t>
      </w:r>
      <w:r>
        <w:t xml:space="preserve"> by the student to complete the CCC process; however, researchers suggest</w:t>
      </w:r>
      <w:r w:rsidR="00A21F5C">
        <w:t>ed</w:t>
      </w:r>
      <w:r>
        <w:t xml:space="preserve"> adding a pointing and reading aloud element during the initial viewing stage to enhance efficacy for students that are struggling (Jaspers et al., 2011).  In math instruction, a completed math problem is provided for the student, which is then covered, copied, and checked.  For GG, these items should consist of mostly subtraction in order to facilitate her development of those skills.  Beginning practice may </w:t>
      </w:r>
      <w:r w:rsidR="00A21F5C">
        <w:t>ensue</w:t>
      </w:r>
      <w:r>
        <w:t xml:space="preserve"> </w:t>
      </w:r>
      <w:r w:rsidR="00A21F5C">
        <w:t>with</w:t>
      </w:r>
      <w:r>
        <w:t xml:space="preserve"> basic facts which can be completed at home in order to bring her to the level of classmates in those skills.  Spelling and vocabulary interventions using the CCC method may be completed at home or as a whole-class practice depending on the needs of GG’s classmates.</w:t>
      </w:r>
    </w:p>
    <w:p w:rsidR="00920834" w:rsidRPr="00920834" w:rsidRDefault="00920834" w:rsidP="00920834">
      <w:pPr>
        <w:spacing w:line="480" w:lineRule="auto"/>
        <w:rPr>
          <w:b/>
        </w:rPr>
      </w:pPr>
      <w:r>
        <w:rPr>
          <w:b/>
        </w:rPr>
        <w:t>Spelling</w:t>
      </w:r>
    </w:p>
    <w:p w:rsidR="006A27DA" w:rsidRDefault="007A2B1B" w:rsidP="00EF0754">
      <w:pPr>
        <w:spacing w:line="480" w:lineRule="auto"/>
        <w:ind w:firstLine="720"/>
        <w:rPr>
          <w:rFonts w:ascii="Times New Roman" w:hAnsi="Times New Roman"/>
          <w:szCs w:val="24"/>
        </w:rPr>
      </w:pPr>
      <w:r>
        <w:rPr>
          <w:rFonts w:ascii="Times New Roman" w:hAnsi="Times New Roman"/>
          <w:szCs w:val="24"/>
        </w:rPr>
        <w:t xml:space="preserve">If GG’s spelling challenges are not remedied to an acceptable level using the CCC method, the </w:t>
      </w:r>
      <w:r w:rsidR="005E5A7E">
        <w:rPr>
          <w:rFonts w:ascii="Times New Roman" w:hAnsi="Times New Roman"/>
          <w:szCs w:val="24"/>
        </w:rPr>
        <w:t>self-correction spelling test method may be employed.  This method was shown t</w:t>
      </w:r>
      <w:r w:rsidR="008F3072">
        <w:rPr>
          <w:rFonts w:ascii="Times New Roman" w:hAnsi="Times New Roman"/>
          <w:szCs w:val="24"/>
        </w:rPr>
        <w:t>o be effective by Gettinger (198</w:t>
      </w:r>
      <w:r w:rsidR="005E5A7E">
        <w:rPr>
          <w:rFonts w:ascii="Times New Roman" w:hAnsi="Times New Roman"/>
          <w:szCs w:val="24"/>
        </w:rPr>
        <w:t>5) and is delineated by Wright (</w:t>
      </w:r>
      <w:r w:rsidR="00AF49B2">
        <w:rPr>
          <w:rFonts w:ascii="Times New Roman" w:hAnsi="Times New Roman"/>
          <w:szCs w:val="24"/>
        </w:rPr>
        <w:t>n.d.d</w:t>
      </w:r>
      <w:r w:rsidR="005E5A7E">
        <w:rPr>
          <w:rFonts w:ascii="Times New Roman" w:hAnsi="Times New Roman"/>
          <w:szCs w:val="24"/>
        </w:rPr>
        <w:t xml:space="preserve">).  In this method, GG takes a </w:t>
      </w:r>
      <w:r w:rsidR="005E5A7E">
        <w:rPr>
          <w:rFonts w:ascii="Times New Roman" w:hAnsi="Times New Roman"/>
          <w:szCs w:val="24"/>
        </w:rPr>
        <w:lastRenderedPageBreak/>
        <w:t xml:space="preserve">pre-test of approximately five given spelling words.  Next, she is given flashcards with the correct spelling of each word on them, and she self-corrects items on her pre-test by circling the incorrect letters.  </w:t>
      </w:r>
      <w:r w:rsidR="00A21F5C">
        <w:rPr>
          <w:rFonts w:ascii="Times New Roman" w:hAnsi="Times New Roman"/>
          <w:szCs w:val="24"/>
        </w:rPr>
        <w:t>Subsequently</w:t>
      </w:r>
      <w:r w:rsidR="005E5A7E">
        <w:rPr>
          <w:rFonts w:ascii="Times New Roman" w:hAnsi="Times New Roman"/>
          <w:szCs w:val="24"/>
        </w:rPr>
        <w:t>, the student hides the flash cards and rewrites the words correctly from memory and circles the letters that were originally incorrect.  The rewritten word is self-checked against the flashcards for accuracy, and then this process is repeated for the remainder of the incorrect words.  She notes that those circled letters are the ones she needs to remember, and repeats the entire process from after the pretest for additional practice.  The flashcards are removed and a post test is given.</w:t>
      </w:r>
      <w:r w:rsidR="00BA7264">
        <w:rPr>
          <w:rFonts w:ascii="Times New Roman" w:hAnsi="Times New Roman"/>
          <w:szCs w:val="24"/>
        </w:rPr>
        <w:t xml:space="preserve">  This intervention may be completed in a small group, independently, or at home using the materials provided at: </w:t>
      </w:r>
      <w:r w:rsidR="00BA7264" w:rsidRPr="00BA7264">
        <w:rPr>
          <w:rFonts w:ascii="Times New Roman" w:hAnsi="Times New Roman"/>
          <w:szCs w:val="24"/>
        </w:rPr>
        <w:t>http://www.interventioncentral.org/</w:t>
      </w:r>
      <w:r w:rsidR="00BA7264">
        <w:rPr>
          <w:rFonts w:ascii="Times New Roman" w:hAnsi="Times New Roman"/>
          <w:szCs w:val="24"/>
        </w:rPr>
        <w:t xml:space="preserve"> </w:t>
      </w:r>
      <w:r w:rsidR="00BA7264" w:rsidRPr="00BA7264">
        <w:rPr>
          <w:rFonts w:ascii="Times New Roman" w:hAnsi="Times New Roman"/>
          <w:szCs w:val="24"/>
        </w:rPr>
        <w:t>academic-interventions/writing/spelling-self-correction-verbal-cues</w:t>
      </w:r>
      <w:r w:rsidR="00A21F5C">
        <w:rPr>
          <w:rFonts w:ascii="Times New Roman" w:hAnsi="Times New Roman"/>
          <w:szCs w:val="24"/>
        </w:rPr>
        <w:t xml:space="preserve"> with </w:t>
      </w:r>
      <w:r w:rsidR="00BA7264">
        <w:rPr>
          <w:rFonts w:ascii="Times New Roman" w:hAnsi="Times New Roman"/>
          <w:szCs w:val="24"/>
        </w:rPr>
        <w:t>teacher-determined spelling words.  Together, this method and CCC are likely to enhance GG’s spelling abilities to a rate similar to that of her peers based on the research-confirmed efficacy of both methods.</w:t>
      </w:r>
    </w:p>
    <w:p w:rsidR="00920834" w:rsidRPr="00920834" w:rsidRDefault="00920834" w:rsidP="00920834">
      <w:pPr>
        <w:spacing w:line="480" w:lineRule="auto"/>
        <w:rPr>
          <w:rFonts w:ascii="Times New Roman" w:hAnsi="Times New Roman"/>
          <w:b/>
          <w:szCs w:val="24"/>
        </w:rPr>
      </w:pPr>
      <w:r>
        <w:rPr>
          <w:rFonts w:ascii="Times New Roman" w:hAnsi="Times New Roman"/>
          <w:b/>
          <w:szCs w:val="24"/>
        </w:rPr>
        <w:t>Reading and Oral Comprehension</w:t>
      </w:r>
    </w:p>
    <w:p w:rsidR="00BA7264" w:rsidRDefault="00BA7264" w:rsidP="00EF0754">
      <w:pPr>
        <w:spacing w:line="480" w:lineRule="auto"/>
        <w:ind w:firstLine="720"/>
      </w:pPr>
      <w:r>
        <w:t>Even with enhanced spelling and vocabulary skills, GG will need more academic interventions to assist with her overall reading and writing abilities.  Particularly, GG needs a toolkit that readies her for both reading and oral comprehension.  First, GG will require a method for organizing her comprehension of material—both written and heard.  Graphic</w:t>
      </w:r>
      <w:r w:rsidR="00A21F5C">
        <w:t xml:space="preserve"> organizers and guided note taking</w:t>
      </w:r>
      <w:r>
        <w:t xml:space="preserve"> has been shown to be effective in increasing comprehension in reading and listening as well as facilitating student engagement in the classroom (Barnett-Mynes, Morgan, &amp; Tegano, 2010; </w:t>
      </w:r>
      <w:r w:rsidR="00F8584D">
        <w:t xml:space="preserve">Heward, 1996; </w:t>
      </w:r>
      <w:r>
        <w:t xml:space="preserve">Konrad, Joseph, &amp; Eveleigh, 2009; </w:t>
      </w:r>
      <w:r w:rsidR="00F8584D">
        <w:t xml:space="preserve">Wright, </w:t>
      </w:r>
      <w:r w:rsidR="00AF49B2">
        <w:t>n.d.b</w:t>
      </w:r>
      <w:r w:rsidR="00F8584D">
        <w:t xml:space="preserve">).  GG may have custom guided notes created for her for more difficult topics and stories or use general graphic organizers when reading typical stories.  For example, GG may use the </w:t>
      </w:r>
      <w:r w:rsidR="00FD3E9A">
        <w:t>mnemonic</w:t>
      </w:r>
      <w:r w:rsidR="00F8584D">
        <w:t xml:space="preserve"> device, STORY, for Setting, Talking characters, Oops a problem, Resolut</w:t>
      </w:r>
      <w:r w:rsidR="00FD3E9A">
        <w:t xml:space="preserve">ion, </w:t>
      </w:r>
      <w:proofErr w:type="spellStart"/>
      <w:r w:rsidR="00A21F5C">
        <w:t>and</w:t>
      </w:r>
      <w:r w:rsidR="00FD3E9A">
        <w:t>Yes</w:t>
      </w:r>
      <w:proofErr w:type="spellEnd"/>
      <w:r w:rsidR="00FD3E9A">
        <w:t xml:space="preserve"> woo-</w:t>
      </w:r>
      <w:r w:rsidR="00F8584D">
        <w:t xml:space="preserve">hoo, </w:t>
      </w:r>
      <w:r w:rsidR="00F8584D">
        <w:lastRenderedPageBreak/>
        <w:t>presented by Naughton (2008) to clarify parts of a story</w:t>
      </w:r>
      <w:r w:rsidR="00FD3E9A">
        <w:t>,</w:t>
      </w:r>
      <w:r w:rsidR="00F8584D">
        <w:t xml:space="preserve"> and organizers can be created simpl</w:t>
      </w:r>
      <w:r w:rsidR="00FD3E9A">
        <w:t>y by including all five letters of the mnemonic device.</w:t>
      </w:r>
    </w:p>
    <w:p w:rsidR="006005C1" w:rsidRDefault="00FD3E9A" w:rsidP="00EF0754">
      <w:pPr>
        <w:spacing w:line="480" w:lineRule="auto"/>
        <w:ind w:firstLine="720"/>
      </w:pPr>
      <w:r>
        <w:t>Further clarification of comprehension skills may occur in the form of teaching GG to use self-monitoring strategies for comprehension and technique</w:t>
      </w:r>
      <w:r w:rsidR="00A21F5C">
        <w:t>s</w:t>
      </w:r>
      <w:r>
        <w:t xml:space="preserve"> to use when she discovers her comprehension lacks. To monitor her own comprehension, GG may be taught the “Click or Clunk” technique where she would ask herself if the material clicked, or made sense, or clunked, confused her, after reading each sentence or paragraph in a story (Wright, </w:t>
      </w:r>
      <w:r w:rsidR="00AF49B2">
        <w:t>n.d.a</w:t>
      </w:r>
      <w:r>
        <w:t>).  Once she determined that information “clunked,” GG would need a method</w:t>
      </w:r>
      <w:r w:rsidR="0077001F">
        <w:t xml:space="preserve"> for clarifying her understanding.  Use of </w:t>
      </w:r>
      <w:r w:rsidR="005629B6">
        <w:t>the following</w:t>
      </w:r>
      <w:r w:rsidR="0077001F">
        <w:t xml:space="preserve"> comprehension strategies as delineated </w:t>
      </w:r>
      <w:r w:rsidR="000B1F12">
        <w:t>by Wright (2009</w:t>
      </w:r>
      <w:r w:rsidR="0077001F">
        <w:t>) could help her to solve her own comprehension problems with eventual independence</w:t>
      </w:r>
      <w:r w:rsidR="005629B6">
        <w:t xml:space="preserve">: predict, list main ideas, question generation, and clarifying.  Prediction entails looking at the title and images of a book to guess what will happen and re-evaluating if they did or did not occur during reading.  Listing main ideas involves </w:t>
      </w:r>
      <w:r w:rsidR="00E214EA">
        <w:t xml:space="preserve">stating or writing the main idea of a passage after reading every two complete sentences.  This may be modified for more advanced books to after each paragraph.  The list of main topics can be used to help GG recall different events in the text.  Question generation occurs when the student ask who, what, where, when, why, or how questions after every passage to make sure they understand the text.  When questions cannot be answered, the student may wish to go back and reread to locate the answers.  Finally, clarifying would enable GG to know to look for context clues in surrounding text when she encounters a word or phrase </w:t>
      </w:r>
      <w:r w:rsidR="00A21F5C">
        <w:t>of</w:t>
      </w:r>
      <w:r w:rsidR="00E214EA">
        <w:t xml:space="preserve"> which is not familiar.  The three latter strategies may be used in oral comprehension as well by helping GG formulate appropriate questions to ask when she does not understand the content.  </w:t>
      </w:r>
    </w:p>
    <w:p w:rsidR="0077001F" w:rsidRDefault="006005C1" w:rsidP="00EF0754">
      <w:pPr>
        <w:spacing w:line="480" w:lineRule="auto"/>
        <w:ind w:firstLine="720"/>
      </w:pPr>
      <w:r>
        <w:lastRenderedPageBreak/>
        <w:t xml:space="preserve">Another set of interventions that may be </w:t>
      </w:r>
      <w:r w:rsidR="00920834">
        <w:t>implemented</w:t>
      </w:r>
      <w:r>
        <w:t xml:space="preserve"> in a whole-class setting is partner retell and prior knowledge activation.  In partner retell, students read a passage together and then have one to two minutes to retell it to a partner (Carnine, &amp; Carnine, 2004).  The other student in the pair has the chance to ask questions or make comments and then the teacher calls on a few students to confirm they had similar conversations in their dyads.  This method helps to develop main idea construction, and self-monitoring techniques for comprehension. The prior knowledge activation method is particularly useful in academic readings of texts (Taboada, &amp; Gunthrie, 2006).  Here, a student is given time to think about what they already know about </w:t>
      </w:r>
      <w:r w:rsidR="009A6A92">
        <w:t>an</w:t>
      </w:r>
      <w:r>
        <w:t xml:space="preserve"> instructional topic.  Next, they are presented with a passage or other informational stimulus giving them more data about the topic.  Finally, students have a short amount of time to answer questions about the topic and then begin to read the selection.  A KWL chart may be incorporated into this practice in order to record what the student already knows (K), wants to know (W), and has learned after reading (L) to help solidify any associated learning and background knowledge development in the course of the reading.  </w:t>
      </w:r>
      <w:r w:rsidR="00E214EA">
        <w:t>Together, instruction and practice using these techniques could ensure better comprehension for GG inside and outside of school.</w:t>
      </w:r>
    </w:p>
    <w:p w:rsidR="00920834" w:rsidRPr="00920834" w:rsidRDefault="00920834" w:rsidP="00920834">
      <w:pPr>
        <w:spacing w:line="480" w:lineRule="auto"/>
        <w:rPr>
          <w:b/>
        </w:rPr>
      </w:pPr>
      <w:r>
        <w:rPr>
          <w:b/>
        </w:rPr>
        <w:t>Mathematics: Subtraction, Fluency, and Problem Solving</w:t>
      </w:r>
    </w:p>
    <w:p w:rsidR="00E214EA" w:rsidRDefault="00E214EA" w:rsidP="00EF0754">
      <w:pPr>
        <w:spacing w:line="480" w:lineRule="auto"/>
        <w:ind w:firstLine="720"/>
      </w:pPr>
      <w:r>
        <w:t>A final series of interventions is needed to ensure GG’s success in mathematics included targeted subtraction and problem solving interventions.  Subtraction interventions may begin with use of the</w:t>
      </w:r>
      <w:r w:rsidR="006005C1">
        <w:t xml:space="preserve"> CCC technique </w:t>
      </w:r>
      <w:r w:rsidR="00324B60">
        <w:t xml:space="preserve">and incremental rehearsal </w:t>
      </w:r>
      <w:r w:rsidR="006005C1">
        <w:t xml:space="preserve">to increase arithmetic fact acquisition </w:t>
      </w:r>
      <w:r>
        <w:t xml:space="preserve">and continue with </w:t>
      </w:r>
      <w:r w:rsidR="00324B60">
        <w:t xml:space="preserve">performance feedback and goal acquisition to motivate fluency development.  Subtraction problems may be worked on using the CCC method described earlier at home, and then practiced at school using the incremental rehearsal method.  In this approach, the teacher </w:t>
      </w:r>
      <w:r w:rsidR="00324B60">
        <w:lastRenderedPageBreak/>
        <w:t xml:space="preserve">asks the student to answer some basic facts—subtraction items in this case—on flashcards, which are sorted into a “known” problem if the answer is correctly given within two seconds or “unknown” pile if the wrong answer is given or the question was not answered within two seconds (Burns, 2005).  The teacher then lifts each card from the known pile and reads the question and states the answer to the child.  Subsequently, the student repeats the question and answer.  Next, a card from the known pile is placed by the unknown card and both problems are read by the student in succession.  This continues adding one card from the known pile until there are ten cards (one unknown, nine known).  If at any time an answer is not provided within two seconds, the teacher corrects the student and problems are read from the beginning of that sequence.  This rehearsal technique not only practices new facts for the student, but provides automacity with the old facts and eventually increases fluency.  </w:t>
      </w:r>
      <w:r w:rsidR="0079786D">
        <w:t xml:space="preserve">Finally, GG’s math abilities should be regularly monitored using CBMs such as AIMSweb or other timed math assessments, so that her growth can be praised with targeted feedback and acquisition of fluency goals is clear to both GG and her teachers.  Tracked growth monitoring using math probes has been show to effectively motivate students to work on math skills and targeted feedback allows teachers to give relevant instruction based on errors (Codding et al., 2009). </w:t>
      </w:r>
      <w:r w:rsidR="00324B60">
        <w:t>Together, these approaches may be used to develop the fluency with subtraction problems (and perhaps multiplication and division as they are brought into the curriculum) for GG so that she can effectively perform all math functions.</w:t>
      </w:r>
    </w:p>
    <w:p w:rsidR="00324B60" w:rsidRDefault="00324B60" w:rsidP="00EF0754">
      <w:pPr>
        <w:spacing w:line="480" w:lineRule="auto"/>
        <w:ind w:firstLine="720"/>
      </w:pPr>
      <w:r>
        <w:t xml:space="preserve">A second necessary intervention for GG’s success in mathematics is a focus on problem solving using </w:t>
      </w:r>
      <w:r w:rsidR="0079786D">
        <w:t xml:space="preserve">the four-step planning approach, or if unsuccessful the drawing approach.  In the four-step planning approach, a student is instructed to use the following steps when approaching a word problem: (1) understand the problem, (2) devise a plan, (3) carry out the plan, and (4) </w:t>
      </w:r>
      <w:r w:rsidR="0079786D">
        <w:lastRenderedPageBreak/>
        <w:t>look back (P</w:t>
      </w:r>
      <w:r w:rsidR="0079786D">
        <w:rPr>
          <w:rFonts w:cs="Times"/>
        </w:rPr>
        <w:t>ó</w:t>
      </w:r>
      <w:r w:rsidR="0079786D">
        <w:t>lya, 1957; Williams, 2003).  In this method, the student begins to understand the problem by restating the question in their own words and by noting any irrelevant information or requested information.  Next, the student devises a plan by mapping out a solution method through drawing, equation creation, use of manipulatives, or another plan.  Now, the student carries out the plan by doing what they planned and checking each step for accuracy.  Finally, the student looks back to check the process and the format of the desired answer to provide the best answer to the question.  Although very effective, this method may present some challenges to GG based on her low level of conceptual math ability.  If this occurs, GG may be taught to draw the problem as an initial strategy for problem solving until conceptual fluency is gained.  In the drawing method, a student is instructed to draw a picture of what is happening in the word problem and use the image to solve the problem (Van Gardener, 2006).  Instruction on this practice may occur by providing six problems to both the student and the teacher. Next, pictures are drawn for each problem by both participants. The teacher and student share their drawing</w:t>
      </w:r>
      <w:r w:rsidR="00167A54">
        <w:t>s</w:t>
      </w:r>
      <w:r w:rsidR="0079786D">
        <w:t xml:space="preserve"> with each other and discuss how to answer the questions using each drawing.  Finally, the student is advised to use this practice on his or her own.  With these strategies for proble</w:t>
      </w:r>
      <w:r w:rsidR="00AF49B2">
        <w:t>m solving, GG will develop problem solving skills that will help her on worksheets and in real life.</w:t>
      </w:r>
    </w:p>
    <w:p w:rsidR="00920834" w:rsidRDefault="00920834" w:rsidP="00920834">
      <w:pPr>
        <w:spacing w:line="480" w:lineRule="auto"/>
        <w:rPr>
          <w:b/>
        </w:rPr>
      </w:pPr>
      <w:r>
        <w:rPr>
          <w:b/>
        </w:rPr>
        <w:t>Summary</w:t>
      </w:r>
    </w:p>
    <w:p w:rsidR="00920834" w:rsidRPr="00920834" w:rsidRDefault="00920834" w:rsidP="00920834">
      <w:pPr>
        <w:spacing w:line="480" w:lineRule="auto"/>
      </w:pPr>
      <w:r>
        <w:tab/>
        <w:t xml:space="preserve">Without a doubt, GG has notable strengths and weaknesses academically; however, proper academic intervention will help to lessen her challenges to perform at levels similar to or above peers.  All students have strengths and weaknesses, but some need extra assistance to reach their full potentials.  GG is one of these students who could better shine if provided with opportunities to develop those skills where she lacks and highlight those where she flourishes.  </w:t>
      </w:r>
      <w:r w:rsidR="007979B2">
        <w:lastRenderedPageBreak/>
        <w:t xml:space="preserve">She is a bright, charming, motivated student with plenty of drive and talent to succeed and based on these assessments, GG has the room to grow into </w:t>
      </w:r>
      <w:r w:rsidR="009A6A92">
        <w:t>an</w:t>
      </w:r>
      <w:r w:rsidR="007979B2">
        <w:t xml:space="preserve"> academically successful student.</w:t>
      </w:r>
    </w:p>
    <w:p w:rsidR="00FD3E9A" w:rsidRDefault="00FD3E9A" w:rsidP="00EF0754">
      <w:pPr>
        <w:spacing w:line="480" w:lineRule="auto"/>
        <w:ind w:firstLine="720"/>
      </w:pPr>
      <w:r>
        <w:t xml:space="preserve"> </w:t>
      </w:r>
    </w:p>
    <w:p w:rsidR="006A27DA" w:rsidRPr="00D61717" w:rsidRDefault="006A27DA" w:rsidP="00EF0754">
      <w:pPr>
        <w:spacing w:line="480" w:lineRule="auto"/>
        <w:ind w:firstLine="720"/>
        <w:rPr>
          <w:rFonts w:ascii="Times New Roman" w:hAnsi="Times New Roman"/>
          <w:szCs w:val="24"/>
        </w:rPr>
      </w:pPr>
    </w:p>
    <w:p w:rsidR="00EF0754" w:rsidRPr="00D61717" w:rsidRDefault="00EF0754" w:rsidP="00D61717">
      <w:pPr>
        <w:spacing w:line="480" w:lineRule="auto"/>
        <w:ind w:firstLine="720"/>
        <w:rPr>
          <w:rFonts w:ascii="Times New Roman" w:hAnsi="Times New Roman"/>
          <w:szCs w:val="24"/>
        </w:rPr>
      </w:pPr>
    </w:p>
    <w:p w:rsidR="004D3014" w:rsidRPr="00DA54FE" w:rsidRDefault="004D3014" w:rsidP="00DA54FE">
      <w:pPr>
        <w:pStyle w:val="BodyText"/>
        <w:ind w:firstLine="0"/>
        <w:jc w:val="center"/>
        <w:rPr>
          <w:b/>
          <w:szCs w:val="24"/>
        </w:rPr>
      </w:pPr>
      <w:r w:rsidRPr="00DA54FE">
        <w:rPr>
          <w:szCs w:val="24"/>
        </w:rPr>
        <w:br w:type="page"/>
      </w:r>
      <w:r w:rsidRPr="00DA54FE">
        <w:rPr>
          <w:b/>
          <w:szCs w:val="24"/>
        </w:rPr>
        <w:lastRenderedPageBreak/>
        <w:t>References</w:t>
      </w:r>
    </w:p>
    <w:p w:rsidR="00F8584D" w:rsidRDefault="00F8584D" w:rsidP="00BA3D60">
      <w:pPr>
        <w:tabs>
          <w:tab w:val="left" w:pos="720"/>
        </w:tabs>
        <w:spacing w:line="480" w:lineRule="auto"/>
        <w:ind w:left="720" w:hanging="720"/>
        <w:rPr>
          <w:rFonts w:ascii="Times New Roman" w:hAnsi="Times New Roman"/>
          <w:szCs w:val="24"/>
        </w:rPr>
      </w:pPr>
      <w:proofErr w:type="gramStart"/>
      <w:r w:rsidRPr="00F8584D">
        <w:rPr>
          <w:rFonts w:ascii="Times New Roman" w:hAnsi="Times New Roman"/>
          <w:szCs w:val="24"/>
        </w:rPr>
        <w:t>Barrett-Mynes, J., Moran, M., &amp; Tegano, D. (2010).</w:t>
      </w:r>
      <w:proofErr w:type="gramEnd"/>
      <w:r w:rsidRPr="00F8584D">
        <w:rPr>
          <w:rFonts w:ascii="Times New Roman" w:hAnsi="Times New Roman"/>
          <w:szCs w:val="24"/>
        </w:rPr>
        <w:t xml:space="preserve"> </w:t>
      </w:r>
      <w:proofErr w:type="gramStart"/>
      <w:r w:rsidRPr="00F8584D">
        <w:rPr>
          <w:rFonts w:ascii="Times New Roman" w:hAnsi="Times New Roman"/>
          <w:szCs w:val="24"/>
        </w:rPr>
        <w:t>using interactive read-</w:t>
      </w:r>
      <w:proofErr w:type="spellStart"/>
      <w:r w:rsidRPr="00F8584D">
        <w:rPr>
          <w:rFonts w:ascii="Times New Roman" w:hAnsi="Times New Roman"/>
          <w:szCs w:val="24"/>
        </w:rPr>
        <w:t>alouds</w:t>
      </w:r>
      <w:proofErr w:type="spellEnd"/>
      <w:r w:rsidRPr="00F8584D">
        <w:rPr>
          <w:rFonts w:ascii="Times New Roman" w:hAnsi="Times New Roman"/>
          <w:szCs w:val="24"/>
        </w:rPr>
        <w:t xml:space="preserve"> and graphic organizers.</w:t>
      </w:r>
      <w:proofErr w:type="gramEnd"/>
      <w:r w:rsidRPr="00F8584D">
        <w:rPr>
          <w:rFonts w:ascii="Times New Roman" w:hAnsi="Times New Roman"/>
          <w:szCs w:val="24"/>
        </w:rPr>
        <w:t> </w:t>
      </w:r>
      <w:r w:rsidRPr="00F8584D">
        <w:rPr>
          <w:rFonts w:ascii="Times New Roman" w:hAnsi="Times New Roman"/>
          <w:i/>
          <w:iCs/>
          <w:szCs w:val="24"/>
        </w:rPr>
        <w:t>Voices of Practitioners: Teacher Research in Early Childhood Education</w:t>
      </w:r>
      <w:r>
        <w:rPr>
          <w:rFonts w:ascii="Times New Roman" w:hAnsi="Times New Roman"/>
          <w:i/>
          <w:iCs/>
          <w:szCs w:val="24"/>
        </w:rPr>
        <w:t>, 13</w:t>
      </w:r>
      <w:r w:rsidRPr="00F8584D">
        <w:rPr>
          <w:rFonts w:ascii="Times New Roman" w:hAnsi="Times New Roman"/>
          <w:szCs w:val="24"/>
        </w:rPr>
        <w:t>, 1-12.</w:t>
      </w:r>
    </w:p>
    <w:p w:rsidR="0079786D" w:rsidRDefault="0079786D" w:rsidP="0079786D">
      <w:pPr>
        <w:tabs>
          <w:tab w:val="left" w:pos="720"/>
        </w:tabs>
        <w:spacing w:line="480" w:lineRule="auto"/>
        <w:ind w:left="720" w:hanging="720"/>
        <w:rPr>
          <w:rFonts w:ascii="Times New Roman" w:hAnsi="Times New Roman"/>
          <w:szCs w:val="24"/>
        </w:rPr>
      </w:pPr>
      <w:r w:rsidRPr="0079786D">
        <w:rPr>
          <w:rFonts w:ascii="Times New Roman" w:hAnsi="Times New Roman"/>
          <w:szCs w:val="24"/>
        </w:rPr>
        <w:t>Burns, M. K. (2005).</w:t>
      </w:r>
      <w:r>
        <w:rPr>
          <w:rFonts w:ascii="Times New Roman" w:hAnsi="Times New Roman"/>
          <w:szCs w:val="24"/>
        </w:rPr>
        <w:t xml:space="preserve"> </w:t>
      </w:r>
      <w:r w:rsidRPr="0079786D">
        <w:rPr>
          <w:rFonts w:ascii="Times New Roman" w:hAnsi="Times New Roman"/>
          <w:szCs w:val="24"/>
        </w:rPr>
        <w:t>Using incremental</w:t>
      </w:r>
      <w:r>
        <w:rPr>
          <w:rFonts w:ascii="Times New Roman" w:hAnsi="Times New Roman"/>
          <w:szCs w:val="24"/>
        </w:rPr>
        <w:t xml:space="preserve"> </w:t>
      </w:r>
      <w:r w:rsidRPr="0079786D">
        <w:rPr>
          <w:rFonts w:ascii="Times New Roman" w:hAnsi="Times New Roman"/>
          <w:szCs w:val="24"/>
        </w:rPr>
        <w:t>rehearsal to increase</w:t>
      </w:r>
      <w:r>
        <w:rPr>
          <w:rFonts w:ascii="Times New Roman" w:hAnsi="Times New Roman"/>
          <w:szCs w:val="24"/>
        </w:rPr>
        <w:t xml:space="preserve"> </w:t>
      </w:r>
      <w:r w:rsidRPr="0079786D">
        <w:rPr>
          <w:rFonts w:ascii="Times New Roman" w:hAnsi="Times New Roman"/>
          <w:szCs w:val="24"/>
        </w:rPr>
        <w:t>fluency of single-digit</w:t>
      </w:r>
      <w:r>
        <w:rPr>
          <w:rFonts w:ascii="Times New Roman" w:hAnsi="Times New Roman"/>
          <w:szCs w:val="24"/>
        </w:rPr>
        <w:t xml:space="preserve"> </w:t>
      </w:r>
      <w:r w:rsidRPr="0079786D">
        <w:rPr>
          <w:rFonts w:ascii="Times New Roman" w:hAnsi="Times New Roman"/>
          <w:szCs w:val="24"/>
        </w:rPr>
        <w:t>multiplication facts with</w:t>
      </w:r>
      <w:r>
        <w:rPr>
          <w:rFonts w:ascii="Times New Roman" w:hAnsi="Times New Roman"/>
          <w:szCs w:val="24"/>
        </w:rPr>
        <w:t xml:space="preserve"> </w:t>
      </w:r>
      <w:r w:rsidRPr="0079786D">
        <w:rPr>
          <w:rFonts w:ascii="Times New Roman" w:hAnsi="Times New Roman"/>
          <w:szCs w:val="24"/>
        </w:rPr>
        <w:t>children identified as</w:t>
      </w:r>
      <w:r>
        <w:rPr>
          <w:rFonts w:ascii="Times New Roman" w:hAnsi="Times New Roman"/>
          <w:szCs w:val="24"/>
        </w:rPr>
        <w:t xml:space="preserve"> </w:t>
      </w:r>
      <w:r w:rsidRPr="0079786D">
        <w:rPr>
          <w:rFonts w:ascii="Times New Roman" w:hAnsi="Times New Roman"/>
          <w:szCs w:val="24"/>
        </w:rPr>
        <w:t>learning disabled in</w:t>
      </w:r>
      <w:r>
        <w:rPr>
          <w:rFonts w:ascii="Times New Roman" w:hAnsi="Times New Roman"/>
          <w:szCs w:val="24"/>
        </w:rPr>
        <w:t xml:space="preserve"> </w:t>
      </w:r>
      <w:r w:rsidRPr="0079786D">
        <w:rPr>
          <w:rFonts w:ascii="Times New Roman" w:hAnsi="Times New Roman"/>
          <w:szCs w:val="24"/>
        </w:rPr>
        <w:t>mathematics</w:t>
      </w:r>
      <w:r>
        <w:rPr>
          <w:rFonts w:ascii="Times New Roman" w:hAnsi="Times New Roman"/>
          <w:szCs w:val="24"/>
        </w:rPr>
        <w:t xml:space="preserve"> </w:t>
      </w:r>
      <w:r w:rsidRPr="0079786D">
        <w:rPr>
          <w:rFonts w:ascii="Times New Roman" w:hAnsi="Times New Roman"/>
          <w:szCs w:val="24"/>
        </w:rPr>
        <w:t xml:space="preserve">computation. </w:t>
      </w:r>
      <w:r w:rsidRPr="0079786D">
        <w:rPr>
          <w:rFonts w:ascii="Times New Roman" w:hAnsi="Times New Roman"/>
          <w:i/>
          <w:szCs w:val="24"/>
        </w:rPr>
        <w:t>Education and Treatment of Children, 28</w:t>
      </w:r>
      <w:r w:rsidRPr="0079786D">
        <w:rPr>
          <w:rFonts w:ascii="Times New Roman" w:hAnsi="Times New Roman"/>
          <w:szCs w:val="24"/>
        </w:rPr>
        <w:t>, 237-249.</w:t>
      </w:r>
    </w:p>
    <w:p w:rsidR="0079786D" w:rsidRDefault="006005C1" w:rsidP="006005C1">
      <w:pPr>
        <w:tabs>
          <w:tab w:val="left" w:pos="720"/>
        </w:tabs>
        <w:spacing w:line="480" w:lineRule="auto"/>
        <w:ind w:left="720" w:hanging="720"/>
        <w:rPr>
          <w:rFonts w:ascii="Times New Roman" w:hAnsi="Times New Roman"/>
          <w:szCs w:val="24"/>
        </w:rPr>
      </w:pPr>
      <w:proofErr w:type="gramStart"/>
      <w:r w:rsidRPr="006005C1">
        <w:rPr>
          <w:rFonts w:ascii="Times New Roman" w:hAnsi="Times New Roman"/>
          <w:szCs w:val="24"/>
        </w:rPr>
        <w:t>Carnine, L., &amp; Carnine,</w:t>
      </w:r>
      <w:r>
        <w:rPr>
          <w:rFonts w:ascii="Times New Roman" w:hAnsi="Times New Roman"/>
          <w:szCs w:val="24"/>
        </w:rPr>
        <w:t xml:space="preserve"> </w:t>
      </w:r>
      <w:r w:rsidRPr="006005C1">
        <w:rPr>
          <w:rFonts w:ascii="Times New Roman" w:hAnsi="Times New Roman"/>
          <w:szCs w:val="24"/>
        </w:rPr>
        <w:t>D. (2004).</w:t>
      </w:r>
      <w:proofErr w:type="gramEnd"/>
      <w:r w:rsidRPr="006005C1">
        <w:rPr>
          <w:rFonts w:ascii="Times New Roman" w:hAnsi="Times New Roman"/>
          <w:szCs w:val="24"/>
        </w:rPr>
        <w:t xml:space="preserve"> </w:t>
      </w:r>
      <w:proofErr w:type="gramStart"/>
      <w:r w:rsidRPr="006005C1">
        <w:rPr>
          <w:rFonts w:ascii="Times New Roman" w:hAnsi="Times New Roman"/>
          <w:szCs w:val="24"/>
        </w:rPr>
        <w:t>The</w:t>
      </w:r>
      <w:r>
        <w:rPr>
          <w:rFonts w:ascii="Times New Roman" w:hAnsi="Times New Roman"/>
          <w:szCs w:val="24"/>
        </w:rPr>
        <w:t xml:space="preserve"> </w:t>
      </w:r>
      <w:r w:rsidRPr="006005C1">
        <w:rPr>
          <w:rFonts w:ascii="Times New Roman" w:hAnsi="Times New Roman"/>
          <w:szCs w:val="24"/>
        </w:rPr>
        <w:t>interaction of reading</w:t>
      </w:r>
      <w:r>
        <w:rPr>
          <w:rFonts w:ascii="Times New Roman" w:hAnsi="Times New Roman"/>
          <w:szCs w:val="24"/>
        </w:rPr>
        <w:t xml:space="preserve"> </w:t>
      </w:r>
      <w:r w:rsidRPr="006005C1">
        <w:rPr>
          <w:rFonts w:ascii="Times New Roman" w:hAnsi="Times New Roman"/>
          <w:szCs w:val="24"/>
        </w:rPr>
        <w:t>skills and science</w:t>
      </w:r>
      <w:r>
        <w:rPr>
          <w:rFonts w:ascii="Times New Roman" w:hAnsi="Times New Roman"/>
          <w:szCs w:val="24"/>
        </w:rPr>
        <w:t xml:space="preserve"> </w:t>
      </w:r>
      <w:r w:rsidRPr="006005C1">
        <w:rPr>
          <w:rFonts w:ascii="Times New Roman" w:hAnsi="Times New Roman"/>
          <w:szCs w:val="24"/>
        </w:rPr>
        <w:t xml:space="preserve">content </w:t>
      </w:r>
      <w:r>
        <w:rPr>
          <w:rFonts w:ascii="Times New Roman" w:hAnsi="Times New Roman"/>
          <w:szCs w:val="24"/>
        </w:rPr>
        <w:t>k</w:t>
      </w:r>
      <w:r w:rsidRPr="006005C1">
        <w:rPr>
          <w:rFonts w:ascii="Times New Roman" w:hAnsi="Times New Roman"/>
          <w:szCs w:val="24"/>
        </w:rPr>
        <w:t>nowledge</w:t>
      </w:r>
      <w:r>
        <w:rPr>
          <w:rFonts w:ascii="Times New Roman" w:hAnsi="Times New Roman"/>
          <w:szCs w:val="24"/>
        </w:rPr>
        <w:t xml:space="preserve"> </w:t>
      </w:r>
      <w:r w:rsidRPr="006005C1">
        <w:rPr>
          <w:rFonts w:ascii="Times New Roman" w:hAnsi="Times New Roman"/>
          <w:szCs w:val="24"/>
        </w:rPr>
        <w:t>when teaching</w:t>
      </w:r>
      <w:r>
        <w:rPr>
          <w:rFonts w:ascii="Times New Roman" w:hAnsi="Times New Roman"/>
          <w:szCs w:val="24"/>
        </w:rPr>
        <w:t xml:space="preserve"> </w:t>
      </w:r>
      <w:r w:rsidRPr="006005C1">
        <w:rPr>
          <w:rFonts w:ascii="Times New Roman" w:hAnsi="Times New Roman"/>
          <w:szCs w:val="24"/>
        </w:rPr>
        <w:t>struggling secondary</w:t>
      </w:r>
      <w:r>
        <w:rPr>
          <w:rFonts w:ascii="Times New Roman" w:hAnsi="Times New Roman"/>
          <w:szCs w:val="24"/>
        </w:rPr>
        <w:t xml:space="preserve"> </w:t>
      </w:r>
      <w:r w:rsidRPr="006005C1">
        <w:rPr>
          <w:rFonts w:ascii="Times New Roman" w:hAnsi="Times New Roman"/>
          <w:szCs w:val="24"/>
        </w:rPr>
        <w:t>students.</w:t>
      </w:r>
      <w:proofErr w:type="gramEnd"/>
      <w:r w:rsidRPr="006005C1">
        <w:rPr>
          <w:rFonts w:ascii="Times New Roman" w:hAnsi="Times New Roman"/>
          <w:szCs w:val="24"/>
        </w:rPr>
        <w:t xml:space="preserve"> </w:t>
      </w:r>
      <w:r w:rsidRPr="006005C1">
        <w:rPr>
          <w:rFonts w:ascii="Times New Roman" w:hAnsi="Times New Roman"/>
          <w:i/>
          <w:szCs w:val="24"/>
        </w:rPr>
        <w:t xml:space="preserve">Reading &amp; Writing Quarterly, 20, </w:t>
      </w:r>
      <w:r w:rsidRPr="006005C1">
        <w:rPr>
          <w:rFonts w:ascii="Times New Roman" w:hAnsi="Times New Roman"/>
          <w:szCs w:val="24"/>
        </w:rPr>
        <w:t>203-218.</w:t>
      </w:r>
    </w:p>
    <w:p w:rsidR="0079786D" w:rsidRDefault="0079786D" w:rsidP="0079786D">
      <w:pPr>
        <w:tabs>
          <w:tab w:val="left" w:pos="720"/>
        </w:tabs>
        <w:spacing w:line="480" w:lineRule="auto"/>
        <w:ind w:left="720" w:hanging="720"/>
        <w:rPr>
          <w:rFonts w:ascii="Times New Roman" w:hAnsi="Times New Roman"/>
          <w:szCs w:val="24"/>
        </w:rPr>
      </w:pPr>
      <w:r w:rsidRPr="0079786D">
        <w:rPr>
          <w:rFonts w:ascii="Times New Roman" w:hAnsi="Times New Roman"/>
          <w:szCs w:val="24"/>
        </w:rPr>
        <w:t xml:space="preserve">Codding, R. S., </w:t>
      </w:r>
      <w:proofErr w:type="spellStart"/>
      <w:r w:rsidRPr="0079786D">
        <w:rPr>
          <w:rFonts w:ascii="Times New Roman" w:hAnsi="Times New Roman"/>
          <w:szCs w:val="24"/>
        </w:rPr>
        <w:t>Baglici</w:t>
      </w:r>
      <w:proofErr w:type="spellEnd"/>
      <w:r w:rsidRPr="0079786D">
        <w:rPr>
          <w:rFonts w:ascii="Times New Roman" w:hAnsi="Times New Roman"/>
          <w:szCs w:val="24"/>
        </w:rPr>
        <w:t>,</w:t>
      </w:r>
      <w:r>
        <w:rPr>
          <w:rFonts w:ascii="Times New Roman" w:hAnsi="Times New Roman"/>
          <w:szCs w:val="24"/>
        </w:rPr>
        <w:t xml:space="preserve"> </w:t>
      </w:r>
      <w:r w:rsidRPr="0079786D">
        <w:rPr>
          <w:rFonts w:ascii="Times New Roman" w:hAnsi="Times New Roman"/>
          <w:szCs w:val="24"/>
        </w:rPr>
        <w:t xml:space="preserve">S., </w:t>
      </w:r>
      <w:proofErr w:type="spellStart"/>
      <w:r w:rsidRPr="0079786D">
        <w:rPr>
          <w:rFonts w:ascii="Times New Roman" w:hAnsi="Times New Roman"/>
          <w:szCs w:val="24"/>
        </w:rPr>
        <w:t>Gottesman</w:t>
      </w:r>
      <w:proofErr w:type="spellEnd"/>
      <w:r w:rsidRPr="0079786D">
        <w:rPr>
          <w:rFonts w:ascii="Times New Roman" w:hAnsi="Times New Roman"/>
          <w:szCs w:val="24"/>
        </w:rPr>
        <w:t>, D.,</w:t>
      </w:r>
      <w:r>
        <w:rPr>
          <w:rFonts w:ascii="Times New Roman" w:hAnsi="Times New Roman"/>
          <w:szCs w:val="24"/>
        </w:rPr>
        <w:t xml:space="preserve"> </w:t>
      </w:r>
      <w:r w:rsidRPr="0079786D">
        <w:rPr>
          <w:rFonts w:ascii="Times New Roman" w:hAnsi="Times New Roman"/>
          <w:szCs w:val="24"/>
        </w:rPr>
        <w:t xml:space="preserve">Johnson, M., </w:t>
      </w:r>
      <w:proofErr w:type="spellStart"/>
      <w:r w:rsidRPr="0079786D">
        <w:rPr>
          <w:rFonts w:ascii="Times New Roman" w:hAnsi="Times New Roman"/>
          <w:szCs w:val="24"/>
        </w:rPr>
        <w:t>Kert</w:t>
      </w:r>
      <w:proofErr w:type="spellEnd"/>
      <w:r w:rsidRPr="0079786D">
        <w:rPr>
          <w:rFonts w:ascii="Times New Roman" w:hAnsi="Times New Roman"/>
          <w:szCs w:val="24"/>
        </w:rPr>
        <w:t>, A.</w:t>
      </w:r>
      <w:r>
        <w:rPr>
          <w:rFonts w:ascii="Times New Roman" w:hAnsi="Times New Roman"/>
          <w:szCs w:val="24"/>
        </w:rPr>
        <w:t xml:space="preserve"> </w:t>
      </w:r>
      <w:r w:rsidRPr="0079786D">
        <w:rPr>
          <w:rFonts w:ascii="Times New Roman" w:hAnsi="Times New Roman"/>
          <w:szCs w:val="24"/>
        </w:rPr>
        <w:t xml:space="preserve">S., &amp; </w:t>
      </w:r>
      <w:proofErr w:type="spellStart"/>
      <w:r w:rsidRPr="0079786D">
        <w:rPr>
          <w:rFonts w:ascii="Times New Roman" w:hAnsi="Times New Roman"/>
          <w:szCs w:val="24"/>
        </w:rPr>
        <w:t>LeBeouf</w:t>
      </w:r>
      <w:proofErr w:type="spellEnd"/>
      <w:r w:rsidRPr="0079786D">
        <w:rPr>
          <w:rFonts w:ascii="Times New Roman" w:hAnsi="Times New Roman"/>
          <w:szCs w:val="24"/>
        </w:rPr>
        <w:t>, P.</w:t>
      </w:r>
      <w:r>
        <w:rPr>
          <w:rFonts w:ascii="Times New Roman" w:hAnsi="Times New Roman"/>
          <w:szCs w:val="24"/>
        </w:rPr>
        <w:t xml:space="preserve">  (</w:t>
      </w:r>
      <w:r w:rsidRPr="0079786D">
        <w:rPr>
          <w:rFonts w:ascii="Times New Roman" w:hAnsi="Times New Roman"/>
          <w:szCs w:val="24"/>
        </w:rPr>
        <w:t>2009).</w:t>
      </w:r>
      <w:r>
        <w:rPr>
          <w:rFonts w:ascii="Times New Roman" w:hAnsi="Times New Roman"/>
          <w:szCs w:val="24"/>
        </w:rPr>
        <w:t xml:space="preserve"> </w:t>
      </w:r>
      <w:r w:rsidRPr="0079786D">
        <w:rPr>
          <w:rFonts w:ascii="Times New Roman" w:hAnsi="Times New Roman"/>
          <w:szCs w:val="24"/>
        </w:rPr>
        <w:t>Selecting</w:t>
      </w:r>
      <w:r>
        <w:rPr>
          <w:rFonts w:ascii="Times New Roman" w:hAnsi="Times New Roman"/>
          <w:szCs w:val="24"/>
        </w:rPr>
        <w:t xml:space="preserve"> </w:t>
      </w:r>
      <w:r w:rsidRPr="0079786D">
        <w:rPr>
          <w:rFonts w:ascii="Times New Roman" w:hAnsi="Times New Roman"/>
          <w:szCs w:val="24"/>
        </w:rPr>
        <w:t>intervention strategies:</w:t>
      </w:r>
      <w:r>
        <w:rPr>
          <w:rFonts w:ascii="Times New Roman" w:hAnsi="Times New Roman"/>
          <w:szCs w:val="24"/>
        </w:rPr>
        <w:t xml:space="preserve"> </w:t>
      </w:r>
      <w:r w:rsidRPr="0079786D">
        <w:rPr>
          <w:rFonts w:ascii="Times New Roman" w:hAnsi="Times New Roman"/>
          <w:szCs w:val="24"/>
        </w:rPr>
        <w:t>Using brief</w:t>
      </w:r>
      <w:r>
        <w:rPr>
          <w:rFonts w:ascii="Times New Roman" w:hAnsi="Times New Roman"/>
          <w:szCs w:val="24"/>
        </w:rPr>
        <w:t xml:space="preserve"> </w:t>
      </w:r>
      <w:r w:rsidRPr="0079786D">
        <w:rPr>
          <w:rFonts w:ascii="Times New Roman" w:hAnsi="Times New Roman"/>
          <w:szCs w:val="24"/>
        </w:rPr>
        <w:t>experimental analysis</w:t>
      </w:r>
      <w:r>
        <w:rPr>
          <w:rFonts w:ascii="Times New Roman" w:hAnsi="Times New Roman"/>
          <w:szCs w:val="24"/>
        </w:rPr>
        <w:t xml:space="preserve"> </w:t>
      </w:r>
      <w:r w:rsidRPr="0079786D">
        <w:rPr>
          <w:rFonts w:ascii="Times New Roman" w:hAnsi="Times New Roman"/>
          <w:szCs w:val="24"/>
        </w:rPr>
        <w:t>for mathematics</w:t>
      </w:r>
      <w:r>
        <w:rPr>
          <w:rFonts w:ascii="Times New Roman" w:hAnsi="Times New Roman"/>
          <w:szCs w:val="24"/>
        </w:rPr>
        <w:t xml:space="preserve"> </w:t>
      </w:r>
      <w:r w:rsidRPr="0079786D">
        <w:rPr>
          <w:rFonts w:ascii="Times New Roman" w:hAnsi="Times New Roman"/>
          <w:szCs w:val="24"/>
        </w:rPr>
        <w:t xml:space="preserve">problems. </w:t>
      </w:r>
      <w:r w:rsidRPr="0079786D">
        <w:rPr>
          <w:rFonts w:ascii="Times New Roman" w:hAnsi="Times New Roman"/>
          <w:i/>
          <w:szCs w:val="24"/>
        </w:rPr>
        <w:t>Journal of Applied School Psychology, 25</w:t>
      </w:r>
      <w:r w:rsidRPr="0079786D">
        <w:rPr>
          <w:rFonts w:ascii="Times New Roman" w:hAnsi="Times New Roman"/>
          <w:szCs w:val="24"/>
        </w:rPr>
        <w:t>,</w:t>
      </w:r>
      <w:r>
        <w:rPr>
          <w:rFonts w:ascii="Times New Roman" w:hAnsi="Times New Roman"/>
          <w:szCs w:val="24"/>
        </w:rPr>
        <w:t xml:space="preserve"> 146-168.</w:t>
      </w:r>
    </w:p>
    <w:p w:rsidR="003C77C1" w:rsidRPr="00BA3D60" w:rsidRDefault="003C77C1" w:rsidP="0079786D">
      <w:pPr>
        <w:tabs>
          <w:tab w:val="left" w:pos="720"/>
        </w:tabs>
        <w:spacing w:line="480" w:lineRule="auto"/>
        <w:ind w:left="720" w:hanging="720"/>
        <w:rPr>
          <w:rFonts w:ascii="Times New Roman" w:hAnsi="Times New Roman"/>
          <w:szCs w:val="24"/>
        </w:rPr>
      </w:pPr>
      <w:r>
        <w:rPr>
          <w:rFonts w:ascii="Times New Roman" w:hAnsi="Times New Roman"/>
          <w:szCs w:val="24"/>
        </w:rPr>
        <w:t xml:space="preserve">Connolly, A. (1998). </w:t>
      </w:r>
      <w:r>
        <w:rPr>
          <w:rFonts w:ascii="Times New Roman" w:hAnsi="Times New Roman"/>
          <w:i/>
          <w:szCs w:val="24"/>
        </w:rPr>
        <w:t>KeyMath Revised/Normative Update.</w:t>
      </w:r>
      <w:r>
        <w:rPr>
          <w:rFonts w:ascii="Times New Roman" w:hAnsi="Times New Roman"/>
          <w:szCs w:val="24"/>
        </w:rPr>
        <w:t xml:space="preserve"> Circle Pines, MN: American Guidance Service.</w:t>
      </w:r>
    </w:p>
    <w:p w:rsidR="001A6FEB" w:rsidRDefault="001A6FEB" w:rsidP="001A6FEB">
      <w:pPr>
        <w:tabs>
          <w:tab w:val="left" w:pos="720"/>
        </w:tabs>
        <w:spacing w:line="480" w:lineRule="auto"/>
        <w:ind w:left="720" w:hanging="720"/>
      </w:pPr>
      <w:proofErr w:type="gramStart"/>
      <w:r w:rsidRPr="001A6FEB">
        <w:t>Erion, J., Davenport, C., Rodax, N., Scholl, B., &amp; Hardy, J. (2009).</w:t>
      </w:r>
      <w:proofErr w:type="gramEnd"/>
      <w:r w:rsidRPr="001A6FEB">
        <w:t xml:space="preserve"> </w:t>
      </w:r>
      <w:r w:rsidR="007A2B1B">
        <w:t>C</w:t>
      </w:r>
      <w:r w:rsidR="007A2B1B" w:rsidRPr="001A6FEB">
        <w:t>over-copy-compare and spelli</w:t>
      </w:r>
      <w:r w:rsidRPr="001A6FEB">
        <w:t xml:space="preserve">ng: One </w:t>
      </w:r>
      <w:r w:rsidR="007A2B1B" w:rsidRPr="001A6FEB">
        <w:t>versus three repetitions</w:t>
      </w:r>
      <w:r w:rsidRPr="001A6FEB">
        <w:t>. </w:t>
      </w:r>
      <w:r w:rsidRPr="001A6FEB">
        <w:rPr>
          <w:i/>
          <w:iCs/>
        </w:rPr>
        <w:t xml:space="preserve">Journal </w:t>
      </w:r>
      <w:r w:rsidR="007A2B1B" w:rsidRPr="001A6FEB">
        <w:rPr>
          <w:i/>
          <w:iCs/>
        </w:rPr>
        <w:t>of</w:t>
      </w:r>
      <w:r w:rsidRPr="001A6FEB">
        <w:rPr>
          <w:i/>
          <w:iCs/>
        </w:rPr>
        <w:t xml:space="preserve"> Behavioral Education</w:t>
      </w:r>
      <w:r w:rsidRPr="001A6FEB">
        <w:t>, </w:t>
      </w:r>
      <w:r w:rsidRPr="001A6FEB">
        <w:rPr>
          <w:i/>
          <w:iCs/>
        </w:rPr>
        <w:t>18</w:t>
      </w:r>
      <w:r w:rsidRPr="001A6FEB">
        <w:t>(4), 319-330.</w:t>
      </w:r>
    </w:p>
    <w:p w:rsidR="008F3072" w:rsidRPr="008F3072" w:rsidRDefault="008F3072" w:rsidP="008F3072">
      <w:pPr>
        <w:tabs>
          <w:tab w:val="left" w:pos="720"/>
        </w:tabs>
        <w:spacing w:line="480" w:lineRule="auto"/>
        <w:ind w:left="720" w:hanging="720"/>
      </w:pPr>
      <w:proofErr w:type="gramStart"/>
      <w:r w:rsidRPr="008F3072">
        <w:t>Gettinger, M. (1985).</w:t>
      </w:r>
      <w:proofErr w:type="gramEnd"/>
      <w:r w:rsidRPr="008F3072">
        <w:t xml:space="preserve"> </w:t>
      </w:r>
      <w:proofErr w:type="gramStart"/>
      <w:r w:rsidRPr="008F3072">
        <w:t>Effects of teacher-directed versus student-directed instruction and cues versus no cues for improving spelling performance.</w:t>
      </w:r>
      <w:proofErr w:type="gramEnd"/>
      <w:r w:rsidRPr="008F3072">
        <w:t> </w:t>
      </w:r>
      <w:r w:rsidRPr="008F3072">
        <w:rPr>
          <w:i/>
          <w:iCs/>
        </w:rPr>
        <w:t>Journal of Applied Behavior Analysis, 18</w:t>
      </w:r>
      <w:r w:rsidRPr="008F3072">
        <w:t>, 167-171.</w:t>
      </w:r>
    </w:p>
    <w:p w:rsidR="00163EC4" w:rsidRPr="00163EC4" w:rsidRDefault="00163EC4" w:rsidP="00BA3D60">
      <w:pPr>
        <w:tabs>
          <w:tab w:val="left" w:pos="720"/>
        </w:tabs>
        <w:spacing w:line="480" w:lineRule="auto"/>
        <w:ind w:left="720" w:hanging="720"/>
      </w:pPr>
      <w:r>
        <w:t xml:space="preserve">Good, R. H., &amp; Kaminski, R. A. (2012). </w:t>
      </w:r>
      <w:r>
        <w:rPr>
          <w:i/>
        </w:rPr>
        <w:t>Dynamic Indicators of Basic Early Literacy Skills Next</w:t>
      </w:r>
      <w:r w:rsidR="001B0FA5">
        <w:rPr>
          <w:i/>
        </w:rPr>
        <w:t xml:space="preserve">. </w:t>
      </w:r>
      <w:r>
        <w:t>Eugene, OR: Dynamic Measurement Group.</w:t>
      </w:r>
    </w:p>
    <w:p w:rsidR="00F8584D" w:rsidRPr="00F8584D" w:rsidRDefault="00F8584D" w:rsidP="00F8584D">
      <w:pPr>
        <w:tabs>
          <w:tab w:val="left" w:pos="720"/>
        </w:tabs>
        <w:spacing w:line="480" w:lineRule="auto"/>
        <w:ind w:left="720" w:hanging="720"/>
      </w:pPr>
      <w:r w:rsidRPr="00F8584D">
        <w:lastRenderedPageBreak/>
        <w:t xml:space="preserve">Heward, W.L. (1996). </w:t>
      </w:r>
      <w:proofErr w:type="gramStart"/>
      <w:r w:rsidRPr="00F8584D">
        <w:t>Three low-tech strategies for increasing the frequency of active student response during group instruction.</w:t>
      </w:r>
      <w:proofErr w:type="gramEnd"/>
      <w:r w:rsidRPr="00F8584D">
        <w:t xml:space="preserve"> In  </w:t>
      </w:r>
      <w:proofErr w:type="spellStart"/>
      <w:r w:rsidRPr="00F8584D">
        <w:t>R.Gardner</w:t>
      </w:r>
      <w:proofErr w:type="spellEnd"/>
      <w:r w:rsidRPr="00F8584D">
        <w:t xml:space="preserve"> III, D.M. </w:t>
      </w:r>
      <w:proofErr w:type="spellStart"/>
      <w:r w:rsidRPr="00F8584D">
        <w:t>Sainato</w:t>
      </w:r>
      <w:proofErr w:type="spellEnd"/>
      <w:r w:rsidRPr="00F8584D">
        <w:t xml:space="preserve">, J.O. Cooper, T.E. Heron, W.L. Heward, J.W.  </w:t>
      </w:r>
      <w:proofErr w:type="spellStart"/>
      <w:r w:rsidRPr="00F8584D">
        <w:t>Eshleman</w:t>
      </w:r>
      <w:proofErr w:type="spellEnd"/>
      <w:r w:rsidRPr="00F8584D">
        <w:t xml:space="preserve">, &amp; </w:t>
      </w:r>
      <w:proofErr w:type="spellStart"/>
      <w:r w:rsidRPr="00F8584D">
        <w:t>T.A.Grossi</w:t>
      </w:r>
      <w:proofErr w:type="spellEnd"/>
      <w:r w:rsidRPr="00F8584D">
        <w:t xml:space="preserve"> (Eds.) </w:t>
      </w:r>
      <w:r w:rsidRPr="00F8584D">
        <w:rPr>
          <w:i/>
          <w:iCs/>
        </w:rPr>
        <w:t>Behavior analysis in education: Focus on measurably superior instruction</w:t>
      </w:r>
      <w:r w:rsidRPr="00F8584D">
        <w:t> (pp.283-320). Pacific Grove, CA: Brooks/Cole.</w:t>
      </w:r>
    </w:p>
    <w:p w:rsidR="007A2B1B" w:rsidRDefault="007A2B1B" w:rsidP="00BA3D60">
      <w:pPr>
        <w:tabs>
          <w:tab w:val="left" w:pos="720"/>
        </w:tabs>
        <w:spacing w:line="480" w:lineRule="auto"/>
        <w:ind w:left="720" w:hanging="720"/>
      </w:pPr>
      <w:proofErr w:type="gramStart"/>
      <w:r w:rsidRPr="007A2B1B">
        <w:t xml:space="preserve">Jaspers, K., Williams, R., Skinner, C., </w:t>
      </w:r>
      <w:proofErr w:type="spellStart"/>
      <w:r w:rsidRPr="007A2B1B">
        <w:t>Cihak</w:t>
      </w:r>
      <w:proofErr w:type="spellEnd"/>
      <w:r w:rsidRPr="007A2B1B">
        <w:t xml:space="preserve">, D., McCallum, R. R., &amp; </w:t>
      </w:r>
      <w:proofErr w:type="spellStart"/>
      <w:r w:rsidRPr="007A2B1B">
        <w:t>Ciancio</w:t>
      </w:r>
      <w:proofErr w:type="spellEnd"/>
      <w:r w:rsidRPr="007A2B1B">
        <w:t>, D. (2012).</w:t>
      </w:r>
      <w:proofErr w:type="gramEnd"/>
      <w:r w:rsidRPr="007A2B1B">
        <w:t xml:space="preserve"> How and to what extent do two cover, copy, and compare spelling interventions contribute to spelling, word recognition, and vocabulary development?. </w:t>
      </w:r>
      <w:r w:rsidRPr="007A2B1B">
        <w:rPr>
          <w:i/>
          <w:iCs/>
        </w:rPr>
        <w:t xml:space="preserve">Journal </w:t>
      </w:r>
      <w:r>
        <w:rPr>
          <w:i/>
          <w:iCs/>
        </w:rPr>
        <w:t>o</w:t>
      </w:r>
      <w:r w:rsidRPr="007A2B1B">
        <w:rPr>
          <w:i/>
          <w:iCs/>
        </w:rPr>
        <w:t>f Behavioral Education</w:t>
      </w:r>
      <w:r w:rsidRPr="007A2B1B">
        <w:t>, </w:t>
      </w:r>
      <w:r w:rsidRPr="007A2B1B">
        <w:rPr>
          <w:i/>
          <w:iCs/>
        </w:rPr>
        <w:t>21</w:t>
      </w:r>
      <w:r w:rsidRPr="007A2B1B">
        <w:t>(1), 80-98</w:t>
      </w:r>
    </w:p>
    <w:p w:rsidR="003C071F" w:rsidRPr="003C071F" w:rsidRDefault="003C071F" w:rsidP="00BA3D60">
      <w:pPr>
        <w:tabs>
          <w:tab w:val="left" w:pos="720"/>
        </w:tabs>
        <w:spacing w:line="480" w:lineRule="auto"/>
        <w:ind w:left="720" w:hanging="720"/>
      </w:pPr>
      <w:proofErr w:type="gramStart"/>
      <w:r>
        <w:t xml:space="preserve">Joseph, L. M., Konrad, M., Cates, G., </w:t>
      </w:r>
      <w:proofErr w:type="spellStart"/>
      <w:r>
        <w:t>Vajcner</w:t>
      </w:r>
      <w:proofErr w:type="spellEnd"/>
      <w:r>
        <w:t xml:space="preserve">, T., Eveleigh, E., &amp; </w:t>
      </w:r>
      <w:proofErr w:type="spellStart"/>
      <w:r>
        <w:t>Fishely</w:t>
      </w:r>
      <w:proofErr w:type="spellEnd"/>
      <w:r>
        <w:t>, K. M. (2012</w:t>
      </w:r>
      <w:r w:rsidRPr="003C071F">
        <w:t>).</w:t>
      </w:r>
      <w:proofErr w:type="gramEnd"/>
      <w:r w:rsidRPr="003C071F">
        <w:t xml:space="preserve"> </w:t>
      </w:r>
      <w:proofErr w:type="gramStart"/>
      <w:r w:rsidRPr="003C071F">
        <w:t>A meta-analytic review of the cover-copy-compare and variations of this self-management procedure.</w:t>
      </w:r>
      <w:proofErr w:type="gramEnd"/>
      <w:r>
        <w:t xml:space="preserve"> </w:t>
      </w:r>
      <w:r>
        <w:rPr>
          <w:i/>
        </w:rPr>
        <w:t>Psychology in the Schools, 49</w:t>
      </w:r>
      <w:r>
        <w:t>(2), 122-136.</w:t>
      </w:r>
    </w:p>
    <w:p w:rsidR="00F8584D" w:rsidRPr="00F8584D" w:rsidRDefault="00F8584D" w:rsidP="00F8584D">
      <w:pPr>
        <w:tabs>
          <w:tab w:val="left" w:pos="720"/>
        </w:tabs>
        <w:spacing w:line="480" w:lineRule="auto"/>
        <w:ind w:left="720" w:hanging="720"/>
      </w:pPr>
      <w:proofErr w:type="gramStart"/>
      <w:r w:rsidRPr="00F8584D">
        <w:t>Konrad, M., Joseph, L. M., &amp;  Eveleigh, E. (2009).</w:t>
      </w:r>
      <w:proofErr w:type="gramEnd"/>
      <w:r w:rsidRPr="00F8584D">
        <w:t xml:space="preserve"> </w:t>
      </w:r>
      <w:proofErr w:type="gramStart"/>
      <w:r w:rsidRPr="00F8584D">
        <w:t>A meta-analytic review of guided notes.</w:t>
      </w:r>
      <w:proofErr w:type="gramEnd"/>
      <w:r w:rsidRPr="00F8584D">
        <w:t> </w:t>
      </w:r>
      <w:r w:rsidRPr="00F8584D">
        <w:rPr>
          <w:i/>
          <w:iCs/>
        </w:rPr>
        <w:t>Education and Treatment of Children, 32</w:t>
      </w:r>
      <w:r w:rsidRPr="00F8584D">
        <w:t>, 421-444.</w:t>
      </w:r>
    </w:p>
    <w:p w:rsidR="00F8584D" w:rsidRDefault="00F8584D" w:rsidP="00BA3D60">
      <w:pPr>
        <w:tabs>
          <w:tab w:val="left" w:pos="720"/>
        </w:tabs>
        <w:spacing w:line="480" w:lineRule="auto"/>
        <w:ind w:left="720" w:hanging="720"/>
      </w:pPr>
      <w:r w:rsidRPr="00F8584D">
        <w:t xml:space="preserve">Naughton, </w:t>
      </w:r>
      <w:r>
        <w:t>V. M</w:t>
      </w:r>
      <w:r w:rsidR="00FD3E9A">
        <w:t>.</w:t>
      </w:r>
      <w:r w:rsidRPr="00F8584D">
        <w:t xml:space="preserve"> (2008).</w:t>
      </w:r>
      <w:r w:rsidR="00FD3E9A">
        <w:t xml:space="preserve"> Picture it! </w:t>
      </w:r>
      <w:r w:rsidRPr="00FD3E9A">
        <w:rPr>
          <w:i/>
        </w:rPr>
        <w:t>The Reading Teacher, 62</w:t>
      </w:r>
      <w:r w:rsidR="00FD3E9A">
        <w:t xml:space="preserve">(1), </w:t>
      </w:r>
      <w:r w:rsidRPr="00F8584D">
        <w:t>65-68</w:t>
      </w:r>
      <w:r w:rsidR="00FD3E9A">
        <w:t>.</w:t>
      </w:r>
    </w:p>
    <w:p w:rsidR="003C77C1" w:rsidRDefault="003C77C1" w:rsidP="00BA3D60">
      <w:pPr>
        <w:tabs>
          <w:tab w:val="left" w:pos="720"/>
        </w:tabs>
        <w:spacing w:line="480" w:lineRule="auto"/>
        <w:ind w:left="720" w:hanging="720"/>
      </w:pPr>
      <w:r>
        <w:t xml:space="preserve">Pearson. (2001a). </w:t>
      </w:r>
      <w:r>
        <w:rPr>
          <w:i/>
        </w:rPr>
        <w:t xml:space="preserve">AIMSweb: Reading Curriculum Based Measurement. </w:t>
      </w:r>
      <w:r>
        <w:t>Bloomington, MN: Pearson Education Inc.</w:t>
      </w:r>
      <w:r w:rsidR="00167A54">
        <w:t xml:space="preserve">  </w:t>
      </w:r>
      <w:proofErr w:type="gramStart"/>
      <w:r w:rsidR="00167A54">
        <w:t xml:space="preserve">Retrieved </w:t>
      </w:r>
      <w:proofErr w:type="spellStart"/>
      <w:r w:rsidR="00167A54">
        <w:t>Novemeber</w:t>
      </w:r>
      <w:proofErr w:type="spellEnd"/>
      <w:r w:rsidR="00167A54">
        <w:t xml:space="preserve"> 10, 2013, from </w:t>
      </w:r>
      <w:r w:rsidR="00167A54" w:rsidRPr="00167A54">
        <w:t>https://coursesite.lehigh.</w:t>
      </w:r>
      <w:proofErr w:type="gramEnd"/>
      <w:r w:rsidR="00167A54">
        <w:t xml:space="preserve"> </w:t>
      </w:r>
      <w:r w:rsidR="00167A54" w:rsidRPr="00167A54">
        <w:t>edu/pluginfile.php/896683/mod_folder/content/1/ORF.zip?forcedownload=1</w:t>
      </w:r>
    </w:p>
    <w:p w:rsidR="003C77C1" w:rsidRDefault="003C77C1" w:rsidP="00BA3D60">
      <w:pPr>
        <w:tabs>
          <w:tab w:val="left" w:pos="720"/>
        </w:tabs>
        <w:spacing w:line="480" w:lineRule="auto"/>
        <w:ind w:left="720" w:hanging="720"/>
        <w:rPr>
          <w:i/>
        </w:rPr>
      </w:pPr>
      <w:r>
        <w:t xml:space="preserve">Pearson. (2001b). </w:t>
      </w:r>
      <w:r>
        <w:rPr>
          <w:i/>
        </w:rPr>
        <w:t xml:space="preserve">AIMSweb: Written Expression-Curriculum Based Measurement. </w:t>
      </w:r>
      <w:r>
        <w:t>Bloomington, MN: Pearson Education Inc.</w:t>
      </w:r>
      <w:r w:rsidR="00167A54">
        <w:t xml:space="preserve"> Retrieved November 10, 2013, from </w:t>
      </w:r>
      <w:r w:rsidR="00167A54" w:rsidRPr="00167A54">
        <w:t>https://coursesite.lehigh</w:t>
      </w:r>
      <w:r w:rsidR="00167A54">
        <w:t xml:space="preserve"> </w:t>
      </w:r>
      <w:r w:rsidR="00167A54" w:rsidRPr="00167A54">
        <w:t>.edu/pluginfile.php/896690/mod_folder/content/2/WE.zip?forcedownload=1</w:t>
      </w:r>
    </w:p>
    <w:p w:rsidR="003C77C1" w:rsidRDefault="003C77C1" w:rsidP="00E55737">
      <w:pPr>
        <w:tabs>
          <w:tab w:val="left" w:pos="720"/>
        </w:tabs>
        <w:spacing w:line="480" w:lineRule="auto"/>
        <w:ind w:left="720" w:hanging="720"/>
        <w:rPr>
          <w:i/>
        </w:rPr>
      </w:pPr>
      <w:r>
        <w:lastRenderedPageBreak/>
        <w:t xml:space="preserve">Pearson. (2002). </w:t>
      </w:r>
      <w:r>
        <w:rPr>
          <w:i/>
        </w:rPr>
        <w:t xml:space="preserve">AIMSweb: MAZE-Curriculum Based Measurement. </w:t>
      </w:r>
      <w:r>
        <w:t>Bloomington, MN: Pearson Education Inc.</w:t>
      </w:r>
      <w:r w:rsidR="00167A54">
        <w:t xml:space="preserve">  Retrieved November 10, 2013, from </w:t>
      </w:r>
      <w:r w:rsidR="00167A54" w:rsidRPr="00167A54">
        <w:t>https://coursesite.lehigh.edu/plugin</w:t>
      </w:r>
      <w:r w:rsidR="00167A54">
        <w:t xml:space="preserve"> </w:t>
      </w:r>
      <w:proofErr w:type="spellStart"/>
      <w:r w:rsidR="00167A54" w:rsidRPr="00167A54">
        <w:t>file.php</w:t>
      </w:r>
      <w:proofErr w:type="spellEnd"/>
      <w:r w:rsidR="00167A54" w:rsidRPr="00167A54">
        <w:t>/896683/</w:t>
      </w:r>
      <w:proofErr w:type="spellStart"/>
      <w:r w:rsidR="00167A54" w:rsidRPr="00167A54">
        <w:t>mod_folder</w:t>
      </w:r>
      <w:proofErr w:type="spellEnd"/>
      <w:r w:rsidR="00167A54" w:rsidRPr="00167A54">
        <w:t>/content/1/</w:t>
      </w:r>
      <w:proofErr w:type="spellStart"/>
      <w:r w:rsidR="00167A54" w:rsidRPr="00167A54">
        <w:t>MAZE.zip?forcedownload</w:t>
      </w:r>
      <w:proofErr w:type="spellEnd"/>
      <w:r w:rsidR="00167A54" w:rsidRPr="00167A54">
        <w:t>=1</w:t>
      </w:r>
    </w:p>
    <w:p w:rsidR="003C77C1" w:rsidRDefault="003C77C1" w:rsidP="003C77C1">
      <w:pPr>
        <w:tabs>
          <w:tab w:val="left" w:pos="720"/>
        </w:tabs>
        <w:spacing w:line="480" w:lineRule="auto"/>
        <w:ind w:left="720" w:hanging="720"/>
      </w:pPr>
      <w:r>
        <w:t xml:space="preserve">Pearson. (2003). </w:t>
      </w:r>
      <w:r>
        <w:rPr>
          <w:i/>
        </w:rPr>
        <w:t xml:space="preserve">AIMSweb: Spelling Curriculum Based Measurement. </w:t>
      </w:r>
      <w:r>
        <w:t>Bloomington, MN: Pearson Education Inc.</w:t>
      </w:r>
      <w:r w:rsidR="00167A54">
        <w:t xml:space="preserve"> Retrieved November 10, 2013, from </w:t>
      </w:r>
      <w:r w:rsidR="00167A54" w:rsidRPr="00167A54">
        <w:t>https://coursesite.lehigh.</w:t>
      </w:r>
      <w:r w:rsidR="00167A54">
        <w:t xml:space="preserve"> </w:t>
      </w:r>
      <w:r w:rsidR="00167A54" w:rsidRPr="00167A54">
        <w:t>edu/pluginfile.php/896690/mod_folder/content/2/SPELLING.zip?forcedownload=1</w:t>
      </w:r>
    </w:p>
    <w:p w:rsidR="003C77C1" w:rsidRDefault="003C77C1" w:rsidP="003C77C1">
      <w:pPr>
        <w:tabs>
          <w:tab w:val="left" w:pos="720"/>
        </w:tabs>
        <w:spacing w:line="480" w:lineRule="auto"/>
        <w:ind w:left="720" w:hanging="720"/>
      </w:pPr>
      <w:r>
        <w:t xml:space="preserve">Pearson. (2010). </w:t>
      </w:r>
      <w:r>
        <w:rPr>
          <w:i/>
        </w:rPr>
        <w:t xml:space="preserve">AIMSweb: Math Computation Curriculum Based Measurement. </w:t>
      </w:r>
      <w:r>
        <w:t>Bloomington, MN: Pearson Education Inc.</w:t>
      </w:r>
      <w:r w:rsidR="00167A54">
        <w:t xml:space="preserve"> Retrieved November 10, 2013, from </w:t>
      </w:r>
      <w:r w:rsidR="00A477A8" w:rsidRPr="00A477A8">
        <w:t>https</w:t>
      </w:r>
      <w:bookmarkStart w:id="2" w:name="_GoBack"/>
      <w:bookmarkEnd w:id="2"/>
      <w:r w:rsidR="00A477A8" w:rsidRPr="00A477A8">
        <w:t>://coursesite</w:t>
      </w:r>
      <w:r w:rsidR="00167A54" w:rsidRPr="00167A54">
        <w:t>.</w:t>
      </w:r>
      <w:r w:rsidR="00A477A8">
        <w:t xml:space="preserve"> </w:t>
      </w:r>
      <w:r w:rsidR="00167A54" w:rsidRPr="00167A54">
        <w:t>lehigh.edu/mod/folder/</w:t>
      </w:r>
      <w:proofErr w:type="spellStart"/>
      <w:r w:rsidR="00167A54" w:rsidRPr="00167A54">
        <w:t>view.php?id</w:t>
      </w:r>
      <w:proofErr w:type="spellEnd"/>
      <w:r w:rsidR="00167A54" w:rsidRPr="00167A54">
        <w:t>=428000</w:t>
      </w:r>
    </w:p>
    <w:p w:rsidR="003C77C1" w:rsidRDefault="003C77C1" w:rsidP="00BA3D60">
      <w:pPr>
        <w:tabs>
          <w:tab w:val="left" w:pos="720"/>
        </w:tabs>
        <w:spacing w:line="480" w:lineRule="auto"/>
        <w:ind w:left="720" w:hanging="720"/>
      </w:pPr>
      <w:proofErr w:type="gramStart"/>
      <w:r>
        <w:t>Powell-Smith, K. A., &amp; Shinn, M. R. (2004).</w:t>
      </w:r>
      <w:proofErr w:type="gramEnd"/>
      <w:r>
        <w:t xml:space="preserve"> A</w:t>
      </w:r>
      <w:r w:rsidRPr="00F479BE">
        <w:t>dministration and scoring of w</w:t>
      </w:r>
      <w:r>
        <w:t>r</w:t>
      </w:r>
      <w:r w:rsidRPr="00F479BE">
        <w:t>itten expression curriculum-based measurement (WE-CBM) for use in general outcome measurement.</w:t>
      </w:r>
      <w:r>
        <w:rPr>
          <w:i/>
        </w:rPr>
        <w:t xml:space="preserve"> AIMSweb Training Workbook. </w:t>
      </w:r>
      <w:r>
        <w:t xml:space="preserve">Eden Prairie, MN: </w:t>
      </w:r>
      <w:proofErr w:type="spellStart"/>
      <w:r>
        <w:t>Edformation</w:t>
      </w:r>
      <w:proofErr w:type="spellEnd"/>
      <w:r>
        <w:t xml:space="preserve"> Inc.</w:t>
      </w:r>
    </w:p>
    <w:p w:rsidR="00AF49B2" w:rsidRDefault="00AF49B2" w:rsidP="00AF49B2">
      <w:pPr>
        <w:tabs>
          <w:tab w:val="left" w:pos="720"/>
        </w:tabs>
        <w:spacing w:line="480" w:lineRule="auto"/>
        <w:ind w:left="720" w:hanging="720"/>
      </w:pPr>
      <w:r>
        <w:t>Pólya, G. (1957).</w:t>
      </w:r>
      <w:r w:rsidRPr="00AF49B2">
        <w:rPr>
          <w:i/>
        </w:rPr>
        <w:t xml:space="preserve"> </w:t>
      </w:r>
      <w:proofErr w:type="gramStart"/>
      <w:r w:rsidRPr="00AF49B2">
        <w:rPr>
          <w:i/>
        </w:rPr>
        <w:t xml:space="preserve">How to solve it </w:t>
      </w:r>
      <w:r>
        <w:t>(2nd ed.).</w:t>
      </w:r>
      <w:proofErr w:type="gramEnd"/>
      <w:r>
        <w:t xml:space="preserve"> Princeton, NJ: Princeton University Press.</w:t>
      </w:r>
    </w:p>
    <w:p w:rsidR="003C77C1" w:rsidRDefault="003C77C1" w:rsidP="00E55737">
      <w:pPr>
        <w:tabs>
          <w:tab w:val="left" w:pos="720"/>
        </w:tabs>
        <w:spacing w:line="480" w:lineRule="auto"/>
        <w:ind w:left="720" w:hanging="720"/>
        <w:rPr>
          <w:i/>
        </w:rPr>
      </w:pPr>
      <w:proofErr w:type="gramStart"/>
      <w:r>
        <w:t>Shinn, M.R., &amp; Shinn, M. M. (2002).</w:t>
      </w:r>
      <w:proofErr w:type="gramEnd"/>
      <w:r>
        <w:t xml:space="preserve"> A</w:t>
      </w:r>
      <w:r w:rsidRPr="00F479BE">
        <w:t xml:space="preserve">dministration and scoring of </w:t>
      </w:r>
      <w:r>
        <w:t>reading MAZE</w:t>
      </w:r>
      <w:r w:rsidRPr="00F479BE">
        <w:t xml:space="preserve"> for use in general outcome measurement.</w:t>
      </w:r>
      <w:r>
        <w:rPr>
          <w:i/>
        </w:rPr>
        <w:t xml:space="preserve"> AIMSweb Training Workbook. </w:t>
      </w:r>
      <w:r>
        <w:t>Bloomington, MN: Pearson Education Inc.</w:t>
      </w:r>
    </w:p>
    <w:p w:rsidR="00772E9C" w:rsidRPr="00772E9C" w:rsidRDefault="00772E9C" w:rsidP="00BA3D60">
      <w:pPr>
        <w:tabs>
          <w:tab w:val="left" w:pos="720"/>
        </w:tabs>
        <w:spacing w:line="480" w:lineRule="auto"/>
        <w:ind w:left="720" w:hanging="720"/>
        <w:rPr>
          <w:rFonts w:ascii="Times New Roman" w:hAnsi="Times New Roman"/>
          <w:szCs w:val="24"/>
        </w:rPr>
      </w:pPr>
      <w:proofErr w:type="gramStart"/>
      <w:r>
        <w:rPr>
          <w:rFonts w:ascii="Times New Roman" w:hAnsi="Times New Roman"/>
          <w:szCs w:val="24"/>
        </w:rPr>
        <w:t>Skinner, C. H., McLaughin, T. F., &amp; Logan, P. (1997).</w:t>
      </w:r>
      <w:proofErr w:type="gramEnd"/>
      <w:r>
        <w:rPr>
          <w:rFonts w:ascii="Times New Roman" w:hAnsi="Times New Roman"/>
          <w:szCs w:val="24"/>
        </w:rPr>
        <w:t xml:space="preserve"> Cover, copy, and compare: A self-managed academic intervention effective across skills, students, and settings. </w:t>
      </w:r>
      <w:r>
        <w:rPr>
          <w:rFonts w:ascii="Times New Roman" w:hAnsi="Times New Roman"/>
          <w:i/>
          <w:szCs w:val="24"/>
        </w:rPr>
        <w:t>Journal of Behavioral Education, 7</w:t>
      </w:r>
      <w:r>
        <w:rPr>
          <w:rFonts w:ascii="Times New Roman" w:hAnsi="Times New Roman"/>
          <w:szCs w:val="24"/>
        </w:rPr>
        <w:t>(3), 295-306.</w:t>
      </w:r>
    </w:p>
    <w:p w:rsidR="006005C1" w:rsidRDefault="006005C1" w:rsidP="006005C1">
      <w:pPr>
        <w:tabs>
          <w:tab w:val="left" w:pos="720"/>
        </w:tabs>
        <w:spacing w:line="480" w:lineRule="auto"/>
        <w:ind w:left="720" w:hanging="720"/>
        <w:rPr>
          <w:rFonts w:ascii="Times New Roman" w:hAnsi="Times New Roman"/>
          <w:szCs w:val="24"/>
        </w:rPr>
      </w:pPr>
      <w:proofErr w:type="gramStart"/>
      <w:r w:rsidRPr="006005C1">
        <w:rPr>
          <w:rFonts w:ascii="Times New Roman" w:hAnsi="Times New Roman"/>
          <w:szCs w:val="24"/>
        </w:rPr>
        <w:t>Taboada, A., &amp; Guthrie,</w:t>
      </w:r>
      <w:r>
        <w:rPr>
          <w:rFonts w:ascii="Times New Roman" w:hAnsi="Times New Roman"/>
          <w:szCs w:val="24"/>
        </w:rPr>
        <w:t xml:space="preserve"> </w:t>
      </w:r>
      <w:r w:rsidRPr="006005C1">
        <w:rPr>
          <w:rFonts w:ascii="Times New Roman" w:hAnsi="Times New Roman"/>
          <w:szCs w:val="24"/>
        </w:rPr>
        <w:t>J. T. (2006).</w:t>
      </w:r>
      <w:proofErr w:type="gramEnd"/>
      <w:r>
        <w:rPr>
          <w:rFonts w:ascii="Times New Roman" w:hAnsi="Times New Roman"/>
          <w:szCs w:val="24"/>
        </w:rPr>
        <w:t xml:space="preserve"> </w:t>
      </w:r>
      <w:proofErr w:type="gramStart"/>
      <w:r w:rsidRPr="006005C1">
        <w:rPr>
          <w:rFonts w:ascii="Times New Roman" w:hAnsi="Times New Roman"/>
          <w:szCs w:val="24"/>
        </w:rPr>
        <w:t>Contributions of student</w:t>
      </w:r>
      <w:r>
        <w:rPr>
          <w:rFonts w:ascii="Times New Roman" w:hAnsi="Times New Roman"/>
          <w:szCs w:val="24"/>
        </w:rPr>
        <w:t xml:space="preserve"> </w:t>
      </w:r>
      <w:r w:rsidRPr="006005C1">
        <w:rPr>
          <w:rFonts w:ascii="Times New Roman" w:hAnsi="Times New Roman"/>
          <w:szCs w:val="24"/>
        </w:rPr>
        <w:t>questioning and prior</w:t>
      </w:r>
      <w:r>
        <w:rPr>
          <w:rFonts w:ascii="Times New Roman" w:hAnsi="Times New Roman"/>
          <w:szCs w:val="24"/>
        </w:rPr>
        <w:t xml:space="preserve"> </w:t>
      </w:r>
      <w:r w:rsidRPr="006005C1">
        <w:rPr>
          <w:rFonts w:ascii="Times New Roman" w:hAnsi="Times New Roman"/>
          <w:szCs w:val="24"/>
        </w:rPr>
        <w:t>knowledge to</w:t>
      </w:r>
      <w:r>
        <w:rPr>
          <w:rFonts w:ascii="Times New Roman" w:hAnsi="Times New Roman"/>
          <w:szCs w:val="24"/>
        </w:rPr>
        <w:t xml:space="preserve"> </w:t>
      </w:r>
      <w:r w:rsidRPr="006005C1">
        <w:rPr>
          <w:rFonts w:ascii="Times New Roman" w:hAnsi="Times New Roman"/>
          <w:szCs w:val="24"/>
        </w:rPr>
        <w:t>construction of</w:t>
      </w:r>
      <w:r>
        <w:rPr>
          <w:rFonts w:ascii="Times New Roman" w:hAnsi="Times New Roman"/>
          <w:szCs w:val="24"/>
        </w:rPr>
        <w:t xml:space="preserve"> </w:t>
      </w:r>
      <w:r w:rsidRPr="006005C1">
        <w:rPr>
          <w:rFonts w:ascii="Times New Roman" w:hAnsi="Times New Roman"/>
          <w:szCs w:val="24"/>
        </w:rPr>
        <w:t>knowledge from</w:t>
      </w:r>
      <w:r>
        <w:rPr>
          <w:rFonts w:ascii="Times New Roman" w:hAnsi="Times New Roman"/>
          <w:szCs w:val="24"/>
        </w:rPr>
        <w:t xml:space="preserve"> </w:t>
      </w:r>
      <w:r w:rsidRPr="006005C1">
        <w:rPr>
          <w:rFonts w:ascii="Times New Roman" w:hAnsi="Times New Roman"/>
          <w:szCs w:val="24"/>
        </w:rPr>
        <w:t>reading information</w:t>
      </w:r>
      <w:r>
        <w:rPr>
          <w:rFonts w:ascii="Times New Roman" w:hAnsi="Times New Roman"/>
          <w:szCs w:val="24"/>
        </w:rPr>
        <w:t xml:space="preserve"> </w:t>
      </w:r>
      <w:r w:rsidRPr="006005C1">
        <w:rPr>
          <w:rFonts w:ascii="Times New Roman" w:hAnsi="Times New Roman"/>
          <w:szCs w:val="24"/>
        </w:rPr>
        <w:t>text.</w:t>
      </w:r>
      <w:proofErr w:type="gramEnd"/>
      <w:r w:rsidRPr="006005C1">
        <w:rPr>
          <w:rFonts w:ascii="Times New Roman" w:hAnsi="Times New Roman"/>
          <w:szCs w:val="24"/>
        </w:rPr>
        <w:t xml:space="preserve"> </w:t>
      </w:r>
      <w:r w:rsidRPr="006005C1">
        <w:rPr>
          <w:rFonts w:ascii="Times New Roman" w:hAnsi="Times New Roman"/>
          <w:i/>
          <w:szCs w:val="24"/>
        </w:rPr>
        <w:t>Journal of Literacy Research, 38</w:t>
      </w:r>
      <w:r w:rsidRPr="006005C1">
        <w:rPr>
          <w:rFonts w:ascii="Times New Roman" w:hAnsi="Times New Roman"/>
          <w:szCs w:val="24"/>
        </w:rPr>
        <w:t>(1), 1-35.</w:t>
      </w:r>
    </w:p>
    <w:p w:rsidR="00153D34" w:rsidRDefault="00AF49B2" w:rsidP="00AF49B2">
      <w:pPr>
        <w:tabs>
          <w:tab w:val="left" w:pos="720"/>
        </w:tabs>
        <w:spacing w:line="480" w:lineRule="auto"/>
        <w:ind w:left="720" w:hanging="720"/>
        <w:rPr>
          <w:rFonts w:ascii="Times New Roman" w:hAnsi="Times New Roman"/>
          <w:szCs w:val="24"/>
        </w:rPr>
      </w:pPr>
      <w:r w:rsidRPr="00AF49B2">
        <w:rPr>
          <w:rFonts w:ascii="Times New Roman" w:hAnsi="Times New Roman"/>
          <w:szCs w:val="24"/>
        </w:rPr>
        <w:lastRenderedPageBreak/>
        <w:t xml:space="preserve">Van </w:t>
      </w:r>
      <w:proofErr w:type="spellStart"/>
      <w:r w:rsidRPr="00AF49B2">
        <w:rPr>
          <w:rFonts w:ascii="Times New Roman" w:hAnsi="Times New Roman"/>
          <w:szCs w:val="24"/>
        </w:rPr>
        <w:t>Garderen</w:t>
      </w:r>
      <w:proofErr w:type="spellEnd"/>
      <w:r w:rsidRPr="00AF49B2">
        <w:rPr>
          <w:rFonts w:ascii="Times New Roman" w:hAnsi="Times New Roman"/>
          <w:szCs w:val="24"/>
        </w:rPr>
        <w:t>, D.</w:t>
      </w:r>
      <w:r>
        <w:rPr>
          <w:rFonts w:ascii="Times New Roman" w:hAnsi="Times New Roman"/>
          <w:szCs w:val="24"/>
        </w:rPr>
        <w:t xml:space="preserve"> </w:t>
      </w:r>
      <w:r w:rsidRPr="00AF49B2">
        <w:rPr>
          <w:rFonts w:ascii="Times New Roman" w:hAnsi="Times New Roman"/>
          <w:szCs w:val="24"/>
        </w:rPr>
        <w:t xml:space="preserve">(2006). </w:t>
      </w:r>
      <w:proofErr w:type="gramStart"/>
      <w:r w:rsidRPr="00AF49B2">
        <w:rPr>
          <w:rFonts w:ascii="Times New Roman" w:hAnsi="Times New Roman"/>
          <w:szCs w:val="24"/>
        </w:rPr>
        <w:t>Spatial</w:t>
      </w:r>
      <w:r>
        <w:rPr>
          <w:rFonts w:ascii="Times New Roman" w:hAnsi="Times New Roman"/>
          <w:szCs w:val="24"/>
        </w:rPr>
        <w:t xml:space="preserve"> </w:t>
      </w:r>
      <w:r w:rsidRPr="00AF49B2">
        <w:rPr>
          <w:rFonts w:ascii="Times New Roman" w:hAnsi="Times New Roman"/>
          <w:szCs w:val="24"/>
        </w:rPr>
        <w:t>visualization, visual</w:t>
      </w:r>
      <w:r>
        <w:rPr>
          <w:rFonts w:ascii="Times New Roman" w:hAnsi="Times New Roman"/>
          <w:szCs w:val="24"/>
        </w:rPr>
        <w:t xml:space="preserve"> </w:t>
      </w:r>
      <w:r w:rsidRPr="00AF49B2">
        <w:rPr>
          <w:rFonts w:ascii="Times New Roman" w:hAnsi="Times New Roman"/>
          <w:szCs w:val="24"/>
        </w:rPr>
        <w:t>imagery, and</w:t>
      </w:r>
      <w:r>
        <w:rPr>
          <w:rFonts w:ascii="Times New Roman" w:hAnsi="Times New Roman"/>
          <w:szCs w:val="24"/>
        </w:rPr>
        <w:t xml:space="preserve"> </w:t>
      </w:r>
      <w:r w:rsidRPr="00AF49B2">
        <w:rPr>
          <w:rFonts w:ascii="Times New Roman" w:hAnsi="Times New Roman"/>
          <w:szCs w:val="24"/>
        </w:rPr>
        <w:t>mathematical problem</w:t>
      </w:r>
      <w:r>
        <w:rPr>
          <w:rFonts w:ascii="Times New Roman" w:hAnsi="Times New Roman"/>
          <w:szCs w:val="24"/>
        </w:rPr>
        <w:t xml:space="preserve"> </w:t>
      </w:r>
      <w:r w:rsidRPr="00AF49B2">
        <w:rPr>
          <w:rFonts w:ascii="Times New Roman" w:hAnsi="Times New Roman"/>
          <w:szCs w:val="24"/>
        </w:rPr>
        <w:t>solving of students with</w:t>
      </w:r>
      <w:r>
        <w:rPr>
          <w:rFonts w:ascii="Times New Roman" w:hAnsi="Times New Roman"/>
          <w:szCs w:val="24"/>
        </w:rPr>
        <w:t xml:space="preserve"> </w:t>
      </w:r>
      <w:r w:rsidRPr="00AF49B2">
        <w:rPr>
          <w:rFonts w:ascii="Times New Roman" w:hAnsi="Times New Roman"/>
          <w:szCs w:val="24"/>
        </w:rPr>
        <w:t>varying abilities.</w:t>
      </w:r>
      <w:proofErr w:type="gramEnd"/>
      <w:r>
        <w:rPr>
          <w:rFonts w:ascii="Times New Roman" w:hAnsi="Times New Roman"/>
          <w:szCs w:val="24"/>
        </w:rPr>
        <w:t xml:space="preserve"> </w:t>
      </w:r>
      <w:r w:rsidRPr="00AF49B2">
        <w:rPr>
          <w:rFonts w:ascii="Times New Roman" w:hAnsi="Times New Roman"/>
          <w:i/>
          <w:szCs w:val="24"/>
        </w:rPr>
        <w:t>Journal of Learning Disabilities, 39</w:t>
      </w:r>
      <w:r w:rsidRPr="00AF49B2">
        <w:rPr>
          <w:rFonts w:ascii="Times New Roman" w:hAnsi="Times New Roman"/>
          <w:szCs w:val="24"/>
        </w:rPr>
        <w:t>,</w:t>
      </w:r>
      <w:r>
        <w:rPr>
          <w:rFonts w:ascii="Times New Roman" w:hAnsi="Times New Roman"/>
          <w:szCs w:val="24"/>
        </w:rPr>
        <w:t xml:space="preserve"> </w:t>
      </w:r>
      <w:r w:rsidRPr="00AF49B2">
        <w:rPr>
          <w:rFonts w:ascii="Times New Roman" w:hAnsi="Times New Roman"/>
          <w:szCs w:val="24"/>
        </w:rPr>
        <w:t>496-506.</w:t>
      </w:r>
      <w:r w:rsidRPr="00AF49B2">
        <w:rPr>
          <w:rFonts w:ascii="Times New Roman" w:hAnsi="Times New Roman"/>
          <w:szCs w:val="24"/>
        </w:rPr>
        <w:cr/>
      </w:r>
      <w:proofErr w:type="gramStart"/>
      <w:r w:rsidR="003C77C1" w:rsidRPr="00BA3D60">
        <w:rPr>
          <w:rFonts w:ascii="Times New Roman" w:hAnsi="Times New Roman"/>
          <w:szCs w:val="24"/>
        </w:rPr>
        <w:t>Woodcock, R. W., Mc</w:t>
      </w:r>
      <w:r w:rsidR="003C77C1">
        <w:rPr>
          <w:rFonts w:ascii="Times New Roman" w:hAnsi="Times New Roman"/>
          <w:szCs w:val="24"/>
        </w:rPr>
        <w:t>Grew, K. S., &amp; Mather, N. (2001</w:t>
      </w:r>
      <w:r w:rsidR="003C77C1" w:rsidRPr="00BA3D60">
        <w:rPr>
          <w:rFonts w:ascii="Times New Roman" w:hAnsi="Times New Roman"/>
          <w:szCs w:val="24"/>
        </w:rPr>
        <w:t>).</w:t>
      </w:r>
      <w:proofErr w:type="gramEnd"/>
      <w:r w:rsidR="003C77C1" w:rsidRPr="00BA3D60">
        <w:rPr>
          <w:rFonts w:ascii="Times New Roman" w:hAnsi="Times New Roman"/>
          <w:szCs w:val="24"/>
        </w:rPr>
        <w:t xml:space="preserve"> </w:t>
      </w:r>
      <w:r w:rsidR="003C77C1" w:rsidRPr="00BA3D60">
        <w:rPr>
          <w:rFonts w:ascii="Times New Roman" w:hAnsi="Times New Roman"/>
          <w:i/>
          <w:szCs w:val="24"/>
        </w:rPr>
        <w:t>Woodcock Johnson III Tests of Achievement</w:t>
      </w:r>
      <w:r w:rsidR="003C77C1" w:rsidRPr="00BA3D60">
        <w:rPr>
          <w:rFonts w:ascii="Times New Roman" w:hAnsi="Times New Roman"/>
          <w:szCs w:val="24"/>
        </w:rPr>
        <w:t>. Rolling Meadows, IL: Riverside Publishing.</w:t>
      </w:r>
    </w:p>
    <w:p w:rsidR="00AF49B2" w:rsidRDefault="00AF49B2" w:rsidP="00AF49B2">
      <w:pPr>
        <w:tabs>
          <w:tab w:val="left" w:pos="720"/>
        </w:tabs>
        <w:spacing w:line="480" w:lineRule="auto"/>
        <w:ind w:left="720" w:hanging="720"/>
        <w:rPr>
          <w:rFonts w:ascii="Times New Roman" w:hAnsi="Times New Roman"/>
          <w:szCs w:val="24"/>
        </w:rPr>
      </w:pPr>
      <w:r w:rsidRPr="00AF49B2">
        <w:rPr>
          <w:rFonts w:ascii="Times New Roman" w:hAnsi="Times New Roman"/>
          <w:szCs w:val="24"/>
        </w:rPr>
        <w:t>Williams, K. M. (2003).</w:t>
      </w:r>
      <w:r>
        <w:rPr>
          <w:rFonts w:ascii="Times New Roman" w:hAnsi="Times New Roman"/>
          <w:szCs w:val="24"/>
        </w:rPr>
        <w:t xml:space="preserve"> </w:t>
      </w:r>
      <w:proofErr w:type="gramStart"/>
      <w:r w:rsidRPr="00AF49B2">
        <w:rPr>
          <w:rFonts w:ascii="Times New Roman" w:hAnsi="Times New Roman"/>
          <w:szCs w:val="24"/>
        </w:rPr>
        <w:t>Writing about the</w:t>
      </w:r>
      <w:r>
        <w:rPr>
          <w:rFonts w:ascii="Times New Roman" w:hAnsi="Times New Roman"/>
          <w:szCs w:val="24"/>
        </w:rPr>
        <w:t xml:space="preserve"> </w:t>
      </w:r>
      <w:r w:rsidRPr="00AF49B2">
        <w:rPr>
          <w:rFonts w:ascii="Times New Roman" w:hAnsi="Times New Roman"/>
          <w:szCs w:val="24"/>
        </w:rPr>
        <w:t>problem solving</w:t>
      </w:r>
      <w:r>
        <w:rPr>
          <w:rFonts w:ascii="Times New Roman" w:hAnsi="Times New Roman"/>
          <w:szCs w:val="24"/>
        </w:rPr>
        <w:t xml:space="preserve"> </w:t>
      </w:r>
      <w:r w:rsidRPr="00AF49B2">
        <w:rPr>
          <w:rFonts w:ascii="Times New Roman" w:hAnsi="Times New Roman"/>
          <w:szCs w:val="24"/>
        </w:rPr>
        <w:t>process to improve</w:t>
      </w:r>
      <w:r>
        <w:rPr>
          <w:rFonts w:ascii="Times New Roman" w:hAnsi="Times New Roman"/>
          <w:szCs w:val="24"/>
        </w:rPr>
        <w:t xml:space="preserve"> </w:t>
      </w:r>
      <w:r w:rsidRPr="00AF49B2">
        <w:rPr>
          <w:rFonts w:ascii="Times New Roman" w:hAnsi="Times New Roman"/>
          <w:szCs w:val="24"/>
        </w:rPr>
        <w:t>problem-solving</w:t>
      </w:r>
      <w:r>
        <w:rPr>
          <w:rFonts w:ascii="Times New Roman" w:hAnsi="Times New Roman"/>
          <w:szCs w:val="24"/>
        </w:rPr>
        <w:t xml:space="preserve"> </w:t>
      </w:r>
      <w:r w:rsidRPr="00AF49B2">
        <w:rPr>
          <w:rFonts w:ascii="Times New Roman" w:hAnsi="Times New Roman"/>
          <w:szCs w:val="24"/>
        </w:rPr>
        <w:t>performance.</w:t>
      </w:r>
      <w:proofErr w:type="gramEnd"/>
      <w:r>
        <w:rPr>
          <w:rFonts w:ascii="Times New Roman" w:hAnsi="Times New Roman"/>
          <w:szCs w:val="24"/>
        </w:rPr>
        <w:t xml:space="preserve"> </w:t>
      </w:r>
      <w:r w:rsidRPr="00AF49B2">
        <w:rPr>
          <w:rFonts w:ascii="Times New Roman" w:hAnsi="Times New Roman"/>
          <w:i/>
          <w:szCs w:val="24"/>
        </w:rPr>
        <w:t>Mathematics Teacher, 96</w:t>
      </w:r>
      <w:r w:rsidRPr="00AF49B2">
        <w:rPr>
          <w:rFonts w:ascii="Times New Roman" w:hAnsi="Times New Roman"/>
          <w:szCs w:val="24"/>
        </w:rPr>
        <w:t>(3), 185-187.</w:t>
      </w:r>
      <w:r w:rsidRPr="00AF49B2">
        <w:rPr>
          <w:rFonts w:ascii="Times New Roman" w:hAnsi="Times New Roman"/>
          <w:szCs w:val="24"/>
        </w:rPr>
        <w:cr/>
      </w:r>
    </w:p>
    <w:p w:rsidR="00AF49B2" w:rsidRDefault="00AF49B2" w:rsidP="00AF49B2">
      <w:pPr>
        <w:tabs>
          <w:tab w:val="left" w:pos="720"/>
        </w:tabs>
        <w:spacing w:line="480" w:lineRule="auto"/>
        <w:ind w:left="720" w:hanging="720"/>
        <w:rPr>
          <w:rFonts w:ascii="Times New Roman" w:hAnsi="Times New Roman"/>
          <w:szCs w:val="24"/>
        </w:rPr>
      </w:pPr>
      <w:r w:rsidRPr="000B1F12">
        <w:rPr>
          <w:rFonts w:ascii="Times New Roman" w:hAnsi="Times New Roman"/>
          <w:szCs w:val="24"/>
        </w:rPr>
        <w:t>Wright, J. (2009, D</w:t>
      </w:r>
      <w:r>
        <w:rPr>
          <w:rFonts w:ascii="Times New Roman" w:hAnsi="Times New Roman"/>
          <w:szCs w:val="24"/>
        </w:rPr>
        <w:t>ec</w:t>
      </w:r>
      <w:r w:rsidRPr="000B1F12">
        <w:rPr>
          <w:rFonts w:ascii="Times New Roman" w:hAnsi="Times New Roman"/>
          <w:szCs w:val="24"/>
        </w:rPr>
        <w:t xml:space="preserve"> 23). </w:t>
      </w:r>
      <w:r w:rsidRPr="000B1F12">
        <w:rPr>
          <w:rFonts w:ascii="Times New Roman" w:hAnsi="Times New Roman"/>
          <w:i/>
          <w:iCs/>
          <w:szCs w:val="24"/>
        </w:rPr>
        <w:t>Be a Careful Reader!: Four Strategies to Better Understand What You Are Reading</w:t>
      </w:r>
      <w:r w:rsidRPr="000B1F12">
        <w:rPr>
          <w:rFonts w:ascii="Times New Roman" w:hAnsi="Times New Roman"/>
          <w:szCs w:val="24"/>
        </w:rPr>
        <w:t>. Retrieved December 5, 2013, from http://www.interventioncentral.org/ sites/default/files/pdfs/</w:t>
      </w:r>
      <w:proofErr w:type="spellStart"/>
      <w:r w:rsidRPr="000B1F12">
        <w:rPr>
          <w:rFonts w:ascii="Times New Roman" w:hAnsi="Times New Roman"/>
          <w:szCs w:val="24"/>
        </w:rPr>
        <w:t>pdfs_interventions</w:t>
      </w:r>
      <w:proofErr w:type="spellEnd"/>
      <w:r w:rsidRPr="000B1F12">
        <w:rPr>
          <w:rFonts w:ascii="Times New Roman" w:hAnsi="Times New Roman"/>
          <w:szCs w:val="24"/>
        </w:rPr>
        <w:t>/recip_teaching_1.pdf</w:t>
      </w:r>
    </w:p>
    <w:p w:rsidR="00AF49B2" w:rsidRDefault="00AF49B2" w:rsidP="00772E9C">
      <w:pPr>
        <w:tabs>
          <w:tab w:val="left" w:pos="720"/>
        </w:tabs>
        <w:spacing w:line="480" w:lineRule="auto"/>
        <w:ind w:left="720" w:hanging="720"/>
        <w:rPr>
          <w:rFonts w:ascii="Times New Roman" w:hAnsi="Times New Roman"/>
          <w:szCs w:val="24"/>
        </w:rPr>
      </w:pPr>
      <w:r w:rsidRPr="00FD3E9A">
        <w:rPr>
          <w:rFonts w:ascii="Times New Roman" w:hAnsi="Times New Roman"/>
          <w:szCs w:val="24"/>
        </w:rPr>
        <w:t>Wright, J. (</w:t>
      </w:r>
      <w:r>
        <w:rPr>
          <w:rFonts w:ascii="Times New Roman" w:hAnsi="Times New Roman"/>
          <w:szCs w:val="24"/>
        </w:rPr>
        <w:t>n.d.a</w:t>
      </w:r>
      <w:r w:rsidRPr="00FD3E9A">
        <w:rPr>
          <w:rFonts w:ascii="Times New Roman" w:hAnsi="Times New Roman"/>
          <w:szCs w:val="24"/>
        </w:rPr>
        <w:t>). </w:t>
      </w:r>
      <w:r w:rsidRPr="00FD3E9A">
        <w:rPr>
          <w:rFonts w:ascii="Times New Roman" w:hAnsi="Times New Roman"/>
          <w:i/>
          <w:iCs/>
          <w:szCs w:val="24"/>
        </w:rPr>
        <w:t>"Click or Clunk?": A Student Comprehension Self-Check | Intervention Central</w:t>
      </w:r>
      <w:r w:rsidRPr="00FD3E9A">
        <w:rPr>
          <w:rFonts w:ascii="Times New Roman" w:hAnsi="Times New Roman"/>
          <w:szCs w:val="24"/>
        </w:rPr>
        <w:t xml:space="preserve">. Retrieved December 5, 2013, from </w:t>
      </w:r>
      <w:r w:rsidRPr="000B1F12">
        <w:rPr>
          <w:rFonts w:ascii="Times New Roman" w:hAnsi="Times New Roman"/>
          <w:szCs w:val="24"/>
        </w:rPr>
        <w:t>http://www.interventioncentral.org/</w:t>
      </w:r>
      <w:r>
        <w:rPr>
          <w:rFonts w:ascii="Times New Roman" w:hAnsi="Times New Roman"/>
          <w:szCs w:val="24"/>
        </w:rPr>
        <w:t xml:space="preserve"> </w:t>
      </w:r>
      <w:r w:rsidRPr="00FD3E9A">
        <w:rPr>
          <w:rFonts w:ascii="Times New Roman" w:hAnsi="Times New Roman"/>
          <w:szCs w:val="24"/>
        </w:rPr>
        <w:t>academic-interventions/reading-comprehension/reading-comprehension-practice</w:t>
      </w:r>
    </w:p>
    <w:p w:rsidR="00AF49B2" w:rsidRDefault="00AF49B2" w:rsidP="00AF49B2">
      <w:pPr>
        <w:tabs>
          <w:tab w:val="left" w:pos="720"/>
        </w:tabs>
        <w:spacing w:line="480" w:lineRule="auto"/>
        <w:ind w:left="720" w:hanging="720"/>
        <w:rPr>
          <w:rFonts w:ascii="Times New Roman" w:hAnsi="Times New Roman"/>
          <w:szCs w:val="24"/>
        </w:rPr>
      </w:pPr>
      <w:r w:rsidRPr="00F8584D">
        <w:rPr>
          <w:rFonts w:ascii="Times New Roman" w:hAnsi="Times New Roman"/>
          <w:szCs w:val="24"/>
        </w:rPr>
        <w:t>Wright, J. (</w:t>
      </w:r>
      <w:r>
        <w:rPr>
          <w:rFonts w:ascii="Times New Roman" w:hAnsi="Times New Roman"/>
          <w:szCs w:val="24"/>
        </w:rPr>
        <w:t>n.d.b</w:t>
      </w:r>
      <w:r w:rsidRPr="00F8584D">
        <w:rPr>
          <w:rFonts w:ascii="Times New Roman" w:hAnsi="Times New Roman"/>
          <w:szCs w:val="24"/>
        </w:rPr>
        <w:t>). </w:t>
      </w:r>
      <w:r w:rsidRPr="00F8584D">
        <w:rPr>
          <w:rFonts w:ascii="Times New Roman" w:hAnsi="Times New Roman"/>
          <w:i/>
          <w:iCs/>
          <w:szCs w:val="24"/>
        </w:rPr>
        <w:t>Guided Notes: Increasing Student Engagement during Lecture and Assigned Readings | Intervention Central</w:t>
      </w:r>
      <w:r w:rsidRPr="00F8584D">
        <w:rPr>
          <w:rFonts w:ascii="Times New Roman" w:hAnsi="Times New Roman"/>
          <w:szCs w:val="24"/>
        </w:rPr>
        <w:t xml:space="preserve">. Retrieved December 5, 013, from </w:t>
      </w:r>
      <w:r w:rsidRPr="000B1F12">
        <w:rPr>
          <w:rFonts w:ascii="Times New Roman" w:hAnsi="Times New Roman"/>
          <w:szCs w:val="24"/>
        </w:rPr>
        <w:t>http://www.inter</w:t>
      </w:r>
      <w:r>
        <w:rPr>
          <w:rFonts w:ascii="Times New Roman" w:hAnsi="Times New Roman"/>
          <w:szCs w:val="24"/>
        </w:rPr>
        <w:t xml:space="preserve"> </w:t>
      </w:r>
      <w:r w:rsidRPr="000B1F12">
        <w:rPr>
          <w:rFonts w:ascii="Times New Roman" w:hAnsi="Times New Roman"/>
          <w:szCs w:val="24"/>
        </w:rPr>
        <w:t>ventioncentral.org/academic-interventions/study-organization/guided-notes-increasing-student-engagement-during-lecture-</w:t>
      </w:r>
    </w:p>
    <w:p w:rsidR="00772E9C" w:rsidRDefault="00772E9C" w:rsidP="00772E9C">
      <w:pPr>
        <w:tabs>
          <w:tab w:val="left" w:pos="720"/>
        </w:tabs>
        <w:spacing w:line="480" w:lineRule="auto"/>
        <w:ind w:left="720" w:hanging="720"/>
        <w:rPr>
          <w:rFonts w:ascii="Times New Roman" w:hAnsi="Times New Roman"/>
          <w:szCs w:val="24"/>
        </w:rPr>
      </w:pPr>
      <w:r w:rsidRPr="00772E9C">
        <w:rPr>
          <w:rFonts w:ascii="Times New Roman" w:hAnsi="Times New Roman"/>
          <w:szCs w:val="24"/>
        </w:rPr>
        <w:t>Wright, J. (</w:t>
      </w:r>
      <w:r w:rsidR="00AF49B2">
        <w:rPr>
          <w:rFonts w:ascii="Times New Roman" w:hAnsi="Times New Roman"/>
          <w:szCs w:val="24"/>
        </w:rPr>
        <w:t>n.d.c</w:t>
      </w:r>
      <w:r w:rsidRPr="00772E9C">
        <w:rPr>
          <w:rFonts w:ascii="Times New Roman" w:hAnsi="Times New Roman"/>
          <w:szCs w:val="24"/>
        </w:rPr>
        <w:t>). </w:t>
      </w:r>
      <w:r w:rsidRPr="00772E9C">
        <w:rPr>
          <w:rFonts w:ascii="Times New Roman" w:hAnsi="Times New Roman"/>
          <w:i/>
          <w:iCs/>
          <w:szCs w:val="24"/>
        </w:rPr>
        <w:t>Spelling: Cover-Copy-Compare | Intervention Central</w:t>
      </w:r>
      <w:r w:rsidRPr="00772E9C">
        <w:rPr>
          <w:rFonts w:ascii="Times New Roman" w:hAnsi="Times New Roman"/>
          <w:szCs w:val="24"/>
        </w:rPr>
        <w:t>. Retrieved December 5, 2013, from http://www.interventioncentral.org/academic-interventions/writing/spelling-cover-copy-compare</w:t>
      </w:r>
    </w:p>
    <w:p w:rsidR="008F3072" w:rsidRDefault="008F3072" w:rsidP="00772E9C">
      <w:pPr>
        <w:tabs>
          <w:tab w:val="left" w:pos="720"/>
        </w:tabs>
        <w:spacing w:line="480" w:lineRule="auto"/>
        <w:ind w:left="720" w:hanging="720"/>
        <w:rPr>
          <w:rFonts w:ascii="Times New Roman" w:hAnsi="Times New Roman"/>
          <w:szCs w:val="24"/>
        </w:rPr>
      </w:pPr>
      <w:r w:rsidRPr="008F3072">
        <w:rPr>
          <w:rFonts w:ascii="Times New Roman" w:hAnsi="Times New Roman"/>
          <w:szCs w:val="24"/>
        </w:rPr>
        <w:t>Wright, J. (</w:t>
      </w:r>
      <w:r w:rsidR="00AF49B2">
        <w:rPr>
          <w:rFonts w:ascii="Times New Roman" w:hAnsi="Times New Roman"/>
          <w:szCs w:val="24"/>
        </w:rPr>
        <w:t>n.d.d</w:t>
      </w:r>
      <w:r w:rsidRPr="008F3072">
        <w:rPr>
          <w:rFonts w:ascii="Times New Roman" w:hAnsi="Times New Roman"/>
          <w:szCs w:val="24"/>
        </w:rPr>
        <w:t>). </w:t>
      </w:r>
      <w:r w:rsidRPr="008F3072">
        <w:rPr>
          <w:rFonts w:ascii="Times New Roman" w:hAnsi="Times New Roman"/>
          <w:i/>
          <w:iCs/>
          <w:szCs w:val="24"/>
        </w:rPr>
        <w:t>Spelling: Self-Correction with Verbal Cues | Intervention Central</w:t>
      </w:r>
      <w:r w:rsidRPr="008F3072">
        <w:rPr>
          <w:rFonts w:ascii="Times New Roman" w:hAnsi="Times New Roman"/>
          <w:szCs w:val="24"/>
        </w:rPr>
        <w:t>. Retrieved December 5, 2013, from http://www.interventioncentral.org/academic-interventions/writing/spelling-self-correction-verbal-cues</w:t>
      </w:r>
    </w:p>
    <w:p w:rsidR="00AF49B2" w:rsidRDefault="00AF49B2" w:rsidP="00153D34">
      <w:pPr>
        <w:tabs>
          <w:tab w:val="left" w:pos="720"/>
        </w:tabs>
        <w:spacing w:line="480" w:lineRule="auto"/>
        <w:ind w:left="720" w:hanging="720"/>
        <w:jc w:val="center"/>
        <w:rPr>
          <w:b/>
        </w:rPr>
        <w:sectPr w:rsidR="00AF49B2" w:rsidSect="00163EC4">
          <w:headerReference w:type="first" r:id="rId12"/>
          <w:pgSz w:w="12240" w:h="15840" w:code="1"/>
          <w:pgMar w:top="1440" w:right="1440" w:bottom="1440" w:left="1440" w:header="720" w:footer="720" w:gutter="0"/>
          <w:cols w:space="720"/>
          <w:titlePg/>
        </w:sectPr>
      </w:pPr>
    </w:p>
    <w:p w:rsidR="00E55737" w:rsidRDefault="00153D34" w:rsidP="00153D34">
      <w:pPr>
        <w:tabs>
          <w:tab w:val="left" w:pos="720"/>
        </w:tabs>
        <w:spacing w:line="480" w:lineRule="auto"/>
        <w:ind w:left="720" w:hanging="720"/>
        <w:jc w:val="center"/>
        <w:rPr>
          <w:b/>
        </w:rPr>
      </w:pPr>
      <w:r>
        <w:rPr>
          <w:b/>
        </w:rPr>
        <w:lastRenderedPageBreak/>
        <w:t>Tables</w:t>
      </w:r>
    </w:p>
    <w:p w:rsidR="00153D34" w:rsidRDefault="00153D34" w:rsidP="00153D34">
      <w:pPr>
        <w:tabs>
          <w:tab w:val="left" w:pos="720"/>
        </w:tabs>
        <w:spacing w:line="480" w:lineRule="auto"/>
        <w:ind w:left="720" w:hanging="720"/>
      </w:pPr>
      <w:r>
        <w:t>Table 1</w:t>
      </w:r>
    </w:p>
    <w:p w:rsidR="00153D34" w:rsidRDefault="00153D34" w:rsidP="00153D34">
      <w:pPr>
        <w:tabs>
          <w:tab w:val="left" w:pos="0"/>
        </w:tabs>
        <w:ind w:left="-90" w:firstLine="90"/>
        <w:rPr>
          <w:i/>
        </w:rPr>
      </w:pPr>
      <w:r>
        <w:rPr>
          <w:i/>
        </w:rPr>
        <w:t>Summary of Reading Scores</w:t>
      </w:r>
      <w:r>
        <w:rPr>
          <w:i/>
        </w:rPr>
        <w:br/>
      </w:r>
    </w:p>
    <w:tbl>
      <w:tblPr>
        <w:tblStyle w:val="TableGrid"/>
        <w:tblW w:w="0" w:type="auto"/>
        <w:tblBorders>
          <w:left w:val="none" w:sz="0" w:space="0" w:color="auto"/>
          <w:right w:val="none" w:sz="0" w:space="0" w:color="auto"/>
          <w:insideH w:val="none" w:sz="0" w:space="0" w:color="auto"/>
          <w:insideV w:val="none" w:sz="0" w:space="0" w:color="auto"/>
        </w:tblBorders>
        <w:tblCellMar>
          <w:top w:w="72" w:type="dxa"/>
          <w:left w:w="115" w:type="dxa"/>
          <w:bottom w:w="14" w:type="dxa"/>
          <w:right w:w="115" w:type="dxa"/>
        </w:tblCellMar>
        <w:tblLook w:val="04A0" w:firstRow="1" w:lastRow="0" w:firstColumn="1" w:lastColumn="0" w:noHBand="0" w:noVBand="1"/>
      </w:tblPr>
      <w:tblGrid>
        <w:gridCol w:w="2275"/>
        <w:gridCol w:w="1825"/>
        <w:gridCol w:w="1825"/>
        <w:gridCol w:w="1825"/>
        <w:gridCol w:w="1826"/>
      </w:tblGrid>
      <w:tr w:rsidR="00153D34" w:rsidRPr="00312435" w:rsidTr="00153D34">
        <w:tc>
          <w:tcPr>
            <w:tcW w:w="2275" w:type="dxa"/>
          </w:tcPr>
          <w:p w:rsidR="00153D34" w:rsidRPr="00312435" w:rsidRDefault="00153D34" w:rsidP="003008D6">
            <w:pPr>
              <w:rPr>
                <w:rFonts w:ascii="Times New Roman" w:hAnsi="Times New Roman" w:cs="Times New Roman"/>
                <w:sz w:val="24"/>
                <w:szCs w:val="24"/>
              </w:rPr>
            </w:pPr>
          </w:p>
        </w:tc>
        <w:tc>
          <w:tcPr>
            <w:tcW w:w="1825" w:type="dxa"/>
          </w:tcPr>
          <w:p w:rsidR="00153D34" w:rsidRPr="00312435" w:rsidRDefault="00153D34" w:rsidP="003008D6">
            <w:pPr>
              <w:jc w:val="center"/>
              <w:rPr>
                <w:rFonts w:ascii="Times New Roman" w:hAnsi="Times New Roman" w:cs="Times New Roman"/>
                <w:sz w:val="24"/>
                <w:szCs w:val="24"/>
                <w:u w:val="single"/>
              </w:rPr>
            </w:pPr>
            <w:r w:rsidRPr="00312435">
              <w:rPr>
                <w:rFonts w:ascii="Times New Roman" w:hAnsi="Times New Roman" w:cs="Times New Roman"/>
                <w:sz w:val="24"/>
                <w:szCs w:val="24"/>
                <w:u w:val="single"/>
              </w:rPr>
              <w:t>Standard/Scale</w:t>
            </w:r>
          </w:p>
        </w:tc>
        <w:tc>
          <w:tcPr>
            <w:tcW w:w="1825" w:type="dxa"/>
          </w:tcPr>
          <w:p w:rsidR="00153D34" w:rsidRPr="00312435" w:rsidRDefault="00153D34" w:rsidP="003008D6">
            <w:pPr>
              <w:jc w:val="center"/>
              <w:rPr>
                <w:rFonts w:ascii="Times New Roman" w:hAnsi="Times New Roman" w:cs="Times New Roman"/>
                <w:sz w:val="24"/>
                <w:szCs w:val="24"/>
                <w:u w:val="single"/>
              </w:rPr>
            </w:pPr>
            <w:r>
              <w:rPr>
                <w:rFonts w:ascii="Times New Roman" w:hAnsi="Times New Roman" w:cs="Times New Roman"/>
                <w:sz w:val="24"/>
                <w:szCs w:val="24"/>
                <w:u w:val="single"/>
              </w:rPr>
              <w:t>P</w:t>
            </w:r>
            <w:r w:rsidRPr="00312435">
              <w:rPr>
                <w:rFonts w:ascii="Times New Roman" w:hAnsi="Times New Roman" w:cs="Times New Roman"/>
                <w:sz w:val="24"/>
                <w:szCs w:val="24"/>
                <w:u w:val="single"/>
              </w:rPr>
              <w:t>ercentile</w:t>
            </w:r>
          </w:p>
        </w:tc>
        <w:tc>
          <w:tcPr>
            <w:tcW w:w="1825" w:type="dxa"/>
          </w:tcPr>
          <w:p w:rsidR="00153D34" w:rsidRPr="00312435" w:rsidRDefault="00153D34" w:rsidP="003008D6">
            <w:pPr>
              <w:jc w:val="center"/>
              <w:rPr>
                <w:rFonts w:ascii="Times New Roman" w:hAnsi="Times New Roman" w:cs="Times New Roman"/>
                <w:sz w:val="24"/>
                <w:szCs w:val="24"/>
                <w:u w:val="single"/>
              </w:rPr>
            </w:pPr>
            <w:r>
              <w:rPr>
                <w:rFonts w:ascii="Times New Roman" w:hAnsi="Times New Roman" w:cs="Times New Roman"/>
                <w:sz w:val="24"/>
                <w:szCs w:val="24"/>
                <w:u w:val="single"/>
              </w:rPr>
              <w:t>SDs from Mean</w:t>
            </w:r>
          </w:p>
        </w:tc>
        <w:tc>
          <w:tcPr>
            <w:tcW w:w="1826" w:type="dxa"/>
          </w:tcPr>
          <w:p w:rsidR="00153D34" w:rsidRPr="00312435" w:rsidRDefault="00153D34" w:rsidP="003008D6">
            <w:pPr>
              <w:jc w:val="center"/>
              <w:rPr>
                <w:rFonts w:ascii="Times New Roman" w:hAnsi="Times New Roman" w:cs="Times New Roman"/>
                <w:sz w:val="24"/>
                <w:szCs w:val="24"/>
                <w:u w:val="single"/>
              </w:rPr>
            </w:pPr>
            <w:r w:rsidRPr="00312435">
              <w:rPr>
                <w:rFonts w:ascii="Times New Roman" w:hAnsi="Times New Roman" w:cs="Times New Roman"/>
                <w:sz w:val="24"/>
                <w:szCs w:val="24"/>
                <w:u w:val="single"/>
              </w:rPr>
              <w:t>Conf</w:t>
            </w:r>
            <w:r w:rsidR="001B0FA5">
              <w:rPr>
                <w:rFonts w:ascii="Times New Roman" w:hAnsi="Times New Roman" w:cs="Times New Roman"/>
                <w:sz w:val="24"/>
                <w:szCs w:val="24"/>
                <w:u w:val="single"/>
              </w:rPr>
              <w:t xml:space="preserve">. </w:t>
            </w:r>
            <w:r w:rsidRPr="00312435">
              <w:rPr>
                <w:rFonts w:ascii="Times New Roman" w:hAnsi="Times New Roman" w:cs="Times New Roman"/>
                <w:sz w:val="24"/>
                <w:szCs w:val="24"/>
                <w:u w:val="single"/>
              </w:rPr>
              <w:t>Interval</w:t>
            </w:r>
          </w:p>
        </w:tc>
      </w:tr>
      <w:tr w:rsidR="00153D34" w:rsidRPr="00312435" w:rsidTr="00153D34">
        <w:tc>
          <w:tcPr>
            <w:tcW w:w="2275" w:type="dxa"/>
          </w:tcPr>
          <w:p w:rsidR="00153D34" w:rsidRPr="00312435" w:rsidRDefault="00153D34" w:rsidP="003008D6">
            <w:pPr>
              <w:rPr>
                <w:rFonts w:ascii="Times New Roman" w:hAnsi="Times New Roman" w:cs="Times New Roman"/>
                <w:sz w:val="24"/>
                <w:szCs w:val="24"/>
              </w:rPr>
            </w:pPr>
            <w:r w:rsidRPr="00312435">
              <w:rPr>
                <w:rFonts w:ascii="Times New Roman" w:hAnsi="Times New Roman" w:cs="Times New Roman"/>
                <w:sz w:val="24"/>
                <w:szCs w:val="24"/>
              </w:rPr>
              <w:t>WJ: Broad</w:t>
            </w:r>
          </w:p>
        </w:tc>
        <w:tc>
          <w:tcPr>
            <w:tcW w:w="1825" w:type="dxa"/>
          </w:tcPr>
          <w:p w:rsidR="00153D34" w:rsidRPr="00312435" w:rsidRDefault="00153D34" w:rsidP="003008D6">
            <w:pPr>
              <w:jc w:val="center"/>
              <w:rPr>
                <w:rFonts w:ascii="Times New Roman" w:hAnsi="Times New Roman" w:cs="Times New Roman"/>
                <w:sz w:val="24"/>
                <w:szCs w:val="24"/>
              </w:rPr>
            </w:pPr>
            <w:r w:rsidRPr="00312435">
              <w:rPr>
                <w:rFonts w:ascii="Times New Roman" w:hAnsi="Times New Roman" w:cs="Times New Roman"/>
                <w:sz w:val="24"/>
                <w:szCs w:val="24"/>
              </w:rPr>
              <w:t>88</w:t>
            </w:r>
          </w:p>
        </w:tc>
        <w:tc>
          <w:tcPr>
            <w:tcW w:w="1825" w:type="dxa"/>
          </w:tcPr>
          <w:p w:rsidR="00153D34" w:rsidRPr="00312435" w:rsidRDefault="00153D34" w:rsidP="003008D6">
            <w:pPr>
              <w:jc w:val="center"/>
              <w:rPr>
                <w:rFonts w:ascii="Times New Roman" w:hAnsi="Times New Roman" w:cs="Times New Roman"/>
                <w:sz w:val="24"/>
                <w:szCs w:val="24"/>
              </w:rPr>
            </w:pPr>
            <w:r w:rsidRPr="00312435">
              <w:rPr>
                <w:rFonts w:ascii="Times New Roman" w:hAnsi="Times New Roman" w:cs="Times New Roman"/>
                <w:sz w:val="24"/>
                <w:szCs w:val="24"/>
              </w:rPr>
              <w:t>21</w:t>
            </w:r>
          </w:p>
        </w:tc>
        <w:tc>
          <w:tcPr>
            <w:tcW w:w="1825" w:type="dxa"/>
          </w:tcPr>
          <w:p w:rsidR="00153D34" w:rsidRPr="00312435" w:rsidRDefault="00153D34" w:rsidP="003008D6">
            <w:pPr>
              <w:jc w:val="center"/>
              <w:rPr>
                <w:rFonts w:ascii="Times New Roman" w:hAnsi="Times New Roman" w:cs="Times New Roman"/>
                <w:sz w:val="24"/>
                <w:szCs w:val="24"/>
              </w:rPr>
            </w:pPr>
            <w:r w:rsidRPr="00312435">
              <w:rPr>
                <w:rFonts w:ascii="Times New Roman" w:hAnsi="Times New Roman" w:cs="Times New Roman"/>
                <w:sz w:val="24"/>
                <w:szCs w:val="24"/>
              </w:rPr>
              <w:t>0</w:t>
            </w:r>
          </w:p>
        </w:tc>
        <w:tc>
          <w:tcPr>
            <w:tcW w:w="1826" w:type="dxa"/>
          </w:tcPr>
          <w:p w:rsidR="00153D34" w:rsidRPr="00312435" w:rsidRDefault="00153D34" w:rsidP="003008D6">
            <w:pPr>
              <w:jc w:val="center"/>
              <w:rPr>
                <w:rFonts w:ascii="Times New Roman" w:hAnsi="Times New Roman" w:cs="Times New Roman"/>
                <w:sz w:val="24"/>
                <w:szCs w:val="24"/>
              </w:rPr>
            </w:pPr>
            <w:r w:rsidRPr="00312435">
              <w:rPr>
                <w:rFonts w:ascii="Times New Roman" w:hAnsi="Times New Roman" w:cs="Times New Roman"/>
                <w:sz w:val="24"/>
                <w:szCs w:val="24"/>
              </w:rPr>
              <w:t>86-90</w:t>
            </w:r>
          </w:p>
        </w:tc>
      </w:tr>
      <w:tr w:rsidR="00153D34" w:rsidRPr="00312435" w:rsidTr="00153D34">
        <w:tc>
          <w:tcPr>
            <w:tcW w:w="2275" w:type="dxa"/>
          </w:tcPr>
          <w:p w:rsidR="00153D34" w:rsidRPr="00312435" w:rsidRDefault="00153D34" w:rsidP="003008D6">
            <w:pPr>
              <w:rPr>
                <w:rFonts w:ascii="Times New Roman" w:hAnsi="Times New Roman" w:cs="Times New Roman"/>
                <w:sz w:val="24"/>
                <w:szCs w:val="24"/>
              </w:rPr>
            </w:pPr>
            <w:r w:rsidRPr="00312435">
              <w:rPr>
                <w:rFonts w:ascii="Times New Roman" w:hAnsi="Times New Roman" w:cs="Times New Roman"/>
                <w:sz w:val="24"/>
                <w:szCs w:val="24"/>
              </w:rPr>
              <w:t>WJ: Brief</w:t>
            </w:r>
          </w:p>
        </w:tc>
        <w:tc>
          <w:tcPr>
            <w:tcW w:w="1825" w:type="dxa"/>
          </w:tcPr>
          <w:p w:rsidR="00153D34" w:rsidRPr="00312435" w:rsidRDefault="00153D34" w:rsidP="003008D6">
            <w:pPr>
              <w:jc w:val="center"/>
              <w:rPr>
                <w:rFonts w:ascii="Times New Roman" w:hAnsi="Times New Roman" w:cs="Times New Roman"/>
                <w:sz w:val="24"/>
                <w:szCs w:val="24"/>
              </w:rPr>
            </w:pPr>
            <w:r w:rsidRPr="00312435">
              <w:rPr>
                <w:rFonts w:ascii="Times New Roman" w:hAnsi="Times New Roman" w:cs="Times New Roman"/>
                <w:sz w:val="24"/>
                <w:szCs w:val="24"/>
              </w:rPr>
              <w:t>89</w:t>
            </w:r>
          </w:p>
        </w:tc>
        <w:tc>
          <w:tcPr>
            <w:tcW w:w="1825" w:type="dxa"/>
          </w:tcPr>
          <w:p w:rsidR="00153D34" w:rsidRPr="00312435" w:rsidRDefault="00153D34" w:rsidP="003008D6">
            <w:pPr>
              <w:jc w:val="center"/>
              <w:rPr>
                <w:rFonts w:ascii="Times New Roman" w:hAnsi="Times New Roman" w:cs="Times New Roman"/>
                <w:sz w:val="24"/>
                <w:szCs w:val="24"/>
              </w:rPr>
            </w:pPr>
            <w:r w:rsidRPr="00312435">
              <w:rPr>
                <w:rFonts w:ascii="Times New Roman" w:hAnsi="Times New Roman" w:cs="Times New Roman"/>
                <w:sz w:val="24"/>
                <w:szCs w:val="24"/>
              </w:rPr>
              <w:t>23</w:t>
            </w:r>
          </w:p>
        </w:tc>
        <w:tc>
          <w:tcPr>
            <w:tcW w:w="1825" w:type="dxa"/>
          </w:tcPr>
          <w:p w:rsidR="00153D34" w:rsidRPr="00312435" w:rsidRDefault="00153D34" w:rsidP="003008D6">
            <w:pPr>
              <w:jc w:val="center"/>
              <w:rPr>
                <w:rFonts w:ascii="Times New Roman" w:hAnsi="Times New Roman" w:cs="Times New Roman"/>
                <w:sz w:val="24"/>
                <w:szCs w:val="24"/>
              </w:rPr>
            </w:pPr>
            <w:r w:rsidRPr="00312435">
              <w:rPr>
                <w:rFonts w:ascii="Times New Roman" w:hAnsi="Times New Roman" w:cs="Times New Roman"/>
                <w:sz w:val="24"/>
                <w:szCs w:val="24"/>
              </w:rPr>
              <w:t>0</w:t>
            </w:r>
          </w:p>
        </w:tc>
        <w:tc>
          <w:tcPr>
            <w:tcW w:w="1826" w:type="dxa"/>
          </w:tcPr>
          <w:p w:rsidR="00153D34" w:rsidRPr="00312435" w:rsidRDefault="00153D34" w:rsidP="003008D6">
            <w:pPr>
              <w:jc w:val="center"/>
              <w:rPr>
                <w:rFonts w:ascii="Times New Roman" w:hAnsi="Times New Roman" w:cs="Times New Roman"/>
                <w:sz w:val="24"/>
                <w:szCs w:val="24"/>
              </w:rPr>
            </w:pPr>
            <w:r w:rsidRPr="00312435">
              <w:rPr>
                <w:rFonts w:ascii="Times New Roman" w:hAnsi="Times New Roman" w:cs="Times New Roman"/>
                <w:sz w:val="24"/>
                <w:szCs w:val="24"/>
              </w:rPr>
              <w:t>87-91</w:t>
            </w:r>
          </w:p>
        </w:tc>
      </w:tr>
      <w:tr w:rsidR="00153D34" w:rsidRPr="00312435" w:rsidTr="00153D34">
        <w:tc>
          <w:tcPr>
            <w:tcW w:w="2275" w:type="dxa"/>
          </w:tcPr>
          <w:p w:rsidR="00153D34" w:rsidRPr="00312435" w:rsidRDefault="00153D34" w:rsidP="003008D6">
            <w:pPr>
              <w:rPr>
                <w:rFonts w:ascii="Times New Roman" w:hAnsi="Times New Roman" w:cs="Times New Roman"/>
                <w:sz w:val="24"/>
                <w:szCs w:val="24"/>
              </w:rPr>
            </w:pPr>
            <w:r w:rsidRPr="00312435">
              <w:rPr>
                <w:rFonts w:ascii="Times New Roman" w:hAnsi="Times New Roman" w:cs="Times New Roman"/>
                <w:sz w:val="24"/>
                <w:szCs w:val="24"/>
              </w:rPr>
              <w:t>WJ: Basic</w:t>
            </w:r>
          </w:p>
        </w:tc>
        <w:tc>
          <w:tcPr>
            <w:tcW w:w="1825" w:type="dxa"/>
          </w:tcPr>
          <w:p w:rsidR="00153D34" w:rsidRPr="00312435" w:rsidRDefault="00153D34" w:rsidP="003008D6">
            <w:pPr>
              <w:jc w:val="center"/>
              <w:rPr>
                <w:rFonts w:ascii="Times New Roman" w:hAnsi="Times New Roman" w:cs="Times New Roman"/>
                <w:sz w:val="24"/>
                <w:szCs w:val="24"/>
              </w:rPr>
            </w:pPr>
            <w:r w:rsidRPr="00312435">
              <w:rPr>
                <w:rFonts w:ascii="Times New Roman" w:hAnsi="Times New Roman" w:cs="Times New Roman"/>
                <w:sz w:val="24"/>
                <w:szCs w:val="24"/>
              </w:rPr>
              <w:t>94</w:t>
            </w:r>
          </w:p>
        </w:tc>
        <w:tc>
          <w:tcPr>
            <w:tcW w:w="1825" w:type="dxa"/>
          </w:tcPr>
          <w:p w:rsidR="00153D34" w:rsidRPr="00312435" w:rsidRDefault="00153D34" w:rsidP="003008D6">
            <w:pPr>
              <w:jc w:val="center"/>
              <w:rPr>
                <w:rFonts w:ascii="Times New Roman" w:hAnsi="Times New Roman" w:cs="Times New Roman"/>
                <w:sz w:val="24"/>
                <w:szCs w:val="24"/>
              </w:rPr>
            </w:pPr>
            <w:r w:rsidRPr="00312435">
              <w:rPr>
                <w:rFonts w:ascii="Times New Roman" w:hAnsi="Times New Roman" w:cs="Times New Roman"/>
                <w:sz w:val="24"/>
                <w:szCs w:val="24"/>
              </w:rPr>
              <w:t>33</w:t>
            </w:r>
          </w:p>
        </w:tc>
        <w:tc>
          <w:tcPr>
            <w:tcW w:w="1825" w:type="dxa"/>
          </w:tcPr>
          <w:p w:rsidR="00153D34" w:rsidRPr="00312435" w:rsidRDefault="00153D34" w:rsidP="003008D6">
            <w:pPr>
              <w:jc w:val="center"/>
              <w:rPr>
                <w:rFonts w:ascii="Times New Roman" w:hAnsi="Times New Roman" w:cs="Times New Roman"/>
                <w:sz w:val="24"/>
                <w:szCs w:val="24"/>
              </w:rPr>
            </w:pPr>
            <w:r w:rsidRPr="00312435">
              <w:rPr>
                <w:rFonts w:ascii="Times New Roman" w:hAnsi="Times New Roman" w:cs="Times New Roman"/>
                <w:sz w:val="24"/>
                <w:szCs w:val="24"/>
              </w:rPr>
              <w:t>0</w:t>
            </w:r>
          </w:p>
        </w:tc>
        <w:tc>
          <w:tcPr>
            <w:tcW w:w="1826" w:type="dxa"/>
          </w:tcPr>
          <w:p w:rsidR="00153D34" w:rsidRPr="00312435" w:rsidRDefault="00153D34" w:rsidP="003008D6">
            <w:pPr>
              <w:jc w:val="center"/>
              <w:rPr>
                <w:rFonts w:ascii="Times New Roman" w:hAnsi="Times New Roman" w:cs="Times New Roman"/>
                <w:sz w:val="24"/>
                <w:szCs w:val="24"/>
              </w:rPr>
            </w:pPr>
            <w:r w:rsidRPr="00312435">
              <w:rPr>
                <w:rFonts w:ascii="Times New Roman" w:hAnsi="Times New Roman" w:cs="Times New Roman"/>
                <w:sz w:val="24"/>
                <w:szCs w:val="24"/>
              </w:rPr>
              <w:t>92-96</w:t>
            </w:r>
          </w:p>
        </w:tc>
      </w:tr>
      <w:tr w:rsidR="00153D34" w:rsidRPr="00312435" w:rsidTr="00153D34">
        <w:tc>
          <w:tcPr>
            <w:tcW w:w="2275" w:type="dxa"/>
            <w:shd w:val="clear" w:color="auto" w:fill="auto"/>
          </w:tcPr>
          <w:p w:rsidR="00153D34" w:rsidRPr="00312435" w:rsidRDefault="00153D34" w:rsidP="003008D6">
            <w:pPr>
              <w:rPr>
                <w:rFonts w:ascii="Times New Roman" w:hAnsi="Times New Roman" w:cs="Times New Roman"/>
                <w:sz w:val="24"/>
                <w:szCs w:val="24"/>
              </w:rPr>
            </w:pPr>
            <w:r w:rsidRPr="00312435">
              <w:rPr>
                <w:rFonts w:ascii="Times New Roman" w:hAnsi="Times New Roman" w:cs="Times New Roman"/>
                <w:sz w:val="24"/>
                <w:szCs w:val="24"/>
              </w:rPr>
              <w:t>WJ: Comprehension</w:t>
            </w:r>
          </w:p>
        </w:tc>
        <w:tc>
          <w:tcPr>
            <w:tcW w:w="1825" w:type="dxa"/>
            <w:shd w:val="clear" w:color="auto" w:fill="auto"/>
          </w:tcPr>
          <w:p w:rsidR="00153D34" w:rsidRPr="00312435" w:rsidRDefault="00153D34" w:rsidP="003008D6">
            <w:pPr>
              <w:jc w:val="center"/>
              <w:rPr>
                <w:rFonts w:ascii="Times New Roman" w:hAnsi="Times New Roman" w:cs="Times New Roman"/>
                <w:sz w:val="24"/>
                <w:szCs w:val="24"/>
              </w:rPr>
            </w:pPr>
            <w:r w:rsidRPr="00312435">
              <w:rPr>
                <w:rFonts w:ascii="Times New Roman" w:hAnsi="Times New Roman" w:cs="Times New Roman"/>
                <w:sz w:val="24"/>
                <w:szCs w:val="24"/>
              </w:rPr>
              <w:t>80</w:t>
            </w:r>
          </w:p>
        </w:tc>
        <w:tc>
          <w:tcPr>
            <w:tcW w:w="1825" w:type="dxa"/>
            <w:shd w:val="clear" w:color="auto" w:fill="auto"/>
          </w:tcPr>
          <w:p w:rsidR="00153D34" w:rsidRPr="00312435" w:rsidRDefault="00153D34" w:rsidP="003008D6">
            <w:pPr>
              <w:jc w:val="center"/>
              <w:rPr>
                <w:rFonts w:ascii="Times New Roman" w:hAnsi="Times New Roman" w:cs="Times New Roman"/>
                <w:sz w:val="24"/>
                <w:szCs w:val="24"/>
              </w:rPr>
            </w:pPr>
            <w:r w:rsidRPr="00312435">
              <w:rPr>
                <w:rFonts w:ascii="Times New Roman" w:hAnsi="Times New Roman" w:cs="Times New Roman"/>
                <w:sz w:val="24"/>
                <w:szCs w:val="24"/>
              </w:rPr>
              <w:t>9</w:t>
            </w:r>
          </w:p>
        </w:tc>
        <w:tc>
          <w:tcPr>
            <w:tcW w:w="1825" w:type="dxa"/>
            <w:shd w:val="clear" w:color="auto" w:fill="auto"/>
          </w:tcPr>
          <w:p w:rsidR="00153D34" w:rsidRPr="00312435" w:rsidRDefault="00153D34" w:rsidP="003008D6">
            <w:pPr>
              <w:jc w:val="center"/>
              <w:rPr>
                <w:rFonts w:ascii="Times New Roman" w:hAnsi="Times New Roman" w:cs="Times New Roman"/>
                <w:sz w:val="24"/>
                <w:szCs w:val="24"/>
              </w:rPr>
            </w:pPr>
            <w:r w:rsidRPr="00312435">
              <w:rPr>
                <w:rFonts w:ascii="Times New Roman" w:hAnsi="Times New Roman" w:cs="Times New Roman"/>
                <w:sz w:val="24"/>
                <w:szCs w:val="24"/>
              </w:rPr>
              <w:t>-1</w:t>
            </w:r>
          </w:p>
        </w:tc>
        <w:tc>
          <w:tcPr>
            <w:tcW w:w="1826" w:type="dxa"/>
            <w:shd w:val="clear" w:color="auto" w:fill="auto"/>
          </w:tcPr>
          <w:p w:rsidR="00153D34" w:rsidRPr="00312435" w:rsidRDefault="00153D34" w:rsidP="003008D6">
            <w:pPr>
              <w:jc w:val="center"/>
              <w:rPr>
                <w:rFonts w:ascii="Times New Roman" w:hAnsi="Times New Roman" w:cs="Times New Roman"/>
                <w:sz w:val="24"/>
                <w:szCs w:val="24"/>
              </w:rPr>
            </w:pPr>
            <w:r w:rsidRPr="00312435">
              <w:rPr>
                <w:rFonts w:ascii="Times New Roman" w:hAnsi="Times New Roman" w:cs="Times New Roman"/>
                <w:sz w:val="24"/>
                <w:szCs w:val="24"/>
              </w:rPr>
              <w:t>77-83</w:t>
            </w:r>
          </w:p>
        </w:tc>
      </w:tr>
      <w:tr w:rsidR="00153D34" w:rsidRPr="00312435" w:rsidTr="00153D34">
        <w:tc>
          <w:tcPr>
            <w:tcW w:w="2275" w:type="dxa"/>
            <w:shd w:val="clear" w:color="auto" w:fill="auto"/>
          </w:tcPr>
          <w:p w:rsidR="00153D34" w:rsidRPr="00312435" w:rsidRDefault="00153D34" w:rsidP="003008D6">
            <w:pPr>
              <w:rPr>
                <w:rFonts w:ascii="Times New Roman" w:hAnsi="Times New Roman" w:cs="Times New Roman"/>
                <w:sz w:val="24"/>
                <w:szCs w:val="24"/>
              </w:rPr>
            </w:pPr>
            <w:r w:rsidRPr="00312435">
              <w:rPr>
                <w:rFonts w:ascii="Times New Roman" w:hAnsi="Times New Roman" w:cs="Times New Roman"/>
                <w:sz w:val="24"/>
                <w:szCs w:val="24"/>
              </w:rPr>
              <w:t>WJ: Letter Word</w:t>
            </w:r>
          </w:p>
        </w:tc>
        <w:tc>
          <w:tcPr>
            <w:tcW w:w="1825" w:type="dxa"/>
            <w:shd w:val="clear" w:color="auto" w:fill="auto"/>
          </w:tcPr>
          <w:p w:rsidR="00153D34" w:rsidRPr="00312435" w:rsidRDefault="00153D34" w:rsidP="003008D6">
            <w:pPr>
              <w:jc w:val="center"/>
              <w:rPr>
                <w:rFonts w:ascii="Times New Roman" w:hAnsi="Times New Roman" w:cs="Times New Roman"/>
                <w:sz w:val="24"/>
                <w:szCs w:val="24"/>
              </w:rPr>
            </w:pPr>
            <w:r w:rsidRPr="00312435">
              <w:rPr>
                <w:rFonts w:ascii="Times New Roman" w:hAnsi="Times New Roman" w:cs="Times New Roman"/>
                <w:sz w:val="24"/>
                <w:szCs w:val="24"/>
              </w:rPr>
              <w:t>96</w:t>
            </w:r>
          </w:p>
        </w:tc>
        <w:tc>
          <w:tcPr>
            <w:tcW w:w="1825" w:type="dxa"/>
            <w:shd w:val="clear" w:color="auto" w:fill="auto"/>
          </w:tcPr>
          <w:p w:rsidR="00153D34" w:rsidRPr="00312435" w:rsidRDefault="00153D34" w:rsidP="003008D6">
            <w:pPr>
              <w:jc w:val="center"/>
              <w:rPr>
                <w:rFonts w:ascii="Times New Roman" w:hAnsi="Times New Roman" w:cs="Times New Roman"/>
                <w:sz w:val="24"/>
                <w:szCs w:val="24"/>
              </w:rPr>
            </w:pPr>
            <w:r w:rsidRPr="00312435">
              <w:rPr>
                <w:rFonts w:ascii="Times New Roman" w:hAnsi="Times New Roman" w:cs="Times New Roman"/>
                <w:sz w:val="24"/>
                <w:szCs w:val="24"/>
              </w:rPr>
              <w:t>39</w:t>
            </w:r>
          </w:p>
        </w:tc>
        <w:tc>
          <w:tcPr>
            <w:tcW w:w="1825" w:type="dxa"/>
            <w:shd w:val="clear" w:color="auto" w:fill="auto"/>
          </w:tcPr>
          <w:p w:rsidR="00153D34" w:rsidRPr="00312435" w:rsidRDefault="00153D34" w:rsidP="003008D6">
            <w:pPr>
              <w:jc w:val="center"/>
              <w:rPr>
                <w:rFonts w:ascii="Times New Roman" w:hAnsi="Times New Roman" w:cs="Times New Roman"/>
                <w:sz w:val="24"/>
                <w:szCs w:val="24"/>
              </w:rPr>
            </w:pPr>
            <w:r w:rsidRPr="00312435">
              <w:rPr>
                <w:rFonts w:ascii="Times New Roman" w:hAnsi="Times New Roman" w:cs="Times New Roman"/>
                <w:sz w:val="24"/>
                <w:szCs w:val="24"/>
              </w:rPr>
              <w:t>0</w:t>
            </w:r>
          </w:p>
        </w:tc>
        <w:tc>
          <w:tcPr>
            <w:tcW w:w="1826" w:type="dxa"/>
            <w:shd w:val="clear" w:color="auto" w:fill="auto"/>
          </w:tcPr>
          <w:p w:rsidR="00153D34" w:rsidRPr="00312435" w:rsidRDefault="00153D34" w:rsidP="003008D6">
            <w:pPr>
              <w:jc w:val="center"/>
              <w:rPr>
                <w:rFonts w:ascii="Times New Roman" w:hAnsi="Times New Roman" w:cs="Times New Roman"/>
                <w:sz w:val="24"/>
                <w:szCs w:val="24"/>
              </w:rPr>
            </w:pPr>
            <w:r w:rsidRPr="00312435">
              <w:rPr>
                <w:rFonts w:ascii="Times New Roman" w:hAnsi="Times New Roman" w:cs="Times New Roman"/>
                <w:sz w:val="24"/>
                <w:szCs w:val="24"/>
              </w:rPr>
              <w:t>93-98</w:t>
            </w:r>
          </w:p>
        </w:tc>
      </w:tr>
      <w:tr w:rsidR="00153D34" w:rsidRPr="00312435" w:rsidTr="00153D34">
        <w:tc>
          <w:tcPr>
            <w:tcW w:w="2275" w:type="dxa"/>
            <w:shd w:val="clear" w:color="auto" w:fill="auto"/>
          </w:tcPr>
          <w:p w:rsidR="00153D34" w:rsidRPr="00312435" w:rsidRDefault="00153D34" w:rsidP="003008D6">
            <w:pPr>
              <w:rPr>
                <w:rFonts w:ascii="Times New Roman" w:hAnsi="Times New Roman" w:cs="Times New Roman"/>
                <w:sz w:val="24"/>
                <w:szCs w:val="24"/>
              </w:rPr>
            </w:pPr>
            <w:r w:rsidRPr="00312435">
              <w:rPr>
                <w:rFonts w:ascii="Times New Roman" w:hAnsi="Times New Roman" w:cs="Times New Roman"/>
                <w:sz w:val="24"/>
                <w:szCs w:val="24"/>
              </w:rPr>
              <w:t>WJ: Fluency</w:t>
            </w:r>
          </w:p>
        </w:tc>
        <w:tc>
          <w:tcPr>
            <w:tcW w:w="1825" w:type="dxa"/>
            <w:shd w:val="clear" w:color="auto" w:fill="auto"/>
          </w:tcPr>
          <w:p w:rsidR="00153D34" w:rsidRPr="00312435" w:rsidRDefault="00153D34" w:rsidP="003008D6">
            <w:pPr>
              <w:jc w:val="center"/>
              <w:rPr>
                <w:rFonts w:ascii="Times New Roman" w:hAnsi="Times New Roman" w:cs="Times New Roman"/>
                <w:sz w:val="24"/>
                <w:szCs w:val="24"/>
              </w:rPr>
            </w:pPr>
            <w:r w:rsidRPr="00312435">
              <w:rPr>
                <w:rFonts w:ascii="Times New Roman" w:hAnsi="Times New Roman" w:cs="Times New Roman"/>
                <w:sz w:val="24"/>
                <w:szCs w:val="24"/>
              </w:rPr>
              <w:t>95</w:t>
            </w:r>
          </w:p>
        </w:tc>
        <w:tc>
          <w:tcPr>
            <w:tcW w:w="1825" w:type="dxa"/>
            <w:shd w:val="clear" w:color="auto" w:fill="auto"/>
          </w:tcPr>
          <w:p w:rsidR="00153D34" w:rsidRPr="00312435" w:rsidRDefault="00153D34" w:rsidP="003008D6">
            <w:pPr>
              <w:jc w:val="center"/>
              <w:rPr>
                <w:rFonts w:ascii="Times New Roman" w:hAnsi="Times New Roman" w:cs="Times New Roman"/>
                <w:sz w:val="24"/>
                <w:szCs w:val="24"/>
              </w:rPr>
            </w:pPr>
            <w:r w:rsidRPr="00312435">
              <w:rPr>
                <w:rFonts w:ascii="Times New Roman" w:hAnsi="Times New Roman" w:cs="Times New Roman"/>
                <w:sz w:val="24"/>
                <w:szCs w:val="24"/>
              </w:rPr>
              <w:t>36</w:t>
            </w:r>
          </w:p>
        </w:tc>
        <w:tc>
          <w:tcPr>
            <w:tcW w:w="1825" w:type="dxa"/>
            <w:shd w:val="clear" w:color="auto" w:fill="auto"/>
          </w:tcPr>
          <w:p w:rsidR="00153D34" w:rsidRPr="00312435" w:rsidRDefault="00153D34" w:rsidP="003008D6">
            <w:pPr>
              <w:jc w:val="center"/>
              <w:rPr>
                <w:rFonts w:ascii="Times New Roman" w:hAnsi="Times New Roman" w:cs="Times New Roman"/>
                <w:sz w:val="24"/>
                <w:szCs w:val="24"/>
              </w:rPr>
            </w:pPr>
            <w:r w:rsidRPr="00312435">
              <w:rPr>
                <w:rFonts w:ascii="Times New Roman" w:hAnsi="Times New Roman" w:cs="Times New Roman"/>
                <w:sz w:val="24"/>
                <w:szCs w:val="24"/>
              </w:rPr>
              <w:t>0</w:t>
            </w:r>
          </w:p>
        </w:tc>
        <w:tc>
          <w:tcPr>
            <w:tcW w:w="1826" w:type="dxa"/>
            <w:shd w:val="clear" w:color="auto" w:fill="auto"/>
          </w:tcPr>
          <w:p w:rsidR="00153D34" w:rsidRPr="00312435" w:rsidRDefault="00153D34" w:rsidP="003008D6">
            <w:pPr>
              <w:jc w:val="center"/>
              <w:rPr>
                <w:rFonts w:ascii="Times New Roman" w:hAnsi="Times New Roman" w:cs="Times New Roman"/>
                <w:sz w:val="24"/>
                <w:szCs w:val="24"/>
              </w:rPr>
            </w:pPr>
            <w:r w:rsidRPr="00312435">
              <w:rPr>
                <w:rFonts w:ascii="Times New Roman" w:hAnsi="Times New Roman" w:cs="Times New Roman"/>
                <w:sz w:val="24"/>
                <w:szCs w:val="24"/>
              </w:rPr>
              <w:t>90-99</w:t>
            </w:r>
          </w:p>
        </w:tc>
      </w:tr>
      <w:tr w:rsidR="00153D34" w:rsidRPr="00312435" w:rsidTr="00153D34">
        <w:tc>
          <w:tcPr>
            <w:tcW w:w="2275" w:type="dxa"/>
            <w:shd w:val="clear" w:color="auto" w:fill="auto"/>
          </w:tcPr>
          <w:p w:rsidR="00153D34" w:rsidRPr="00312435" w:rsidRDefault="00153D34" w:rsidP="003008D6">
            <w:pPr>
              <w:rPr>
                <w:rFonts w:ascii="Times New Roman" w:hAnsi="Times New Roman" w:cs="Times New Roman"/>
                <w:sz w:val="24"/>
                <w:szCs w:val="24"/>
              </w:rPr>
            </w:pPr>
            <w:r w:rsidRPr="00312435">
              <w:rPr>
                <w:rFonts w:ascii="Times New Roman" w:hAnsi="Times New Roman" w:cs="Times New Roman"/>
                <w:sz w:val="24"/>
                <w:szCs w:val="24"/>
              </w:rPr>
              <w:t>WJ: Passage Comp</w:t>
            </w:r>
          </w:p>
        </w:tc>
        <w:tc>
          <w:tcPr>
            <w:tcW w:w="1825" w:type="dxa"/>
            <w:shd w:val="clear" w:color="auto" w:fill="auto"/>
          </w:tcPr>
          <w:p w:rsidR="00153D34" w:rsidRPr="00312435" w:rsidRDefault="00153D34" w:rsidP="003008D6">
            <w:pPr>
              <w:jc w:val="center"/>
              <w:rPr>
                <w:rFonts w:ascii="Times New Roman" w:hAnsi="Times New Roman" w:cs="Times New Roman"/>
                <w:sz w:val="24"/>
                <w:szCs w:val="24"/>
              </w:rPr>
            </w:pPr>
            <w:r w:rsidRPr="00312435">
              <w:rPr>
                <w:rFonts w:ascii="Times New Roman" w:hAnsi="Times New Roman" w:cs="Times New Roman"/>
                <w:sz w:val="24"/>
                <w:szCs w:val="24"/>
              </w:rPr>
              <w:t>80</w:t>
            </w:r>
          </w:p>
        </w:tc>
        <w:tc>
          <w:tcPr>
            <w:tcW w:w="1825" w:type="dxa"/>
            <w:shd w:val="clear" w:color="auto" w:fill="auto"/>
          </w:tcPr>
          <w:p w:rsidR="00153D34" w:rsidRPr="00312435" w:rsidRDefault="00153D34" w:rsidP="003008D6">
            <w:pPr>
              <w:jc w:val="center"/>
              <w:rPr>
                <w:rFonts w:ascii="Times New Roman" w:hAnsi="Times New Roman" w:cs="Times New Roman"/>
                <w:sz w:val="24"/>
                <w:szCs w:val="24"/>
              </w:rPr>
            </w:pPr>
            <w:r w:rsidRPr="00312435">
              <w:rPr>
                <w:rFonts w:ascii="Times New Roman" w:hAnsi="Times New Roman" w:cs="Times New Roman"/>
                <w:sz w:val="24"/>
                <w:szCs w:val="24"/>
              </w:rPr>
              <w:t>9</w:t>
            </w:r>
          </w:p>
        </w:tc>
        <w:tc>
          <w:tcPr>
            <w:tcW w:w="1825" w:type="dxa"/>
            <w:shd w:val="clear" w:color="auto" w:fill="auto"/>
          </w:tcPr>
          <w:p w:rsidR="00153D34" w:rsidRPr="00312435" w:rsidRDefault="00153D34" w:rsidP="003008D6">
            <w:pPr>
              <w:jc w:val="center"/>
              <w:rPr>
                <w:rFonts w:ascii="Times New Roman" w:hAnsi="Times New Roman" w:cs="Times New Roman"/>
                <w:sz w:val="24"/>
                <w:szCs w:val="24"/>
              </w:rPr>
            </w:pPr>
            <w:r w:rsidRPr="00312435">
              <w:rPr>
                <w:rFonts w:ascii="Times New Roman" w:hAnsi="Times New Roman" w:cs="Times New Roman"/>
                <w:sz w:val="24"/>
                <w:szCs w:val="24"/>
              </w:rPr>
              <w:t>-1</w:t>
            </w:r>
          </w:p>
        </w:tc>
        <w:tc>
          <w:tcPr>
            <w:tcW w:w="1826" w:type="dxa"/>
            <w:shd w:val="clear" w:color="auto" w:fill="auto"/>
          </w:tcPr>
          <w:p w:rsidR="00153D34" w:rsidRPr="00312435" w:rsidRDefault="00153D34" w:rsidP="003008D6">
            <w:pPr>
              <w:jc w:val="center"/>
              <w:rPr>
                <w:rFonts w:ascii="Times New Roman" w:hAnsi="Times New Roman" w:cs="Times New Roman"/>
                <w:sz w:val="24"/>
                <w:szCs w:val="24"/>
              </w:rPr>
            </w:pPr>
            <w:r w:rsidRPr="00312435">
              <w:rPr>
                <w:rFonts w:ascii="Times New Roman" w:hAnsi="Times New Roman" w:cs="Times New Roman"/>
                <w:sz w:val="24"/>
                <w:szCs w:val="24"/>
              </w:rPr>
              <w:t>76-84</w:t>
            </w:r>
          </w:p>
        </w:tc>
      </w:tr>
      <w:tr w:rsidR="00153D34" w:rsidRPr="00312435" w:rsidTr="00153D34">
        <w:tc>
          <w:tcPr>
            <w:tcW w:w="2275" w:type="dxa"/>
            <w:shd w:val="clear" w:color="auto" w:fill="auto"/>
          </w:tcPr>
          <w:p w:rsidR="00153D34" w:rsidRPr="00312435" w:rsidRDefault="00153D34" w:rsidP="003008D6">
            <w:pPr>
              <w:rPr>
                <w:rFonts w:ascii="Times New Roman" w:hAnsi="Times New Roman" w:cs="Times New Roman"/>
                <w:sz w:val="24"/>
                <w:szCs w:val="24"/>
              </w:rPr>
            </w:pPr>
            <w:r w:rsidRPr="00312435">
              <w:rPr>
                <w:rFonts w:ascii="Times New Roman" w:hAnsi="Times New Roman" w:cs="Times New Roman"/>
                <w:sz w:val="24"/>
                <w:szCs w:val="24"/>
              </w:rPr>
              <w:t>WJ: Word Attack</w:t>
            </w:r>
          </w:p>
        </w:tc>
        <w:tc>
          <w:tcPr>
            <w:tcW w:w="1825" w:type="dxa"/>
            <w:shd w:val="clear" w:color="auto" w:fill="auto"/>
          </w:tcPr>
          <w:p w:rsidR="00153D34" w:rsidRPr="00312435" w:rsidRDefault="00153D34" w:rsidP="003008D6">
            <w:pPr>
              <w:jc w:val="center"/>
              <w:rPr>
                <w:rFonts w:ascii="Times New Roman" w:hAnsi="Times New Roman" w:cs="Times New Roman"/>
                <w:sz w:val="24"/>
                <w:szCs w:val="24"/>
              </w:rPr>
            </w:pPr>
            <w:r w:rsidRPr="00312435">
              <w:rPr>
                <w:rFonts w:ascii="Times New Roman" w:hAnsi="Times New Roman" w:cs="Times New Roman"/>
                <w:sz w:val="24"/>
                <w:szCs w:val="24"/>
              </w:rPr>
              <w:t>92</w:t>
            </w:r>
          </w:p>
        </w:tc>
        <w:tc>
          <w:tcPr>
            <w:tcW w:w="1825" w:type="dxa"/>
            <w:shd w:val="clear" w:color="auto" w:fill="auto"/>
          </w:tcPr>
          <w:p w:rsidR="00153D34" w:rsidRPr="00312435" w:rsidRDefault="00153D34" w:rsidP="003008D6">
            <w:pPr>
              <w:jc w:val="center"/>
              <w:rPr>
                <w:rFonts w:ascii="Times New Roman" w:hAnsi="Times New Roman" w:cs="Times New Roman"/>
                <w:sz w:val="24"/>
                <w:szCs w:val="24"/>
              </w:rPr>
            </w:pPr>
            <w:r w:rsidRPr="00312435">
              <w:rPr>
                <w:rFonts w:ascii="Times New Roman" w:hAnsi="Times New Roman" w:cs="Times New Roman"/>
                <w:sz w:val="24"/>
                <w:szCs w:val="24"/>
              </w:rPr>
              <w:t>30</w:t>
            </w:r>
          </w:p>
        </w:tc>
        <w:tc>
          <w:tcPr>
            <w:tcW w:w="1825" w:type="dxa"/>
            <w:shd w:val="clear" w:color="auto" w:fill="auto"/>
          </w:tcPr>
          <w:p w:rsidR="00153D34" w:rsidRPr="00312435" w:rsidRDefault="00153D34" w:rsidP="003008D6">
            <w:pPr>
              <w:jc w:val="center"/>
              <w:rPr>
                <w:rFonts w:ascii="Times New Roman" w:hAnsi="Times New Roman" w:cs="Times New Roman"/>
                <w:sz w:val="24"/>
                <w:szCs w:val="24"/>
              </w:rPr>
            </w:pPr>
            <w:r w:rsidRPr="00312435">
              <w:rPr>
                <w:rFonts w:ascii="Times New Roman" w:hAnsi="Times New Roman" w:cs="Times New Roman"/>
                <w:sz w:val="24"/>
                <w:szCs w:val="24"/>
              </w:rPr>
              <w:t>0</w:t>
            </w:r>
          </w:p>
        </w:tc>
        <w:tc>
          <w:tcPr>
            <w:tcW w:w="1826" w:type="dxa"/>
            <w:shd w:val="clear" w:color="auto" w:fill="auto"/>
          </w:tcPr>
          <w:p w:rsidR="00153D34" w:rsidRPr="00312435" w:rsidRDefault="00153D34" w:rsidP="003008D6">
            <w:pPr>
              <w:jc w:val="center"/>
              <w:rPr>
                <w:rFonts w:ascii="Times New Roman" w:hAnsi="Times New Roman" w:cs="Times New Roman"/>
                <w:sz w:val="24"/>
                <w:szCs w:val="24"/>
              </w:rPr>
            </w:pPr>
            <w:r w:rsidRPr="00312435">
              <w:rPr>
                <w:rFonts w:ascii="Times New Roman" w:hAnsi="Times New Roman" w:cs="Times New Roman"/>
                <w:sz w:val="24"/>
                <w:szCs w:val="24"/>
              </w:rPr>
              <w:t>89-95</w:t>
            </w:r>
          </w:p>
        </w:tc>
      </w:tr>
      <w:tr w:rsidR="00153D34" w:rsidRPr="00312435" w:rsidTr="00153D34">
        <w:tc>
          <w:tcPr>
            <w:tcW w:w="2275" w:type="dxa"/>
            <w:shd w:val="clear" w:color="auto" w:fill="auto"/>
          </w:tcPr>
          <w:p w:rsidR="00153D34" w:rsidRPr="00312435" w:rsidRDefault="00153D34" w:rsidP="003008D6">
            <w:pPr>
              <w:rPr>
                <w:rFonts w:ascii="Times New Roman" w:hAnsi="Times New Roman" w:cs="Times New Roman"/>
                <w:sz w:val="24"/>
                <w:szCs w:val="24"/>
              </w:rPr>
            </w:pPr>
            <w:r w:rsidRPr="00312435">
              <w:rPr>
                <w:rFonts w:ascii="Times New Roman" w:hAnsi="Times New Roman" w:cs="Times New Roman"/>
                <w:sz w:val="24"/>
                <w:szCs w:val="24"/>
              </w:rPr>
              <w:t>WJ: Reading Vocab</w:t>
            </w:r>
          </w:p>
        </w:tc>
        <w:tc>
          <w:tcPr>
            <w:tcW w:w="1825" w:type="dxa"/>
            <w:shd w:val="clear" w:color="auto" w:fill="auto"/>
          </w:tcPr>
          <w:p w:rsidR="00153D34" w:rsidRPr="00312435" w:rsidRDefault="00153D34" w:rsidP="003008D6">
            <w:pPr>
              <w:jc w:val="center"/>
              <w:rPr>
                <w:rFonts w:ascii="Times New Roman" w:hAnsi="Times New Roman" w:cs="Times New Roman"/>
                <w:sz w:val="24"/>
                <w:szCs w:val="24"/>
              </w:rPr>
            </w:pPr>
            <w:r w:rsidRPr="00312435">
              <w:rPr>
                <w:rFonts w:ascii="Times New Roman" w:hAnsi="Times New Roman" w:cs="Times New Roman"/>
                <w:sz w:val="24"/>
                <w:szCs w:val="24"/>
              </w:rPr>
              <w:t>86</w:t>
            </w:r>
          </w:p>
        </w:tc>
        <w:tc>
          <w:tcPr>
            <w:tcW w:w="1825" w:type="dxa"/>
            <w:shd w:val="clear" w:color="auto" w:fill="auto"/>
          </w:tcPr>
          <w:p w:rsidR="00153D34" w:rsidRPr="00312435" w:rsidRDefault="00153D34" w:rsidP="003008D6">
            <w:pPr>
              <w:jc w:val="center"/>
              <w:rPr>
                <w:rFonts w:ascii="Times New Roman" w:hAnsi="Times New Roman" w:cs="Times New Roman"/>
                <w:sz w:val="24"/>
                <w:szCs w:val="24"/>
              </w:rPr>
            </w:pPr>
            <w:r w:rsidRPr="00312435">
              <w:rPr>
                <w:rFonts w:ascii="Times New Roman" w:hAnsi="Times New Roman" w:cs="Times New Roman"/>
                <w:sz w:val="24"/>
                <w:szCs w:val="24"/>
              </w:rPr>
              <w:t>17</w:t>
            </w:r>
          </w:p>
        </w:tc>
        <w:tc>
          <w:tcPr>
            <w:tcW w:w="1825" w:type="dxa"/>
            <w:shd w:val="clear" w:color="auto" w:fill="auto"/>
          </w:tcPr>
          <w:p w:rsidR="00153D34" w:rsidRPr="00312435" w:rsidRDefault="00153D34" w:rsidP="003008D6">
            <w:pPr>
              <w:jc w:val="center"/>
              <w:rPr>
                <w:rFonts w:ascii="Times New Roman" w:hAnsi="Times New Roman" w:cs="Times New Roman"/>
                <w:sz w:val="24"/>
                <w:szCs w:val="24"/>
              </w:rPr>
            </w:pPr>
            <w:r w:rsidRPr="00312435">
              <w:rPr>
                <w:rFonts w:ascii="Times New Roman" w:hAnsi="Times New Roman" w:cs="Times New Roman"/>
                <w:sz w:val="24"/>
                <w:szCs w:val="24"/>
              </w:rPr>
              <w:t>0</w:t>
            </w:r>
          </w:p>
        </w:tc>
        <w:tc>
          <w:tcPr>
            <w:tcW w:w="1826" w:type="dxa"/>
            <w:shd w:val="clear" w:color="auto" w:fill="auto"/>
          </w:tcPr>
          <w:p w:rsidR="00153D34" w:rsidRPr="00312435" w:rsidRDefault="00153D34" w:rsidP="003008D6">
            <w:pPr>
              <w:jc w:val="center"/>
              <w:rPr>
                <w:rFonts w:ascii="Times New Roman" w:hAnsi="Times New Roman" w:cs="Times New Roman"/>
                <w:sz w:val="24"/>
                <w:szCs w:val="24"/>
              </w:rPr>
            </w:pPr>
            <w:r w:rsidRPr="00312435">
              <w:rPr>
                <w:rFonts w:ascii="Times New Roman" w:hAnsi="Times New Roman" w:cs="Times New Roman"/>
                <w:sz w:val="24"/>
                <w:szCs w:val="24"/>
              </w:rPr>
              <w:t>83-88</w:t>
            </w:r>
          </w:p>
        </w:tc>
      </w:tr>
      <w:tr w:rsidR="00153D34" w:rsidRPr="00312435" w:rsidTr="00153D34">
        <w:tc>
          <w:tcPr>
            <w:tcW w:w="2275" w:type="dxa"/>
            <w:shd w:val="clear" w:color="auto" w:fill="auto"/>
          </w:tcPr>
          <w:p w:rsidR="00153D34" w:rsidRPr="00312435" w:rsidRDefault="00153D34" w:rsidP="003008D6">
            <w:pPr>
              <w:rPr>
                <w:rFonts w:ascii="Times New Roman" w:hAnsi="Times New Roman" w:cs="Times New Roman"/>
                <w:sz w:val="24"/>
                <w:szCs w:val="24"/>
              </w:rPr>
            </w:pPr>
            <w:r w:rsidRPr="00312435">
              <w:rPr>
                <w:rFonts w:ascii="Times New Roman" w:hAnsi="Times New Roman" w:cs="Times New Roman"/>
                <w:sz w:val="24"/>
                <w:szCs w:val="24"/>
              </w:rPr>
              <w:t>WJ: Pho/Gra Know</w:t>
            </w:r>
          </w:p>
        </w:tc>
        <w:tc>
          <w:tcPr>
            <w:tcW w:w="1825" w:type="dxa"/>
            <w:tcBorders>
              <w:bottom w:val="nil"/>
            </w:tcBorders>
            <w:shd w:val="clear" w:color="auto" w:fill="auto"/>
          </w:tcPr>
          <w:p w:rsidR="00153D34" w:rsidRPr="00312435" w:rsidRDefault="00153D34" w:rsidP="003008D6">
            <w:pPr>
              <w:jc w:val="center"/>
              <w:rPr>
                <w:rFonts w:ascii="Times New Roman" w:hAnsi="Times New Roman" w:cs="Times New Roman"/>
                <w:sz w:val="24"/>
                <w:szCs w:val="24"/>
              </w:rPr>
            </w:pPr>
            <w:r w:rsidRPr="00312435">
              <w:rPr>
                <w:rFonts w:ascii="Times New Roman" w:hAnsi="Times New Roman" w:cs="Times New Roman"/>
                <w:sz w:val="24"/>
                <w:szCs w:val="24"/>
              </w:rPr>
              <w:t>91</w:t>
            </w:r>
          </w:p>
        </w:tc>
        <w:tc>
          <w:tcPr>
            <w:tcW w:w="1825" w:type="dxa"/>
            <w:tcBorders>
              <w:bottom w:val="nil"/>
            </w:tcBorders>
            <w:shd w:val="clear" w:color="auto" w:fill="auto"/>
          </w:tcPr>
          <w:p w:rsidR="00153D34" w:rsidRPr="00312435" w:rsidRDefault="00153D34" w:rsidP="003008D6">
            <w:pPr>
              <w:jc w:val="center"/>
              <w:rPr>
                <w:rFonts w:ascii="Times New Roman" w:hAnsi="Times New Roman" w:cs="Times New Roman"/>
                <w:sz w:val="24"/>
                <w:szCs w:val="24"/>
              </w:rPr>
            </w:pPr>
            <w:r w:rsidRPr="00312435">
              <w:rPr>
                <w:rFonts w:ascii="Times New Roman" w:hAnsi="Times New Roman" w:cs="Times New Roman"/>
                <w:sz w:val="24"/>
                <w:szCs w:val="24"/>
              </w:rPr>
              <w:t>27</w:t>
            </w:r>
          </w:p>
        </w:tc>
        <w:tc>
          <w:tcPr>
            <w:tcW w:w="1825" w:type="dxa"/>
            <w:tcBorders>
              <w:bottom w:val="nil"/>
            </w:tcBorders>
            <w:shd w:val="clear" w:color="auto" w:fill="auto"/>
          </w:tcPr>
          <w:p w:rsidR="00153D34" w:rsidRPr="00312435" w:rsidRDefault="00153D34" w:rsidP="003008D6">
            <w:pPr>
              <w:jc w:val="center"/>
              <w:rPr>
                <w:rFonts w:ascii="Times New Roman" w:hAnsi="Times New Roman" w:cs="Times New Roman"/>
                <w:sz w:val="24"/>
                <w:szCs w:val="24"/>
              </w:rPr>
            </w:pPr>
            <w:r w:rsidRPr="00312435">
              <w:rPr>
                <w:rFonts w:ascii="Times New Roman" w:hAnsi="Times New Roman" w:cs="Times New Roman"/>
                <w:sz w:val="24"/>
                <w:szCs w:val="24"/>
              </w:rPr>
              <w:t>0</w:t>
            </w:r>
          </w:p>
        </w:tc>
        <w:tc>
          <w:tcPr>
            <w:tcW w:w="1826" w:type="dxa"/>
            <w:tcBorders>
              <w:bottom w:val="nil"/>
            </w:tcBorders>
            <w:shd w:val="clear" w:color="auto" w:fill="auto"/>
          </w:tcPr>
          <w:p w:rsidR="00153D34" w:rsidRPr="00312435" w:rsidRDefault="00153D34" w:rsidP="003008D6">
            <w:pPr>
              <w:jc w:val="center"/>
              <w:rPr>
                <w:rFonts w:ascii="Times New Roman" w:hAnsi="Times New Roman" w:cs="Times New Roman"/>
                <w:sz w:val="24"/>
                <w:szCs w:val="24"/>
              </w:rPr>
            </w:pPr>
            <w:r w:rsidRPr="00312435">
              <w:rPr>
                <w:rFonts w:ascii="Times New Roman" w:hAnsi="Times New Roman" w:cs="Times New Roman"/>
                <w:sz w:val="24"/>
                <w:szCs w:val="24"/>
              </w:rPr>
              <w:t>88-94</w:t>
            </w:r>
          </w:p>
        </w:tc>
      </w:tr>
      <w:tr w:rsidR="00153D34" w:rsidRPr="00312435" w:rsidTr="00153D34">
        <w:tc>
          <w:tcPr>
            <w:tcW w:w="2275" w:type="dxa"/>
            <w:shd w:val="clear" w:color="auto" w:fill="auto"/>
          </w:tcPr>
          <w:p w:rsidR="00153D34" w:rsidRPr="00312435" w:rsidRDefault="00153D34" w:rsidP="003008D6">
            <w:pPr>
              <w:rPr>
                <w:rFonts w:ascii="Times New Roman" w:hAnsi="Times New Roman" w:cs="Times New Roman"/>
                <w:sz w:val="24"/>
                <w:szCs w:val="24"/>
              </w:rPr>
            </w:pPr>
          </w:p>
        </w:tc>
        <w:tc>
          <w:tcPr>
            <w:tcW w:w="7301" w:type="dxa"/>
            <w:gridSpan w:val="4"/>
            <w:tcBorders>
              <w:top w:val="nil"/>
              <w:bottom w:val="single" w:sz="4" w:space="0" w:color="auto"/>
            </w:tcBorders>
            <w:shd w:val="clear" w:color="auto" w:fill="auto"/>
            <w:vAlign w:val="bottom"/>
          </w:tcPr>
          <w:p w:rsidR="00153D34" w:rsidRPr="00312435" w:rsidRDefault="00153D34" w:rsidP="003008D6">
            <w:pPr>
              <w:jc w:val="center"/>
              <w:rPr>
                <w:rFonts w:ascii="Times New Roman" w:hAnsi="Times New Roman" w:cs="Times New Roman"/>
                <w:sz w:val="24"/>
                <w:szCs w:val="24"/>
              </w:rPr>
            </w:pPr>
            <w:r w:rsidRPr="00312435">
              <w:rPr>
                <w:rFonts w:ascii="Times New Roman" w:hAnsi="Times New Roman" w:cs="Times New Roman"/>
                <w:sz w:val="24"/>
                <w:szCs w:val="24"/>
              </w:rPr>
              <w:t>Notes</w:t>
            </w:r>
          </w:p>
        </w:tc>
      </w:tr>
      <w:tr w:rsidR="00153D34" w:rsidRPr="00312435" w:rsidTr="00153D34">
        <w:tc>
          <w:tcPr>
            <w:tcW w:w="2275" w:type="dxa"/>
            <w:shd w:val="clear" w:color="auto" w:fill="auto"/>
          </w:tcPr>
          <w:p w:rsidR="00153D34" w:rsidRPr="00312435" w:rsidRDefault="00153D34" w:rsidP="003008D6">
            <w:pPr>
              <w:rPr>
                <w:rFonts w:ascii="Times New Roman" w:hAnsi="Times New Roman" w:cs="Times New Roman"/>
                <w:sz w:val="24"/>
                <w:szCs w:val="24"/>
              </w:rPr>
            </w:pPr>
            <w:r w:rsidRPr="00312435">
              <w:rPr>
                <w:rFonts w:ascii="Times New Roman" w:hAnsi="Times New Roman" w:cs="Times New Roman"/>
                <w:sz w:val="24"/>
                <w:szCs w:val="24"/>
              </w:rPr>
              <w:t>ORF</w:t>
            </w:r>
          </w:p>
        </w:tc>
        <w:tc>
          <w:tcPr>
            <w:tcW w:w="7301" w:type="dxa"/>
            <w:gridSpan w:val="4"/>
            <w:tcBorders>
              <w:top w:val="single" w:sz="4" w:space="0" w:color="auto"/>
              <w:bottom w:val="nil"/>
            </w:tcBorders>
            <w:shd w:val="clear" w:color="auto" w:fill="auto"/>
          </w:tcPr>
          <w:p w:rsidR="00153D34" w:rsidRPr="00312435" w:rsidRDefault="00153D34" w:rsidP="003008D6">
            <w:pPr>
              <w:rPr>
                <w:rFonts w:ascii="Times New Roman" w:hAnsi="Times New Roman" w:cs="Times New Roman"/>
                <w:sz w:val="24"/>
                <w:szCs w:val="24"/>
              </w:rPr>
            </w:pPr>
            <w:r w:rsidRPr="00312435">
              <w:rPr>
                <w:rFonts w:ascii="Times New Roman" w:hAnsi="Times New Roman" w:cs="Times New Roman"/>
                <w:sz w:val="24"/>
                <w:szCs w:val="24"/>
              </w:rPr>
              <w:t>Median of 64 on 2</w:t>
            </w:r>
            <w:r w:rsidRPr="00312435">
              <w:rPr>
                <w:rFonts w:ascii="Times New Roman" w:hAnsi="Times New Roman" w:cs="Times New Roman"/>
                <w:sz w:val="24"/>
                <w:szCs w:val="24"/>
                <w:vertAlign w:val="superscript"/>
              </w:rPr>
              <w:t>nd</w:t>
            </w:r>
            <w:r w:rsidRPr="00312435">
              <w:rPr>
                <w:rFonts w:ascii="Times New Roman" w:hAnsi="Times New Roman" w:cs="Times New Roman"/>
                <w:sz w:val="24"/>
                <w:szCs w:val="24"/>
              </w:rPr>
              <w:t xml:space="preserve"> grade probes, instructional level (btw 50 and 75 percentile)</w:t>
            </w:r>
          </w:p>
        </w:tc>
      </w:tr>
      <w:tr w:rsidR="00153D34" w:rsidRPr="00312435" w:rsidTr="00153D34">
        <w:tc>
          <w:tcPr>
            <w:tcW w:w="2275" w:type="dxa"/>
            <w:shd w:val="clear" w:color="auto" w:fill="auto"/>
          </w:tcPr>
          <w:p w:rsidR="00153D34" w:rsidRPr="00312435" w:rsidRDefault="00153D34" w:rsidP="003008D6">
            <w:pPr>
              <w:rPr>
                <w:rFonts w:ascii="Times New Roman" w:hAnsi="Times New Roman" w:cs="Times New Roman"/>
                <w:sz w:val="24"/>
                <w:szCs w:val="24"/>
              </w:rPr>
            </w:pPr>
            <w:r w:rsidRPr="00312435">
              <w:rPr>
                <w:rFonts w:ascii="Times New Roman" w:hAnsi="Times New Roman" w:cs="Times New Roman"/>
                <w:sz w:val="24"/>
                <w:szCs w:val="24"/>
              </w:rPr>
              <w:t>MAZE</w:t>
            </w:r>
          </w:p>
        </w:tc>
        <w:tc>
          <w:tcPr>
            <w:tcW w:w="7301" w:type="dxa"/>
            <w:gridSpan w:val="4"/>
            <w:tcBorders>
              <w:top w:val="nil"/>
            </w:tcBorders>
            <w:shd w:val="clear" w:color="auto" w:fill="auto"/>
          </w:tcPr>
          <w:p w:rsidR="00153D34" w:rsidRPr="00312435" w:rsidRDefault="00153D34" w:rsidP="003008D6">
            <w:pPr>
              <w:rPr>
                <w:rFonts w:ascii="Times New Roman" w:hAnsi="Times New Roman" w:cs="Times New Roman"/>
                <w:sz w:val="24"/>
                <w:szCs w:val="24"/>
              </w:rPr>
            </w:pPr>
            <w:r w:rsidRPr="00312435">
              <w:rPr>
                <w:rFonts w:ascii="Times New Roman" w:hAnsi="Times New Roman" w:cs="Times New Roman"/>
                <w:sz w:val="24"/>
                <w:szCs w:val="24"/>
              </w:rPr>
              <w:t>Median of 5 on 2</w:t>
            </w:r>
            <w:r w:rsidRPr="00312435">
              <w:rPr>
                <w:rFonts w:ascii="Times New Roman" w:hAnsi="Times New Roman" w:cs="Times New Roman"/>
                <w:sz w:val="24"/>
                <w:szCs w:val="24"/>
                <w:vertAlign w:val="superscript"/>
              </w:rPr>
              <w:t>nd</w:t>
            </w:r>
            <w:r w:rsidRPr="00312435">
              <w:rPr>
                <w:rFonts w:ascii="Times New Roman" w:hAnsi="Times New Roman" w:cs="Times New Roman"/>
                <w:sz w:val="24"/>
                <w:szCs w:val="24"/>
              </w:rPr>
              <w:t xml:space="preserve"> grade probes, instructional level (btw 50 and 75 percentile)</w:t>
            </w:r>
          </w:p>
        </w:tc>
      </w:tr>
      <w:tr w:rsidR="00153D34" w:rsidRPr="00312435" w:rsidTr="00153D34">
        <w:tc>
          <w:tcPr>
            <w:tcW w:w="2275" w:type="dxa"/>
            <w:shd w:val="clear" w:color="auto" w:fill="FFFFFF" w:themeFill="background1"/>
          </w:tcPr>
          <w:p w:rsidR="00153D34" w:rsidRPr="00312435" w:rsidRDefault="00153D34" w:rsidP="003008D6">
            <w:pPr>
              <w:rPr>
                <w:rFonts w:ascii="Times New Roman" w:hAnsi="Times New Roman" w:cs="Times New Roman"/>
                <w:sz w:val="24"/>
                <w:szCs w:val="24"/>
              </w:rPr>
            </w:pPr>
            <w:r w:rsidRPr="00312435">
              <w:rPr>
                <w:rFonts w:ascii="Times New Roman" w:hAnsi="Times New Roman" w:cs="Times New Roman"/>
                <w:sz w:val="24"/>
                <w:szCs w:val="24"/>
              </w:rPr>
              <w:t>Report Card</w:t>
            </w:r>
          </w:p>
        </w:tc>
        <w:tc>
          <w:tcPr>
            <w:tcW w:w="7301" w:type="dxa"/>
            <w:gridSpan w:val="4"/>
            <w:shd w:val="clear" w:color="auto" w:fill="FFFFFF" w:themeFill="background1"/>
          </w:tcPr>
          <w:p w:rsidR="00153D34" w:rsidRPr="00312435" w:rsidRDefault="00153D34" w:rsidP="003008D6">
            <w:pPr>
              <w:rPr>
                <w:rFonts w:ascii="Times New Roman" w:hAnsi="Times New Roman" w:cs="Times New Roman"/>
                <w:sz w:val="24"/>
                <w:szCs w:val="24"/>
              </w:rPr>
            </w:pPr>
            <w:r w:rsidRPr="00312435">
              <w:rPr>
                <w:rFonts w:ascii="Times New Roman" w:hAnsi="Times New Roman" w:cs="Times New Roman"/>
                <w:sz w:val="24"/>
                <w:szCs w:val="24"/>
              </w:rPr>
              <w:t>S- (Marginal performance) in 2</w:t>
            </w:r>
            <w:r w:rsidRPr="00312435">
              <w:rPr>
                <w:rFonts w:ascii="Times New Roman" w:hAnsi="Times New Roman" w:cs="Times New Roman"/>
                <w:sz w:val="24"/>
                <w:szCs w:val="24"/>
                <w:vertAlign w:val="superscript"/>
              </w:rPr>
              <w:t>nd</w:t>
            </w:r>
            <w:r w:rsidRPr="00312435">
              <w:rPr>
                <w:rFonts w:ascii="Times New Roman" w:hAnsi="Times New Roman" w:cs="Times New Roman"/>
                <w:sz w:val="24"/>
                <w:szCs w:val="24"/>
              </w:rPr>
              <w:t xml:space="preserve"> grade</w:t>
            </w:r>
            <w:r w:rsidR="001B0FA5">
              <w:rPr>
                <w:rFonts w:ascii="Times New Roman" w:hAnsi="Times New Roman" w:cs="Times New Roman"/>
                <w:sz w:val="24"/>
                <w:szCs w:val="24"/>
              </w:rPr>
              <w:t xml:space="preserve">. </w:t>
            </w:r>
            <w:r w:rsidRPr="00312435">
              <w:rPr>
                <w:rFonts w:ascii="Times New Roman" w:hAnsi="Times New Roman" w:cs="Times New Roman"/>
                <w:sz w:val="24"/>
                <w:szCs w:val="24"/>
              </w:rPr>
              <w:t>Noted below in response to literature at beginning of year, marked proficient in speaking and listening skills at end of year</w:t>
            </w:r>
          </w:p>
        </w:tc>
      </w:tr>
      <w:tr w:rsidR="00153D34" w:rsidRPr="00312435" w:rsidTr="00153D34">
        <w:tc>
          <w:tcPr>
            <w:tcW w:w="2275" w:type="dxa"/>
            <w:shd w:val="clear" w:color="auto" w:fill="FFFFFF" w:themeFill="background1"/>
          </w:tcPr>
          <w:p w:rsidR="00153D34" w:rsidRPr="00312435" w:rsidRDefault="00153D34" w:rsidP="003008D6">
            <w:pPr>
              <w:rPr>
                <w:rFonts w:ascii="Times New Roman" w:hAnsi="Times New Roman" w:cs="Times New Roman"/>
                <w:sz w:val="24"/>
                <w:szCs w:val="24"/>
              </w:rPr>
            </w:pPr>
            <w:r w:rsidRPr="00312435">
              <w:rPr>
                <w:rFonts w:ascii="Times New Roman" w:hAnsi="Times New Roman" w:cs="Times New Roman"/>
                <w:sz w:val="24"/>
                <w:szCs w:val="24"/>
              </w:rPr>
              <w:t>DIBELs and DAZE</w:t>
            </w:r>
          </w:p>
        </w:tc>
        <w:tc>
          <w:tcPr>
            <w:tcW w:w="7301" w:type="dxa"/>
            <w:gridSpan w:val="4"/>
            <w:shd w:val="clear" w:color="auto" w:fill="FFFFFF" w:themeFill="background1"/>
          </w:tcPr>
          <w:p w:rsidR="00153D34" w:rsidRPr="00312435" w:rsidRDefault="00153D34" w:rsidP="003008D6">
            <w:pPr>
              <w:rPr>
                <w:rFonts w:ascii="Times New Roman" w:hAnsi="Times New Roman" w:cs="Times New Roman"/>
                <w:sz w:val="24"/>
                <w:szCs w:val="24"/>
              </w:rPr>
            </w:pPr>
            <w:r w:rsidRPr="00312435">
              <w:rPr>
                <w:rFonts w:ascii="Times New Roman" w:hAnsi="Times New Roman" w:cs="Times New Roman"/>
                <w:sz w:val="24"/>
                <w:szCs w:val="24"/>
              </w:rPr>
              <w:t>Consistent “At Risk” performance on grade level probes since kindergarten</w:t>
            </w:r>
          </w:p>
        </w:tc>
      </w:tr>
      <w:tr w:rsidR="00153D34" w:rsidRPr="00312435" w:rsidTr="00153D34">
        <w:tc>
          <w:tcPr>
            <w:tcW w:w="2275" w:type="dxa"/>
            <w:shd w:val="clear" w:color="auto" w:fill="FFFFFF" w:themeFill="background1"/>
          </w:tcPr>
          <w:p w:rsidR="00153D34" w:rsidRPr="00312435" w:rsidRDefault="00153D34" w:rsidP="003008D6">
            <w:pPr>
              <w:rPr>
                <w:rFonts w:ascii="Times New Roman" w:hAnsi="Times New Roman" w:cs="Times New Roman"/>
                <w:sz w:val="24"/>
                <w:szCs w:val="24"/>
              </w:rPr>
            </w:pPr>
            <w:r w:rsidRPr="00312435">
              <w:rPr>
                <w:rFonts w:ascii="Times New Roman" w:hAnsi="Times New Roman" w:cs="Times New Roman"/>
                <w:sz w:val="24"/>
                <w:szCs w:val="24"/>
              </w:rPr>
              <w:t>Work Sample</w:t>
            </w:r>
          </w:p>
        </w:tc>
        <w:tc>
          <w:tcPr>
            <w:tcW w:w="7301" w:type="dxa"/>
            <w:gridSpan w:val="4"/>
            <w:shd w:val="clear" w:color="auto" w:fill="FFFFFF" w:themeFill="background1"/>
          </w:tcPr>
          <w:p w:rsidR="00153D34" w:rsidRPr="00312435" w:rsidRDefault="00153D34" w:rsidP="003008D6">
            <w:pPr>
              <w:rPr>
                <w:rFonts w:ascii="Times New Roman" w:hAnsi="Times New Roman" w:cs="Times New Roman"/>
                <w:sz w:val="24"/>
                <w:szCs w:val="24"/>
              </w:rPr>
            </w:pPr>
            <w:r w:rsidRPr="00312435">
              <w:rPr>
                <w:rFonts w:ascii="Times New Roman" w:hAnsi="Times New Roman" w:cs="Times New Roman"/>
                <w:sz w:val="24"/>
                <w:szCs w:val="24"/>
              </w:rPr>
              <w:t>She seems able to read and comprehend text, but doesn’t attend to all of her work</w:t>
            </w:r>
            <w:r w:rsidR="001B0FA5">
              <w:rPr>
                <w:rFonts w:ascii="Times New Roman" w:hAnsi="Times New Roman" w:cs="Times New Roman"/>
                <w:sz w:val="24"/>
                <w:szCs w:val="24"/>
              </w:rPr>
              <w:t xml:space="preserve">. </w:t>
            </w:r>
            <w:r w:rsidRPr="00312435">
              <w:rPr>
                <w:rFonts w:ascii="Times New Roman" w:hAnsi="Times New Roman" w:cs="Times New Roman"/>
                <w:sz w:val="24"/>
                <w:szCs w:val="24"/>
              </w:rPr>
              <w:t>She skips items and often doesn’t read the entire question or answer.</w:t>
            </w:r>
          </w:p>
        </w:tc>
      </w:tr>
      <w:tr w:rsidR="00153D34" w:rsidRPr="00312435" w:rsidTr="00153D34">
        <w:tc>
          <w:tcPr>
            <w:tcW w:w="2275" w:type="dxa"/>
            <w:shd w:val="clear" w:color="auto" w:fill="FFFFFF" w:themeFill="background1"/>
          </w:tcPr>
          <w:p w:rsidR="00153D34" w:rsidRPr="00312435" w:rsidRDefault="00153D34" w:rsidP="003008D6">
            <w:pPr>
              <w:rPr>
                <w:rFonts w:ascii="Times New Roman" w:hAnsi="Times New Roman" w:cs="Times New Roman"/>
                <w:sz w:val="24"/>
                <w:szCs w:val="24"/>
              </w:rPr>
            </w:pPr>
            <w:r w:rsidRPr="00312435">
              <w:rPr>
                <w:rFonts w:ascii="Times New Roman" w:hAnsi="Times New Roman" w:cs="Times New Roman"/>
                <w:sz w:val="24"/>
                <w:szCs w:val="24"/>
              </w:rPr>
              <w:t>Observation</w:t>
            </w:r>
          </w:p>
        </w:tc>
        <w:tc>
          <w:tcPr>
            <w:tcW w:w="7301" w:type="dxa"/>
            <w:gridSpan w:val="4"/>
            <w:shd w:val="clear" w:color="auto" w:fill="FFFFFF" w:themeFill="background1"/>
          </w:tcPr>
          <w:p w:rsidR="00153D34" w:rsidRPr="00312435" w:rsidRDefault="00153D34" w:rsidP="003008D6">
            <w:pPr>
              <w:rPr>
                <w:rFonts w:ascii="Times New Roman" w:hAnsi="Times New Roman" w:cs="Times New Roman"/>
                <w:sz w:val="24"/>
                <w:szCs w:val="24"/>
              </w:rPr>
            </w:pPr>
            <w:r w:rsidRPr="00312435">
              <w:rPr>
                <w:rFonts w:ascii="Times New Roman" w:hAnsi="Times New Roman" w:cs="Times New Roman"/>
                <w:sz w:val="24"/>
                <w:szCs w:val="24"/>
              </w:rPr>
              <w:t>On task similar to peers at 85% of observed time on task (peer 84%).</w:t>
            </w:r>
          </w:p>
        </w:tc>
      </w:tr>
      <w:tr w:rsidR="00153D34" w:rsidRPr="00312435" w:rsidTr="00153D34">
        <w:tc>
          <w:tcPr>
            <w:tcW w:w="2275" w:type="dxa"/>
            <w:shd w:val="clear" w:color="auto" w:fill="FFFFFF" w:themeFill="background1"/>
          </w:tcPr>
          <w:p w:rsidR="00153D34" w:rsidRPr="00312435" w:rsidRDefault="00153D34" w:rsidP="003008D6">
            <w:pPr>
              <w:rPr>
                <w:rFonts w:ascii="Times New Roman" w:hAnsi="Times New Roman" w:cs="Times New Roman"/>
                <w:sz w:val="24"/>
                <w:szCs w:val="24"/>
              </w:rPr>
            </w:pPr>
            <w:r w:rsidRPr="00312435">
              <w:rPr>
                <w:rFonts w:ascii="Times New Roman" w:hAnsi="Times New Roman" w:cs="Times New Roman"/>
                <w:sz w:val="24"/>
                <w:szCs w:val="24"/>
              </w:rPr>
              <w:t>Teacher Report</w:t>
            </w:r>
          </w:p>
        </w:tc>
        <w:tc>
          <w:tcPr>
            <w:tcW w:w="7301" w:type="dxa"/>
            <w:gridSpan w:val="4"/>
            <w:shd w:val="clear" w:color="auto" w:fill="FFFFFF" w:themeFill="background1"/>
          </w:tcPr>
          <w:p w:rsidR="00153D34" w:rsidRPr="00312435" w:rsidRDefault="00153D34" w:rsidP="003008D6">
            <w:pPr>
              <w:rPr>
                <w:rFonts w:ascii="Times New Roman" w:hAnsi="Times New Roman" w:cs="Times New Roman"/>
                <w:sz w:val="24"/>
                <w:szCs w:val="24"/>
              </w:rPr>
            </w:pPr>
            <w:r w:rsidRPr="00312435">
              <w:rPr>
                <w:rFonts w:ascii="Times New Roman" w:hAnsi="Times New Roman" w:cs="Times New Roman"/>
                <w:sz w:val="24"/>
                <w:szCs w:val="24"/>
              </w:rPr>
              <w:t>Performs “somewhat worse” in oral reading, work knowledge, reading comprehension</w:t>
            </w:r>
            <w:r w:rsidR="001B0FA5">
              <w:rPr>
                <w:rFonts w:ascii="Times New Roman" w:hAnsi="Times New Roman" w:cs="Times New Roman"/>
                <w:sz w:val="24"/>
                <w:szCs w:val="24"/>
              </w:rPr>
              <w:t xml:space="preserve">. </w:t>
            </w:r>
            <w:r w:rsidRPr="00312435">
              <w:rPr>
                <w:rFonts w:ascii="Times New Roman" w:hAnsi="Times New Roman" w:cs="Times New Roman"/>
                <w:sz w:val="24"/>
                <w:szCs w:val="24"/>
              </w:rPr>
              <w:t>Has most success in main idea and main character ID in reading comprehension</w:t>
            </w:r>
            <w:r w:rsidR="001B0FA5">
              <w:rPr>
                <w:rFonts w:ascii="Times New Roman" w:hAnsi="Times New Roman" w:cs="Times New Roman"/>
                <w:sz w:val="24"/>
                <w:szCs w:val="24"/>
              </w:rPr>
              <w:t xml:space="preserve">. </w:t>
            </w:r>
            <w:r w:rsidRPr="00312435">
              <w:rPr>
                <w:rFonts w:ascii="Times New Roman" w:hAnsi="Times New Roman" w:cs="Times New Roman"/>
                <w:sz w:val="24"/>
                <w:szCs w:val="24"/>
              </w:rPr>
              <w:t>Behavior reported as less than satisfactory during reading group and satisfactory to superior in independent seatwork.</w:t>
            </w:r>
          </w:p>
        </w:tc>
      </w:tr>
    </w:tbl>
    <w:p w:rsidR="00153D34" w:rsidRPr="00153D34" w:rsidRDefault="00153D34" w:rsidP="00153D34">
      <w:pPr>
        <w:tabs>
          <w:tab w:val="left" w:pos="0"/>
        </w:tabs>
        <w:ind w:left="180" w:hanging="180"/>
        <w:rPr>
          <w:i/>
          <w:sz w:val="2"/>
        </w:rPr>
      </w:pPr>
      <w:r>
        <w:rPr>
          <w:i/>
        </w:rPr>
        <w:t>Note: Test names are defined in text; Vocab= vocabulary; Pho/Gra Know= Phoneme/ grapheme knowledge; btw= between; S = Satisfactory; ID= Identification.</w:t>
      </w:r>
      <w:r>
        <w:rPr>
          <w:i/>
        </w:rPr>
        <w:br/>
      </w:r>
    </w:p>
    <w:p w:rsidR="00153D34" w:rsidRDefault="00153D34">
      <w:pPr>
        <w:rPr>
          <w:i/>
        </w:rPr>
      </w:pPr>
      <w:r>
        <w:rPr>
          <w:i/>
        </w:rPr>
        <w:br w:type="page"/>
      </w:r>
    </w:p>
    <w:p w:rsidR="00153D34" w:rsidRDefault="00153D34" w:rsidP="00153D34">
      <w:pPr>
        <w:tabs>
          <w:tab w:val="left" w:pos="0"/>
        </w:tabs>
        <w:ind w:left="-90" w:firstLine="90"/>
      </w:pPr>
      <w:r>
        <w:lastRenderedPageBreak/>
        <w:t>Table 2</w:t>
      </w:r>
    </w:p>
    <w:p w:rsidR="00153D34" w:rsidRDefault="00153D34" w:rsidP="00153D34">
      <w:pPr>
        <w:tabs>
          <w:tab w:val="left" w:pos="0"/>
        </w:tabs>
        <w:ind w:left="-90" w:firstLine="90"/>
      </w:pPr>
    </w:p>
    <w:p w:rsidR="00153D34" w:rsidRPr="00153D34" w:rsidRDefault="00153D34" w:rsidP="00153D34">
      <w:pPr>
        <w:tabs>
          <w:tab w:val="left" w:pos="0"/>
        </w:tabs>
        <w:ind w:left="-90" w:firstLine="90"/>
        <w:rPr>
          <w:i/>
          <w:sz w:val="2"/>
          <w:szCs w:val="2"/>
        </w:rPr>
      </w:pPr>
      <w:r>
        <w:rPr>
          <w:i/>
        </w:rPr>
        <w:t>Summary of Writing Scores</w:t>
      </w:r>
      <w:r>
        <w:rPr>
          <w:i/>
        </w:rPr>
        <w:br/>
      </w:r>
    </w:p>
    <w:tbl>
      <w:tblPr>
        <w:tblStyle w:val="TableGrid"/>
        <w:tblW w:w="9961" w:type="dxa"/>
        <w:tblInd w:w="-7" w:type="dxa"/>
        <w:tblBorders>
          <w:left w:val="none" w:sz="0" w:space="0" w:color="auto"/>
          <w:right w:val="none" w:sz="0" w:space="0" w:color="auto"/>
          <w:insideH w:val="none" w:sz="0" w:space="0" w:color="auto"/>
          <w:insideV w:val="none" w:sz="0" w:space="0" w:color="auto"/>
        </w:tblBorders>
        <w:tblCellMar>
          <w:top w:w="72" w:type="dxa"/>
          <w:left w:w="14" w:type="dxa"/>
          <w:bottom w:w="14" w:type="dxa"/>
          <w:right w:w="14" w:type="dxa"/>
        </w:tblCellMar>
        <w:tblLook w:val="04A0" w:firstRow="1" w:lastRow="0" w:firstColumn="1" w:lastColumn="0" w:noHBand="0" w:noVBand="1"/>
      </w:tblPr>
      <w:tblGrid>
        <w:gridCol w:w="2361"/>
        <w:gridCol w:w="1900"/>
        <w:gridCol w:w="1900"/>
        <w:gridCol w:w="1900"/>
        <w:gridCol w:w="1900"/>
      </w:tblGrid>
      <w:tr w:rsidR="00153D34" w:rsidRPr="00153D34" w:rsidTr="00CA42FE">
        <w:tc>
          <w:tcPr>
            <w:tcW w:w="2361" w:type="dxa"/>
            <w:shd w:val="clear" w:color="auto" w:fill="auto"/>
          </w:tcPr>
          <w:p w:rsidR="00153D34" w:rsidRPr="00312435" w:rsidRDefault="00153D34" w:rsidP="003008D6">
            <w:pPr>
              <w:rPr>
                <w:rFonts w:ascii="Times New Roman" w:hAnsi="Times New Roman" w:cs="Times New Roman"/>
                <w:sz w:val="24"/>
                <w:szCs w:val="24"/>
              </w:rPr>
            </w:pPr>
          </w:p>
        </w:tc>
        <w:tc>
          <w:tcPr>
            <w:tcW w:w="1900" w:type="dxa"/>
            <w:shd w:val="clear" w:color="auto" w:fill="auto"/>
            <w:vAlign w:val="center"/>
          </w:tcPr>
          <w:p w:rsidR="00153D34" w:rsidRPr="00312435" w:rsidRDefault="00153D34" w:rsidP="00153D34">
            <w:pPr>
              <w:jc w:val="center"/>
              <w:rPr>
                <w:rFonts w:ascii="Times New Roman" w:hAnsi="Times New Roman" w:cs="Times New Roman"/>
                <w:sz w:val="24"/>
                <w:szCs w:val="24"/>
                <w:u w:val="single"/>
              </w:rPr>
            </w:pPr>
            <w:r w:rsidRPr="00312435">
              <w:rPr>
                <w:rFonts w:ascii="Times New Roman" w:hAnsi="Times New Roman" w:cs="Times New Roman"/>
                <w:sz w:val="24"/>
                <w:szCs w:val="24"/>
                <w:u w:val="single"/>
              </w:rPr>
              <w:t>Standard/Scale</w:t>
            </w:r>
          </w:p>
        </w:tc>
        <w:tc>
          <w:tcPr>
            <w:tcW w:w="1900" w:type="dxa"/>
            <w:shd w:val="clear" w:color="auto" w:fill="auto"/>
            <w:vAlign w:val="center"/>
          </w:tcPr>
          <w:p w:rsidR="00153D34" w:rsidRPr="00312435" w:rsidRDefault="00153D34" w:rsidP="00153D34">
            <w:pPr>
              <w:jc w:val="center"/>
              <w:rPr>
                <w:rFonts w:ascii="Times New Roman" w:hAnsi="Times New Roman" w:cs="Times New Roman"/>
                <w:sz w:val="24"/>
                <w:szCs w:val="24"/>
                <w:u w:val="single"/>
              </w:rPr>
            </w:pPr>
            <w:r>
              <w:rPr>
                <w:rFonts w:ascii="Times New Roman" w:hAnsi="Times New Roman" w:cs="Times New Roman"/>
                <w:sz w:val="24"/>
                <w:szCs w:val="24"/>
                <w:u w:val="single"/>
              </w:rPr>
              <w:t>P</w:t>
            </w:r>
            <w:r w:rsidRPr="00312435">
              <w:rPr>
                <w:rFonts w:ascii="Times New Roman" w:hAnsi="Times New Roman" w:cs="Times New Roman"/>
                <w:sz w:val="24"/>
                <w:szCs w:val="24"/>
                <w:u w:val="single"/>
              </w:rPr>
              <w:t>ercentile</w:t>
            </w:r>
          </w:p>
        </w:tc>
        <w:tc>
          <w:tcPr>
            <w:tcW w:w="1900" w:type="dxa"/>
            <w:shd w:val="clear" w:color="auto" w:fill="auto"/>
            <w:vAlign w:val="center"/>
          </w:tcPr>
          <w:p w:rsidR="00153D34" w:rsidRPr="00312435" w:rsidRDefault="00153D34" w:rsidP="00153D34">
            <w:pPr>
              <w:jc w:val="center"/>
              <w:rPr>
                <w:rFonts w:ascii="Times New Roman" w:hAnsi="Times New Roman" w:cs="Times New Roman"/>
                <w:sz w:val="24"/>
                <w:szCs w:val="24"/>
                <w:u w:val="single"/>
              </w:rPr>
            </w:pPr>
            <w:r>
              <w:rPr>
                <w:rFonts w:ascii="Times New Roman" w:hAnsi="Times New Roman" w:cs="Times New Roman"/>
                <w:sz w:val="24"/>
                <w:szCs w:val="24"/>
                <w:u w:val="single"/>
              </w:rPr>
              <w:t>SDs from Mean</w:t>
            </w:r>
          </w:p>
        </w:tc>
        <w:tc>
          <w:tcPr>
            <w:tcW w:w="1900" w:type="dxa"/>
            <w:shd w:val="clear" w:color="auto" w:fill="auto"/>
            <w:vAlign w:val="center"/>
          </w:tcPr>
          <w:p w:rsidR="00153D34" w:rsidRPr="00312435" w:rsidRDefault="00153D34" w:rsidP="00153D34">
            <w:pPr>
              <w:jc w:val="center"/>
              <w:rPr>
                <w:rFonts w:ascii="Times New Roman" w:hAnsi="Times New Roman" w:cs="Times New Roman"/>
                <w:sz w:val="24"/>
                <w:szCs w:val="24"/>
                <w:u w:val="single"/>
              </w:rPr>
            </w:pPr>
            <w:r w:rsidRPr="00312435">
              <w:rPr>
                <w:rFonts w:ascii="Times New Roman" w:hAnsi="Times New Roman" w:cs="Times New Roman"/>
                <w:sz w:val="24"/>
                <w:szCs w:val="24"/>
                <w:u w:val="single"/>
              </w:rPr>
              <w:t>Conf</w:t>
            </w:r>
            <w:r w:rsidR="001B0FA5">
              <w:rPr>
                <w:rFonts w:ascii="Times New Roman" w:hAnsi="Times New Roman" w:cs="Times New Roman"/>
                <w:sz w:val="24"/>
                <w:szCs w:val="24"/>
                <w:u w:val="single"/>
              </w:rPr>
              <w:t xml:space="preserve">. </w:t>
            </w:r>
            <w:r w:rsidRPr="00312435">
              <w:rPr>
                <w:rFonts w:ascii="Times New Roman" w:hAnsi="Times New Roman" w:cs="Times New Roman"/>
                <w:sz w:val="24"/>
                <w:szCs w:val="24"/>
                <w:u w:val="single"/>
              </w:rPr>
              <w:t>Interval</w:t>
            </w:r>
          </w:p>
        </w:tc>
      </w:tr>
      <w:tr w:rsidR="00153D34" w:rsidRPr="00312435" w:rsidTr="00CA42FE">
        <w:tc>
          <w:tcPr>
            <w:tcW w:w="2361" w:type="dxa"/>
            <w:shd w:val="clear" w:color="auto" w:fill="auto"/>
          </w:tcPr>
          <w:p w:rsidR="00153D34" w:rsidRPr="00312435" w:rsidRDefault="00153D34" w:rsidP="003008D6">
            <w:pPr>
              <w:rPr>
                <w:rFonts w:ascii="Times New Roman" w:hAnsi="Times New Roman" w:cs="Times New Roman"/>
                <w:sz w:val="24"/>
                <w:szCs w:val="24"/>
              </w:rPr>
            </w:pPr>
            <w:r w:rsidRPr="00312435">
              <w:rPr>
                <w:rFonts w:ascii="Times New Roman" w:hAnsi="Times New Roman" w:cs="Times New Roman"/>
                <w:sz w:val="24"/>
                <w:szCs w:val="24"/>
              </w:rPr>
              <w:t>WJ: Broad</w:t>
            </w:r>
          </w:p>
        </w:tc>
        <w:tc>
          <w:tcPr>
            <w:tcW w:w="1900" w:type="dxa"/>
            <w:shd w:val="clear" w:color="auto" w:fill="auto"/>
            <w:vAlign w:val="center"/>
          </w:tcPr>
          <w:p w:rsidR="00153D34" w:rsidRPr="00312435" w:rsidRDefault="00153D34" w:rsidP="00153D34">
            <w:pPr>
              <w:jc w:val="center"/>
              <w:rPr>
                <w:rFonts w:ascii="Times New Roman" w:hAnsi="Times New Roman" w:cs="Times New Roman"/>
                <w:sz w:val="24"/>
                <w:szCs w:val="24"/>
              </w:rPr>
            </w:pPr>
            <w:r w:rsidRPr="00312435">
              <w:rPr>
                <w:rFonts w:ascii="Times New Roman" w:hAnsi="Times New Roman" w:cs="Times New Roman"/>
                <w:sz w:val="24"/>
                <w:szCs w:val="24"/>
              </w:rPr>
              <w:t>85</w:t>
            </w:r>
          </w:p>
        </w:tc>
        <w:tc>
          <w:tcPr>
            <w:tcW w:w="1900" w:type="dxa"/>
            <w:shd w:val="clear" w:color="auto" w:fill="auto"/>
            <w:vAlign w:val="center"/>
          </w:tcPr>
          <w:p w:rsidR="00153D34" w:rsidRPr="00312435" w:rsidRDefault="00153D34" w:rsidP="00153D34">
            <w:pPr>
              <w:jc w:val="center"/>
              <w:rPr>
                <w:rFonts w:ascii="Times New Roman" w:hAnsi="Times New Roman" w:cs="Times New Roman"/>
                <w:sz w:val="24"/>
                <w:szCs w:val="24"/>
              </w:rPr>
            </w:pPr>
            <w:r w:rsidRPr="00312435">
              <w:rPr>
                <w:rFonts w:ascii="Times New Roman" w:hAnsi="Times New Roman" w:cs="Times New Roman"/>
                <w:sz w:val="24"/>
                <w:szCs w:val="24"/>
              </w:rPr>
              <w:t>17</w:t>
            </w:r>
          </w:p>
        </w:tc>
        <w:tc>
          <w:tcPr>
            <w:tcW w:w="1900" w:type="dxa"/>
            <w:shd w:val="clear" w:color="auto" w:fill="auto"/>
            <w:vAlign w:val="center"/>
          </w:tcPr>
          <w:p w:rsidR="00153D34" w:rsidRPr="00312435" w:rsidRDefault="00153D34" w:rsidP="00153D34">
            <w:pPr>
              <w:jc w:val="center"/>
              <w:rPr>
                <w:rFonts w:ascii="Times New Roman" w:hAnsi="Times New Roman" w:cs="Times New Roman"/>
                <w:sz w:val="24"/>
                <w:szCs w:val="24"/>
              </w:rPr>
            </w:pPr>
            <w:r w:rsidRPr="00312435">
              <w:rPr>
                <w:rFonts w:ascii="Times New Roman" w:hAnsi="Times New Roman" w:cs="Times New Roman"/>
                <w:sz w:val="24"/>
                <w:szCs w:val="24"/>
              </w:rPr>
              <w:t>-1</w:t>
            </w:r>
          </w:p>
        </w:tc>
        <w:tc>
          <w:tcPr>
            <w:tcW w:w="1900" w:type="dxa"/>
            <w:shd w:val="clear" w:color="auto" w:fill="auto"/>
            <w:vAlign w:val="center"/>
          </w:tcPr>
          <w:p w:rsidR="00153D34" w:rsidRPr="00312435" w:rsidRDefault="00153D34" w:rsidP="00153D34">
            <w:pPr>
              <w:jc w:val="center"/>
              <w:rPr>
                <w:rFonts w:ascii="Times New Roman" w:hAnsi="Times New Roman" w:cs="Times New Roman"/>
                <w:sz w:val="24"/>
                <w:szCs w:val="24"/>
              </w:rPr>
            </w:pPr>
            <w:r w:rsidRPr="00312435">
              <w:rPr>
                <w:rFonts w:ascii="Times New Roman" w:hAnsi="Times New Roman" w:cs="Times New Roman"/>
                <w:sz w:val="24"/>
                <w:szCs w:val="24"/>
              </w:rPr>
              <w:t>82-89</w:t>
            </w:r>
          </w:p>
        </w:tc>
      </w:tr>
      <w:tr w:rsidR="00153D34" w:rsidRPr="00312435" w:rsidTr="00CA42FE">
        <w:tc>
          <w:tcPr>
            <w:tcW w:w="2361" w:type="dxa"/>
            <w:shd w:val="clear" w:color="auto" w:fill="auto"/>
          </w:tcPr>
          <w:p w:rsidR="00153D34" w:rsidRPr="00312435" w:rsidRDefault="00153D34" w:rsidP="003008D6">
            <w:pPr>
              <w:rPr>
                <w:rFonts w:ascii="Times New Roman" w:hAnsi="Times New Roman" w:cs="Times New Roman"/>
                <w:sz w:val="24"/>
                <w:szCs w:val="24"/>
              </w:rPr>
            </w:pPr>
            <w:r w:rsidRPr="00312435">
              <w:rPr>
                <w:rFonts w:ascii="Times New Roman" w:hAnsi="Times New Roman" w:cs="Times New Roman"/>
                <w:sz w:val="24"/>
                <w:szCs w:val="24"/>
              </w:rPr>
              <w:t>WJ: Brief</w:t>
            </w:r>
          </w:p>
        </w:tc>
        <w:tc>
          <w:tcPr>
            <w:tcW w:w="1900" w:type="dxa"/>
            <w:shd w:val="clear" w:color="auto" w:fill="auto"/>
            <w:vAlign w:val="center"/>
          </w:tcPr>
          <w:p w:rsidR="00153D34" w:rsidRPr="00312435" w:rsidRDefault="00153D34" w:rsidP="00153D34">
            <w:pPr>
              <w:jc w:val="center"/>
              <w:rPr>
                <w:rFonts w:ascii="Times New Roman" w:hAnsi="Times New Roman" w:cs="Times New Roman"/>
                <w:sz w:val="24"/>
                <w:szCs w:val="24"/>
              </w:rPr>
            </w:pPr>
            <w:r w:rsidRPr="00312435">
              <w:rPr>
                <w:rFonts w:ascii="Times New Roman" w:hAnsi="Times New Roman" w:cs="Times New Roman"/>
                <w:sz w:val="24"/>
                <w:szCs w:val="24"/>
              </w:rPr>
              <w:t>87</w:t>
            </w:r>
          </w:p>
        </w:tc>
        <w:tc>
          <w:tcPr>
            <w:tcW w:w="1900" w:type="dxa"/>
            <w:shd w:val="clear" w:color="auto" w:fill="auto"/>
            <w:vAlign w:val="center"/>
          </w:tcPr>
          <w:p w:rsidR="00153D34" w:rsidRPr="00312435" w:rsidRDefault="00153D34" w:rsidP="00153D34">
            <w:pPr>
              <w:jc w:val="center"/>
              <w:rPr>
                <w:rFonts w:ascii="Times New Roman" w:hAnsi="Times New Roman" w:cs="Times New Roman"/>
                <w:sz w:val="24"/>
                <w:szCs w:val="24"/>
              </w:rPr>
            </w:pPr>
            <w:r w:rsidRPr="00312435">
              <w:rPr>
                <w:rFonts w:ascii="Times New Roman" w:hAnsi="Times New Roman" w:cs="Times New Roman"/>
                <w:sz w:val="24"/>
                <w:szCs w:val="24"/>
              </w:rPr>
              <w:t>19</w:t>
            </w:r>
          </w:p>
        </w:tc>
        <w:tc>
          <w:tcPr>
            <w:tcW w:w="1900" w:type="dxa"/>
            <w:shd w:val="clear" w:color="auto" w:fill="auto"/>
            <w:vAlign w:val="center"/>
          </w:tcPr>
          <w:p w:rsidR="00153D34" w:rsidRPr="00312435" w:rsidRDefault="00153D34" w:rsidP="00153D34">
            <w:pPr>
              <w:jc w:val="center"/>
              <w:rPr>
                <w:rFonts w:ascii="Times New Roman" w:hAnsi="Times New Roman" w:cs="Times New Roman"/>
                <w:sz w:val="24"/>
                <w:szCs w:val="24"/>
              </w:rPr>
            </w:pPr>
            <w:r w:rsidRPr="00312435">
              <w:rPr>
                <w:rFonts w:ascii="Times New Roman" w:hAnsi="Times New Roman" w:cs="Times New Roman"/>
                <w:sz w:val="24"/>
                <w:szCs w:val="24"/>
              </w:rPr>
              <w:t>0</w:t>
            </w:r>
          </w:p>
        </w:tc>
        <w:tc>
          <w:tcPr>
            <w:tcW w:w="1900" w:type="dxa"/>
            <w:shd w:val="clear" w:color="auto" w:fill="auto"/>
            <w:vAlign w:val="center"/>
          </w:tcPr>
          <w:p w:rsidR="00153D34" w:rsidRPr="00312435" w:rsidRDefault="00153D34" w:rsidP="00153D34">
            <w:pPr>
              <w:jc w:val="center"/>
              <w:rPr>
                <w:rFonts w:ascii="Times New Roman" w:hAnsi="Times New Roman" w:cs="Times New Roman"/>
                <w:sz w:val="24"/>
                <w:szCs w:val="24"/>
              </w:rPr>
            </w:pPr>
            <w:r w:rsidRPr="00312435">
              <w:rPr>
                <w:rFonts w:ascii="Times New Roman" w:hAnsi="Times New Roman" w:cs="Times New Roman"/>
                <w:sz w:val="24"/>
                <w:szCs w:val="24"/>
              </w:rPr>
              <w:t>87-90</w:t>
            </w:r>
          </w:p>
        </w:tc>
      </w:tr>
      <w:tr w:rsidR="00153D34" w:rsidRPr="00312435" w:rsidTr="00CA42FE">
        <w:tc>
          <w:tcPr>
            <w:tcW w:w="2361" w:type="dxa"/>
            <w:shd w:val="clear" w:color="auto" w:fill="auto"/>
          </w:tcPr>
          <w:p w:rsidR="00153D34" w:rsidRPr="00312435" w:rsidRDefault="00153D34" w:rsidP="003008D6">
            <w:pPr>
              <w:rPr>
                <w:rFonts w:ascii="Times New Roman" w:hAnsi="Times New Roman" w:cs="Times New Roman"/>
                <w:sz w:val="24"/>
                <w:szCs w:val="24"/>
              </w:rPr>
            </w:pPr>
            <w:r w:rsidRPr="00312435">
              <w:rPr>
                <w:rFonts w:ascii="Times New Roman" w:hAnsi="Times New Roman" w:cs="Times New Roman"/>
                <w:sz w:val="24"/>
                <w:szCs w:val="24"/>
              </w:rPr>
              <w:t>WJ: Basic</w:t>
            </w:r>
          </w:p>
        </w:tc>
        <w:tc>
          <w:tcPr>
            <w:tcW w:w="1900" w:type="dxa"/>
            <w:shd w:val="clear" w:color="auto" w:fill="auto"/>
            <w:vAlign w:val="center"/>
          </w:tcPr>
          <w:p w:rsidR="00153D34" w:rsidRPr="00312435" w:rsidRDefault="00153D34" w:rsidP="00153D34">
            <w:pPr>
              <w:jc w:val="center"/>
              <w:rPr>
                <w:rFonts w:ascii="Times New Roman" w:hAnsi="Times New Roman" w:cs="Times New Roman"/>
                <w:sz w:val="24"/>
                <w:szCs w:val="24"/>
              </w:rPr>
            </w:pPr>
            <w:r w:rsidRPr="00312435">
              <w:rPr>
                <w:rFonts w:ascii="Times New Roman" w:hAnsi="Times New Roman" w:cs="Times New Roman"/>
                <w:sz w:val="24"/>
                <w:szCs w:val="24"/>
              </w:rPr>
              <w:t>83</w:t>
            </w:r>
          </w:p>
        </w:tc>
        <w:tc>
          <w:tcPr>
            <w:tcW w:w="1900" w:type="dxa"/>
            <w:shd w:val="clear" w:color="auto" w:fill="auto"/>
            <w:vAlign w:val="center"/>
          </w:tcPr>
          <w:p w:rsidR="00153D34" w:rsidRPr="00312435" w:rsidRDefault="00153D34" w:rsidP="00153D34">
            <w:pPr>
              <w:jc w:val="center"/>
              <w:rPr>
                <w:rFonts w:ascii="Times New Roman" w:hAnsi="Times New Roman" w:cs="Times New Roman"/>
                <w:sz w:val="24"/>
                <w:szCs w:val="24"/>
              </w:rPr>
            </w:pPr>
            <w:r w:rsidRPr="00312435">
              <w:rPr>
                <w:rFonts w:ascii="Times New Roman" w:hAnsi="Times New Roman" w:cs="Times New Roman"/>
                <w:sz w:val="24"/>
                <w:szCs w:val="24"/>
              </w:rPr>
              <w:t>13</w:t>
            </w:r>
          </w:p>
        </w:tc>
        <w:tc>
          <w:tcPr>
            <w:tcW w:w="1900" w:type="dxa"/>
            <w:shd w:val="clear" w:color="auto" w:fill="auto"/>
            <w:vAlign w:val="center"/>
          </w:tcPr>
          <w:p w:rsidR="00153D34" w:rsidRPr="00312435" w:rsidRDefault="00153D34" w:rsidP="00153D34">
            <w:pPr>
              <w:jc w:val="center"/>
              <w:rPr>
                <w:rFonts w:ascii="Times New Roman" w:hAnsi="Times New Roman" w:cs="Times New Roman"/>
                <w:sz w:val="24"/>
                <w:szCs w:val="24"/>
              </w:rPr>
            </w:pPr>
            <w:r w:rsidRPr="00312435">
              <w:rPr>
                <w:rFonts w:ascii="Times New Roman" w:hAnsi="Times New Roman" w:cs="Times New Roman"/>
                <w:sz w:val="24"/>
                <w:szCs w:val="24"/>
              </w:rPr>
              <w:t>-1</w:t>
            </w:r>
          </w:p>
        </w:tc>
        <w:tc>
          <w:tcPr>
            <w:tcW w:w="1900" w:type="dxa"/>
            <w:shd w:val="clear" w:color="auto" w:fill="auto"/>
            <w:vAlign w:val="center"/>
          </w:tcPr>
          <w:p w:rsidR="00153D34" w:rsidRPr="00312435" w:rsidRDefault="00153D34" w:rsidP="00153D34">
            <w:pPr>
              <w:jc w:val="center"/>
              <w:rPr>
                <w:rFonts w:ascii="Times New Roman" w:hAnsi="Times New Roman" w:cs="Times New Roman"/>
                <w:sz w:val="24"/>
                <w:szCs w:val="24"/>
              </w:rPr>
            </w:pPr>
            <w:r w:rsidRPr="00312435">
              <w:rPr>
                <w:rFonts w:ascii="Times New Roman" w:hAnsi="Times New Roman" w:cs="Times New Roman"/>
                <w:sz w:val="24"/>
                <w:szCs w:val="24"/>
              </w:rPr>
              <w:t>80-87</w:t>
            </w:r>
          </w:p>
        </w:tc>
      </w:tr>
      <w:tr w:rsidR="00153D34" w:rsidRPr="00312435" w:rsidTr="00CA42FE">
        <w:tc>
          <w:tcPr>
            <w:tcW w:w="2361" w:type="dxa"/>
            <w:shd w:val="clear" w:color="auto" w:fill="auto"/>
          </w:tcPr>
          <w:p w:rsidR="00153D34" w:rsidRPr="00312435" w:rsidRDefault="00153D34" w:rsidP="003008D6">
            <w:pPr>
              <w:rPr>
                <w:rFonts w:ascii="Times New Roman" w:hAnsi="Times New Roman" w:cs="Times New Roman"/>
                <w:sz w:val="24"/>
                <w:szCs w:val="24"/>
              </w:rPr>
            </w:pPr>
            <w:r w:rsidRPr="00312435">
              <w:rPr>
                <w:rFonts w:ascii="Times New Roman" w:hAnsi="Times New Roman" w:cs="Times New Roman"/>
                <w:sz w:val="24"/>
                <w:szCs w:val="24"/>
              </w:rPr>
              <w:t>WJ: Expression</w:t>
            </w:r>
          </w:p>
        </w:tc>
        <w:tc>
          <w:tcPr>
            <w:tcW w:w="1900" w:type="dxa"/>
            <w:shd w:val="clear" w:color="auto" w:fill="auto"/>
            <w:vAlign w:val="center"/>
          </w:tcPr>
          <w:p w:rsidR="00153D34" w:rsidRPr="00312435" w:rsidRDefault="00153D34" w:rsidP="00153D34">
            <w:pPr>
              <w:jc w:val="center"/>
              <w:rPr>
                <w:rFonts w:ascii="Times New Roman" w:hAnsi="Times New Roman" w:cs="Times New Roman"/>
                <w:sz w:val="24"/>
                <w:szCs w:val="24"/>
              </w:rPr>
            </w:pPr>
            <w:r w:rsidRPr="00312435">
              <w:rPr>
                <w:rFonts w:ascii="Times New Roman" w:hAnsi="Times New Roman" w:cs="Times New Roman"/>
                <w:sz w:val="24"/>
                <w:szCs w:val="24"/>
              </w:rPr>
              <w:t>93</w:t>
            </w:r>
          </w:p>
        </w:tc>
        <w:tc>
          <w:tcPr>
            <w:tcW w:w="1900" w:type="dxa"/>
            <w:shd w:val="clear" w:color="auto" w:fill="auto"/>
            <w:vAlign w:val="center"/>
          </w:tcPr>
          <w:p w:rsidR="00153D34" w:rsidRPr="00312435" w:rsidRDefault="00153D34" w:rsidP="00153D34">
            <w:pPr>
              <w:jc w:val="center"/>
              <w:rPr>
                <w:rFonts w:ascii="Times New Roman" w:hAnsi="Times New Roman" w:cs="Times New Roman"/>
                <w:sz w:val="24"/>
                <w:szCs w:val="24"/>
              </w:rPr>
            </w:pPr>
            <w:r w:rsidRPr="00312435">
              <w:rPr>
                <w:rFonts w:ascii="Times New Roman" w:hAnsi="Times New Roman" w:cs="Times New Roman"/>
                <w:sz w:val="24"/>
                <w:szCs w:val="24"/>
              </w:rPr>
              <w:t>31</w:t>
            </w:r>
          </w:p>
        </w:tc>
        <w:tc>
          <w:tcPr>
            <w:tcW w:w="1900" w:type="dxa"/>
            <w:shd w:val="clear" w:color="auto" w:fill="auto"/>
            <w:vAlign w:val="center"/>
          </w:tcPr>
          <w:p w:rsidR="00153D34" w:rsidRPr="00312435" w:rsidRDefault="00153D34" w:rsidP="00153D34">
            <w:pPr>
              <w:jc w:val="center"/>
              <w:rPr>
                <w:rFonts w:ascii="Times New Roman" w:hAnsi="Times New Roman" w:cs="Times New Roman"/>
                <w:sz w:val="24"/>
                <w:szCs w:val="24"/>
              </w:rPr>
            </w:pPr>
            <w:r w:rsidRPr="00312435">
              <w:rPr>
                <w:rFonts w:ascii="Times New Roman" w:hAnsi="Times New Roman" w:cs="Times New Roman"/>
                <w:sz w:val="24"/>
                <w:szCs w:val="24"/>
              </w:rPr>
              <w:t>0</w:t>
            </w:r>
          </w:p>
        </w:tc>
        <w:tc>
          <w:tcPr>
            <w:tcW w:w="1900" w:type="dxa"/>
            <w:shd w:val="clear" w:color="auto" w:fill="auto"/>
            <w:vAlign w:val="center"/>
          </w:tcPr>
          <w:p w:rsidR="00153D34" w:rsidRPr="00312435" w:rsidRDefault="00153D34" w:rsidP="00153D34">
            <w:pPr>
              <w:jc w:val="center"/>
              <w:rPr>
                <w:rFonts w:ascii="Times New Roman" w:hAnsi="Times New Roman" w:cs="Times New Roman"/>
                <w:sz w:val="24"/>
                <w:szCs w:val="24"/>
              </w:rPr>
            </w:pPr>
            <w:r w:rsidRPr="00312435">
              <w:rPr>
                <w:rFonts w:ascii="Times New Roman" w:hAnsi="Times New Roman" w:cs="Times New Roman"/>
                <w:sz w:val="24"/>
                <w:szCs w:val="24"/>
              </w:rPr>
              <w:t>89-97</w:t>
            </w:r>
          </w:p>
        </w:tc>
      </w:tr>
      <w:tr w:rsidR="00153D34" w:rsidRPr="00312435" w:rsidTr="00CA42FE">
        <w:tc>
          <w:tcPr>
            <w:tcW w:w="2361" w:type="dxa"/>
            <w:shd w:val="clear" w:color="auto" w:fill="auto"/>
          </w:tcPr>
          <w:p w:rsidR="00153D34" w:rsidRPr="00312435" w:rsidRDefault="00153D34" w:rsidP="003008D6">
            <w:pPr>
              <w:rPr>
                <w:rFonts w:ascii="Times New Roman" w:hAnsi="Times New Roman" w:cs="Times New Roman"/>
                <w:sz w:val="24"/>
                <w:szCs w:val="24"/>
              </w:rPr>
            </w:pPr>
            <w:r w:rsidRPr="00312435">
              <w:rPr>
                <w:rFonts w:ascii="Times New Roman" w:hAnsi="Times New Roman" w:cs="Times New Roman"/>
                <w:sz w:val="24"/>
                <w:szCs w:val="24"/>
              </w:rPr>
              <w:t>WJ: Fluency</w:t>
            </w:r>
          </w:p>
        </w:tc>
        <w:tc>
          <w:tcPr>
            <w:tcW w:w="1900" w:type="dxa"/>
            <w:shd w:val="clear" w:color="auto" w:fill="auto"/>
            <w:vAlign w:val="center"/>
          </w:tcPr>
          <w:p w:rsidR="00153D34" w:rsidRPr="00312435" w:rsidRDefault="00153D34" w:rsidP="00153D34">
            <w:pPr>
              <w:jc w:val="center"/>
              <w:rPr>
                <w:rFonts w:ascii="Times New Roman" w:hAnsi="Times New Roman" w:cs="Times New Roman"/>
                <w:sz w:val="24"/>
                <w:szCs w:val="24"/>
              </w:rPr>
            </w:pPr>
            <w:r w:rsidRPr="00312435">
              <w:rPr>
                <w:rFonts w:ascii="Times New Roman" w:hAnsi="Times New Roman" w:cs="Times New Roman"/>
                <w:sz w:val="24"/>
                <w:szCs w:val="24"/>
              </w:rPr>
              <w:t>94</w:t>
            </w:r>
          </w:p>
        </w:tc>
        <w:tc>
          <w:tcPr>
            <w:tcW w:w="1900" w:type="dxa"/>
            <w:shd w:val="clear" w:color="auto" w:fill="auto"/>
            <w:vAlign w:val="center"/>
          </w:tcPr>
          <w:p w:rsidR="00153D34" w:rsidRPr="00312435" w:rsidRDefault="00153D34" w:rsidP="00153D34">
            <w:pPr>
              <w:jc w:val="center"/>
              <w:rPr>
                <w:rFonts w:ascii="Times New Roman" w:hAnsi="Times New Roman" w:cs="Times New Roman"/>
                <w:sz w:val="24"/>
                <w:szCs w:val="24"/>
              </w:rPr>
            </w:pPr>
            <w:r w:rsidRPr="00312435">
              <w:rPr>
                <w:rFonts w:ascii="Times New Roman" w:hAnsi="Times New Roman" w:cs="Times New Roman"/>
                <w:sz w:val="24"/>
                <w:szCs w:val="24"/>
              </w:rPr>
              <w:t>33</w:t>
            </w:r>
          </w:p>
        </w:tc>
        <w:tc>
          <w:tcPr>
            <w:tcW w:w="1900" w:type="dxa"/>
            <w:shd w:val="clear" w:color="auto" w:fill="auto"/>
            <w:vAlign w:val="center"/>
          </w:tcPr>
          <w:p w:rsidR="00153D34" w:rsidRPr="00312435" w:rsidRDefault="00153D34" w:rsidP="00153D34">
            <w:pPr>
              <w:jc w:val="center"/>
              <w:rPr>
                <w:rFonts w:ascii="Times New Roman" w:hAnsi="Times New Roman" w:cs="Times New Roman"/>
                <w:sz w:val="24"/>
                <w:szCs w:val="24"/>
              </w:rPr>
            </w:pPr>
            <w:r w:rsidRPr="00312435">
              <w:rPr>
                <w:rFonts w:ascii="Times New Roman" w:hAnsi="Times New Roman" w:cs="Times New Roman"/>
                <w:sz w:val="24"/>
                <w:szCs w:val="24"/>
              </w:rPr>
              <w:t>0</w:t>
            </w:r>
          </w:p>
        </w:tc>
        <w:tc>
          <w:tcPr>
            <w:tcW w:w="1900" w:type="dxa"/>
            <w:shd w:val="clear" w:color="auto" w:fill="auto"/>
            <w:vAlign w:val="center"/>
          </w:tcPr>
          <w:p w:rsidR="00153D34" w:rsidRPr="00312435" w:rsidRDefault="00153D34" w:rsidP="00153D34">
            <w:pPr>
              <w:jc w:val="center"/>
              <w:rPr>
                <w:rFonts w:ascii="Times New Roman" w:hAnsi="Times New Roman" w:cs="Times New Roman"/>
                <w:sz w:val="24"/>
                <w:szCs w:val="24"/>
              </w:rPr>
            </w:pPr>
            <w:r w:rsidRPr="00312435">
              <w:rPr>
                <w:rFonts w:ascii="Times New Roman" w:hAnsi="Times New Roman" w:cs="Times New Roman"/>
                <w:sz w:val="24"/>
                <w:szCs w:val="24"/>
              </w:rPr>
              <w:t>87-101</w:t>
            </w:r>
          </w:p>
        </w:tc>
      </w:tr>
      <w:tr w:rsidR="00153D34" w:rsidRPr="00312435" w:rsidTr="00CA42FE">
        <w:tc>
          <w:tcPr>
            <w:tcW w:w="2361" w:type="dxa"/>
            <w:shd w:val="clear" w:color="auto" w:fill="auto"/>
          </w:tcPr>
          <w:p w:rsidR="00153D34" w:rsidRPr="00312435" w:rsidRDefault="00153D34" w:rsidP="003008D6">
            <w:pPr>
              <w:rPr>
                <w:rFonts w:ascii="Times New Roman" w:hAnsi="Times New Roman" w:cs="Times New Roman"/>
                <w:sz w:val="24"/>
                <w:szCs w:val="24"/>
              </w:rPr>
            </w:pPr>
            <w:r w:rsidRPr="00312435">
              <w:rPr>
                <w:rFonts w:ascii="Times New Roman" w:hAnsi="Times New Roman" w:cs="Times New Roman"/>
                <w:sz w:val="24"/>
                <w:szCs w:val="24"/>
              </w:rPr>
              <w:t>WJ: Sample</w:t>
            </w:r>
          </w:p>
        </w:tc>
        <w:tc>
          <w:tcPr>
            <w:tcW w:w="1900" w:type="dxa"/>
            <w:shd w:val="clear" w:color="auto" w:fill="auto"/>
            <w:vAlign w:val="center"/>
          </w:tcPr>
          <w:p w:rsidR="00153D34" w:rsidRPr="00312435" w:rsidRDefault="00153D34" w:rsidP="00153D34">
            <w:pPr>
              <w:jc w:val="center"/>
              <w:rPr>
                <w:rFonts w:ascii="Times New Roman" w:hAnsi="Times New Roman" w:cs="Times New Roman"/>
                <w:sz w:val="24"/>
                <w:szCs w:val="24"/>
              </w:rPr>
            </w:pPr>
            <w:r w:rsidRPr="00312435">
              <w:rPr>
                <w:rFonts w:ascii="Times New Roman" w:hAnsi="Times New Roman" w:cs="Times New Roman"/>
                <w:sz w:val="24"/>
                <w:szCs w:val="24"/>
              </w:rPr>
              <w:t>93</w:t>
            </w:r>
          </w:p>
        </w:tc>
        <w:tc>
          <w:tcPr>
            <w:tcW w:w="1900" w:type="dxa"/>
            <w:shd w:val="clear" w:color="auto" w:fill="auto"/>
            <w:vAlign w:val="center"/>
          </w:tcPr>
          <w:p w:rsidR="00153D34" w:rsidRPr="00312435" w:rsidRDefault="00153D34" w:rsidP="00153D34">
            <w:pPr>
              <w:jc w:val="center"/>
              <w:rPr>
                <w:rFonts w:ascii="Times New Roman" w:hAnsi="Times New Roman" w:cs="Times New Roman"/>
                <w:sz w:val="24"/>
                <w:szCs w:val="24"/>
              </w:rPr>
            </w:pPr>
            <w:r w:rsidRPr="00312435">
              <w:rPr>
                <w:rFonts w:ascii="Times New Roman" w:hAnsi="Times New Roman" w:cs="Times New Roman"/>
                <w:sz w:val="24"/>
                <w:szCs w:val="24"/>
              </w:rPr>
              <w:t>32</w:t>
            </w:r>
          </w:p>
        </w:tc>
        <w:tc>
          <w:tcPr>
            <w:tcW w:w="1900" w:type="dxa"/>
            <w:shd w:val="clear" w:color="auto" w:fill="auto"/>
            <w:vAlign w:val="center"/>
          </w:tcPr>
          <w:p w:rsidR="00153D34" w:rsidRPr="00312435" w:rsidRDefault="00153D34" w:rsidP="00153D34">
            <w:pPr>
              <w:jc w:val="center"/>
              <w:rPr>
                <w:rFonts w:ascii="Times New Roman" w:hAnsi="Times New Roman" w:cs="Times New Roman"/>
                <w:sz w:val="24"/>
                <w:szCs w:val="24"/>
              </w:rPr>
            </w:pPr>
            <w:r w:rsidRPr="00312435">
              <w:rPr>
                <w:rFonts w:ascii="Times New Roman" w:hAnsi="Times New Roman" w:cs="Times New Roman"/>
                <w:sz w:val="24"/>
                <w:szCs w:val="24"/>
              </w:rPr>
              <w:t>0</w:t>
            </w:r>
          </w:p>
        </w:tc>
        <w:tc>
          <w:tcPr>
            <w:tcW w:w="1900" w:type="dxa"/>
            <w:shd w:val="clear" w:color="auto" w:fill="auto"/>
            <w:vAlign w:val="center"/>
          </w:tcPr>
          <w:p w:rsidR="00153D34" w:rsidRPr="00312435" w:rsidRDefault="00153D34" w:rsidP="00153D34">
            <w:pPr>
              <w:jc w:val="center"/>
              <w:rPr>
                <w:rFonts w:ascii="Times New Roman" w:hAnsi="Times New Roman" w:cs="Times New Roman"/>
                <w:sz w:val="24"/>
                <w:szCs w:val="24"/>
              </w:rPr>
            </w:pPr>
            <w:r w:rsidRPr="00312435">
              <w:rPr>
                <w:rFonts w:ascii="Times New Roman" w:hAnsi="Times New Roman" w:cs="Times New Roman"/>
                <w:sz w:val="24"/>
                <w:szCs w:val="24"/>
              </w:rPr>
              <w:t>89-97</w:t>
            </w:r>
          </w:p>
        </w:tc>
      </w:tr>
      <w:tr w:rsidR="00153D34" w:rsidRPr="00312435" w:rsidTr="00CA42FE">
        <w:tc>
          <w:tcPr>
            <w:tcW w:w="2361" w:type="dxa"/>
            <w:shd w:val="clear" w:color="auto" w:fill="auto"/>
          </w:tcPr>
          <w:p w:rsidR="00153D34" w:rsidRPr="00312435" w:rsidRDefault="00153D34" w:rsidP="003008D6">
            <w:pPr>
              <w:rPr>
                <w:rFonts w:ascii="Times New Roman" w:hAnsi="Times New Roman" w:cs="Times New Roman"/>
                <w:sz w:val="24"/>
                <w:szCs w:val="24"/>
              </w:rPr>
            </w:pPr>
            <w:r w:rsidRPr="00312435">
              <w:rPr>
                <w:rFonts w:ascii="Times New Roman" w:hAnsi="Times New Roman" w:cs="Times New Roman"/>
                <w:sz w:val="24"/>
                <w:szCs w:val="24"/>
              </w:rPr>
              <w:t>WJ: Editing</w:t>
            </w:r>
          </w:p>
        </w:tc>
        <w:tc>
          <w:tcPr>
            <w:tcW w:w="1900" w:type="dxa"/>
            <w:shd w:val="clear" w:color="auto" w:fill="auto"/>
            <w:vAlign w:val="center"/>
          </w:tcPr>
          <w:p w:rsidR="00153D34" w:rsidRPr="00312435" w:rsidRDefault="00153D34" w:rsidP="00153D34">
            <w:pPr>
              <w:jc w:val="center"/>
              <w:rPr>
                <w:rFonts w:ascii="Times New Roman" w:hAnsi="Times New Roman" w:cs="Times New Roman"/>
                <w:sz w:val="24"/>
                <w:szCs w:val="24"/>
              </w:rPr>
            </w:pPr>
            <w:r w:rsidRPr="00312435">
              <w:rPr>
                <w:rFonts w:ascii="Times New Roman" w:hAnsi="Times New Roman" w:cs="Times New Roman"/>
                <w:sz w:val="24"/>
                <w:szCs w:val="24"/>
              </w:rPr>
              <w:t>87</w:t>
            </w:r>
          </w:p>
        </w:tc>
        <w:tc>
          <w:tcPr>
            <w:tcW w:w="1900" w:type="dxa"/>
            <w:shd w:val="clear" w:color="auto" w:fill="auto"/>
            <w:vAlign w:val="center"/>
          </w:tcPr>
          <w:p w:rsidR="00153D34" w:rsidRPr="00312435" w:rsidRDefault="00153D34" w:rsidP="00153D34">
            <w:pPr>
              <w:jc w:val="center"/>
              <w:rPr>
                <w:rFonts w:ascii="Times New Roman" w:hAnsi="Times New Roman" w:cs="Times New Roman"/>
                <w:sz w:val="24"/>
                <w:szCs w:val="24"/>
              </w:rPr>
            </w:pPr>
            <w:r w:rsidRPr="00312435">
              <w:rPr>
                <w:rFonts w:ascii="Times New Roman" w:hAnsi="Times New Roman" w:cs="Times New Roman"/>
                <w:sz w:val="24"/>
                <w:szCs w:val="24"/>
              </w:rPr>
              <w:t>19</w:t>
            </w:r>
          </w:p>
        </w:tc>
        <w:tc>
          <w:tcPr>
            <w:tcW w:w="1900" w:type="dxa"/>
            <w:shd w:val="clear" w:color="auto" w:fill="auto"/>
            <w:vAlign w:val="center"/>
          </w:tcPr>
          <w:p w:rsidR="00153D34" w:rsidRPr="00312435" w:rsidRDefault="00153D34" w:rsidP="00153D34">
            <w:pPr>
              <w:jc w:val="center"/>
              <w:rPr>
                <w:rFonts w:ascii="Times New Roman" w:hAnsi="Times New Roman" w:cs="Times New Roman"/>
                <w:sz w:val="24"/>
                <w:szCs w:val="24"/>
              </w:rPr>
            </w:pPr>
            <w:r w:rsidRPr="00312435">
              <w:rPr>
                <w:rFonts w:ascii="Times New Roman" w:hAnsi="Times New Roman" w:cs="Times New Roman"/>
                <w:sz w:val="24"/>
                <w:szCs w:val="24"/>
              </w:rPr>
              <w:t>0</w:t>
            </w:r>
          </w:p>
        </w:tc>
        <w:tc>
          <w:tcPr>
            <w:tcW w:w="1900" w:type="dxa"/>
            <w:shd w:val="clear" w:color="auto" w:fill="auto"/>
            <w:vAlign w:val="center"/>
          </w:tcPr>
          <w:p w:rsidR="00153D34" w:rsidRPr="00312435" w:rsidRDefault="00153D34" w:rsidP="00153D34">
            <w:pPr>
              <w:jc w:val="center"/>
              <w:rPr>
                <w:rFonts w:ascii="Times New Roman" w:hAnsi="Times New Roman" w:cs="Times New Roman"/>
                <w:sz w:val="24"/>
                <w:szCs w:val="24"/>
              </w:rPr>
            </w:pPr>
            <w:r w:rsidRPr="00312435">
              <w:rPr>
                <w:rFonts w:ascii="Times New Roman" w:hAnsi="Times New Roman" w:cs="Times New Roman"/>
                <w:sz w:val="24"/>
                <w:szCs w:val="24"/>
              </w:rPr>
              <w:t>82-92</w:t>
            </w:r>
          </w:p>
        </w:tc>
      </w:tr>
      <w:tr w:rsidR="00153D34" w:rsidRPr="00312435" w:rsidTr="00CA42FE">
        <w:tc>
          <w:tcPr>
            <w:tcW w:w="2361" w:type="dxa"/>
            <w:shd w:val="clear" w:color="auto" w:fill="auto"/>
          </w:tcPr>
          <w:p w:rsidR="00153D34" w:rsidRPr="00312435" w:rsidRDefault="00153D34" w:rsidP="003008D6">
            <w:pPr>
              <w:rPr>
                <w:rFonts w:ascii="Times New Roman" w:hAnsi="Times New Roman" w:cs="Times New Roman"/>
                <w:sz w:val="24"/>
                <w:szCs w:val="24"/>
              </w:rPr>
            </w:pPr>
            <w:r w:rsidRPr="00312435">
              <w:rPr>
                <w:rFonts w:ascii="Times New Roman" w:hAnsi="Times New Roman" w:cs="Times New Roman"/>
                <w:sz w:val="24"/>
                <w:szCs w:val="24"/>
              </w:rPr>
              <w:t>WJ: Spelling</w:t>
            </w:r>
          </w:p>
        </w:tc>
        <w:tc>
          <w:tcPr>
            <w:tcW w:w="1900" w:type="dxa"/>
            <w:shd w:val="clear" w:color="auto" w:fill="auto"/>
            <w:vAlign w:val="center"/>
          </w:tcPr>
          <w:p w:rsidR="00153D34" w:rsidRPr="00312435" w:rsidRDefault="00153D34" w:rsidP="00153D34">
            <w:pPr>
              <w:jc w:val="center"/>
              <w:rPr>
                <w:rFonts w:ascii="Times New Roman" w:hAnsi="Times New Roman" w:cs="Times New Roman"/>
                <w:sz w:val="24"/>
                <w:szCs w:val="24"/>
              </w:rPr>
            </w:pPr>
            <w:r w:rsidRPr="00312435">
              <w:rPr>
                <w:rFonts w:ascii="Times New Roman" w:hAnsi="Times New Roman" w:cs="Times New Roman"/>
                <w:sz w:val="24"/>
                <w:szCs w:val="24"/>
              </w:rPr>
              <w:t>84</w:t>
            </w:r>
          </w:p>
        </w:tc>
        <w:tc>
          <w:tcPr>
            <w:tcW w:w="1900" w:type="dxa"/>
            <w:shd w:val="clear" w:color="auto" w:fill="auto"/>
            <w:vAlign w:val="center"/>
          </w:tcPr>
          <w:p w:rsidR="00153D34" w:rsidRPr="00312435" w:rsidRDefault="00153D34" w:rsidP="00153D34">
            <w:pPr>
              <w:jc w:val="center"/>
              <w:rPr>
                <w:rFonts w:ascii="Times New Roman" w:hAnsi="Times New Roman" w:cs="Times New Roman"/>
                <w:sz w:val="24"/>
                <w:szCs w:val="24"/>
              </w:rPr>
            </w:pPr>
            <w:r w:rsidRPr="00312435">
              <w:rPr>
                <w:rFonts w:ascii="Times New Roman" w:hAnsi="Times New Roman" w:cs="Times New Roman"/>
                <w:sz w:val="24"/>
                <w:szCs w:val="24"/>
              </w:rPr>
              <w:t>14</w:t>
            </w:r>
          </w:p>
        </w:tc>
        <w:tc>
          <w:tcPr>
            <w:tcW w:w="1900" w:type="dxa"/>
            <w:shd w:val="clear" w:color="auto" w:fill="auto"/>
            <w:vAlign w:val="center"/>
          </w:tcPr>
          <w:p w:rsidR="00153D34" w:rsidRPr="00312435" w:rsidRDefault="00153D34" w:rsidP="00153D34">
            <w:pPr>
              <w:jc w:val="center"/>
              <w:rPr>
                <w:rFonts w:ascii="Times New Roman" w:hAnsi="Times New Roman" w:cs="Times New Roman"/>
                <w:sz w:val="24"/>
                <w:szCs w:val="24"/>
              </w:rPr>
            </w:pPr>
            <w:r w:rsidRPr="00312435">
              <w:rPr>
                <w:rFonts w:ascii="Times New Roman" w:hAnsi="Times New Roman" w:cs="Times New Roman"/>
                <w:sz w:val="24"/>
                <w:szCs w:val="24"/>
              </w:rPr>
              <w:t>-1</w:t>
            </w:r>
          </w:p>
        </w:tc>
        <w:tc>
          <w:tcPr>
            <w:tcW w:w="1900" w:type="dxa"/>
            <w:shd w:val="clear" w:color="auto" w:fill="auto"/>
            <w:vAlign w:val="center"/>
          </w:tcPr>
          <w:p w:rsidR="00153D34" w:rsidRPr="00312435" w:rsidRDefault="00153D34" w:rsidP="00153D34">
            <w:pPr>
              <w:jc w:val="center"/>
              <w:rPr>
                <w:rFonts w:ascii="Times New Roman" w:hAnsi="Times New Roman" w:cs="Times New Roman"/>
                <w:sz w:val="24"/>
                <w:szCs w:val="24"/>
              </w:rPr>
            </w:pPr>
            <w:r w:rsidRPr="00312435">
              <w:rPr>
                <w:rFonts w:ascii="Times New Roman" w:hAnsi="Times New Roman" w:cs="Times New Roman"/>
                <w:sz w:val="24"/>
                <w:szCs w:val="24"/>
              </w:rPr>
              <w:t>80-87</w:t>
            </w:r>
          </w:p>
        </w:tc>
      </w:tr>
      <w:tr w:rsidR="00153D34" w:rsidRPr="00312435" w:rsidTr="00CA42FE">
        <w:tc>
          <w:tcPr>
            <w:tcW w:w="2361" w:type="dxa"/>
            <w:shd w:val="clear" w:color="auto" w:fill="auto"/>
          </w:tcPr>
          <w:p w:rsidR="00153D34" w:rsidRPr="00312435" w:rsidRDefault="00153D34" w:rsidP="003008D6">
            <w:pPr>
              <w:rPr>
                <w:rFonts w:ascii="Times New Roman" w:hAnsi="Times New Roman" w:cs="Times New Roman"/>
                <w:sz w:val="24"/>
                <w:szCs w:val="24"/>
              </w:rPr>
            </w:pPr>
            <w:r w:rsidRPr="00312435">
              <w:rPr>
                <w:rFonts w:ascii="Times New Roman" w:hAnsi="Times New Roman" w:cs="Times New Roman"/>
                <w:sz w:val="24"/>
                <w:szCs w:val="24"/>
              </w:rPr>
              <w:t>WJ: Spell</w:t>
            </w:r>
            <w:r>
              <w:rPr>
                <w:rFonts w:ascii="Times New Roman" w:hAnsi="Times New Roman" w:cs="Times New Roman"/>
                <w:sz w:val="24"/>
                <w:szCs w:val="24"/>
              </w:rPr>
              <w:t>ing of</w:t>
            </w:r>
            <w:r w:rsidRPr="00312435">
              <w:rPr>
                <w:rFonts w:ascii="Times New Roman" w:hAnsi="Times New Roman" w:cs="Times New Roman"/>
                <w:sz w:val="24"/>
                <w:szCs w:val="24"/>
              </w:rPr>
              <w:t xml:space="preserve"> Sounds</w:t>
            </w:r>
          </w:p>
        </w:tc>
        <w:tc>
          <w:tcPr>
            <w:tcW w:w="1900" w:type="dxa"/>
            <w:shd w:val="clear" w:color="auto" w:fill="auto"/>
            <w:vAlign w:val="center"/>
          </w:tcPr>
          <w:p w:rsidR="00153D34" w:rsidRPr="00312435" w:rsidRDefault="00153D34" w:rsidP="00153D34">
            <w:pPr>
              <w:jc w:val="center"/>
              <w:rPr>
                <w:rFonts w:ascii="Times New Roman" w:hAnsi="Times New Roman" w:cs="Times New Roman"/>
                <w:sz w:val="24"/>
                <w:szCs w:val="24"/>
              </w:rPr>
            </w:pPr>
            <w:r w:rsidRPr="00312435">
              <w:rPr>
                <w:rFonts w:ascii="Times New Roman" w:hAnsi="Times New Roman" w:cs="Times New Roman"/>
                <w:sz w:val="24"/>
                <w:szCs w:val="24"/>
              </w:rPr>
              <w:t>88</w:t>
            </w:r>
          </w:p>
        </w:tc>
        <w:tc>
          <w:tcPr>
            <w:tcW w:w="1900" w:type="dxa"/>
            <w:shd w:val="clear" w:color="auto" w:fill="auto"/>
            <w:vAlign w:val="center"/>
          </w:tcPr>
          <w:p w:rsidR="00153D34" w:rsidRPr="00312435" w:rsidRDefault="00153D34" w:rsidP="00153D34">
            <w:pPr>
              <w:jc w:val="center"/>
              <w:rPr>
                <w:rFonts w:ascii="Times New Roman" w:hAnsi="Times New Roman" w:cs="Times New Roman"/>
                <w:sz w:val="24"/>
                <w:szCs w:val="24"/>
              </w:rPr>
            </w:pPr>
            <w:r w:rsidRPr="00312435">
              <w:rPr>
                <w:rFonts w:ascii="Times New Roman" w:hAnsi="Times New Roman" w:cs="Times New Roman"/>
                <w:sz w:val="24"/>
                <w:szCs w:val="24"/>
              </w:rPr>
              <w:t>21</w:t>
            </w:r>
          </w:p>
        </w:tc>
        <w:tc>
          <w:tcPr>
            <w:tcW w:w="1900" w:type="dxa"/>
            <w:shd w:val="clear" w:color="auto" w:fill="auto"/>
            <w:vAlign w:val="center"/>
          </w:tcPr>
          <w:p w:rsidR="00153D34" w:rsidRPr="00312435" w:rsidRDefault="00153D34" w:rsidP="00153D34">
            <w:pPr>
              <w:jc w:val="center"/>
              <w:rPr>
                <w:rFonts w:ascii="Times New Roman" w:hAnsi="Times New Roman" w:cs="Times New Roman"/>
                <w:sz w:val="24"/>
                <w:szCs w:val="24"/>
              </w:rPr>
            </w:pPr>
            <w:r w:rsidRPr="00312435">
              <w:rPr>
                <w:rFonts w:ascii="Times New Roman" w:hAnsi="Times New Roman" w:cs="Times New Roman"/>
                <w:sz w:val="24"/>
                <w:szCs w:val="24"/>
              </w:rPr>
              <w:t>0</w:t>
            </w:r>
          </w:p>
        </w:tc>
        <w:tc>
          <w:tcPr>
            <w:tcW w:w="1900" w:type="dxa"/>
            <w:shd w:val="clear" w:color="auto" w:fill="auto"/>
            <w:vAlign w:val="center"/>
          </w:tcPr>
          <w:p w:rsidR="00153D34" w:rsidRPr="00312435" w:rsidRDefault="00153D34" w:rsidP="00153D34">
            <w:pPr>
              <w:jc w:val="center"/>
              <w:rPr>
                <w:rFonts w:ascii="Times New Roman" w:hAnsi="Times New Roman" w:cs="Times New Roman"/>
                <w:sz w:val="24"/>
                <w:szCs w:val="24"/>
              </w:rPr>
            </w:pPr>
            <w:r w:rsidRPr="00312435">
              <w:rPr>
                <w:rFonts w:ascii="Times New Roman" w:hAnsi="Times New Roman" w:cs="Times New Roman"/>
                <w:sz w:val="24"/>
                <w:szCs w:val="24"/>
              </w:rPr>
              <w:t>82-93</w:t>
            </w:r>
          </w:p>
        </w:tc>
      </w:tr>
      <w:tr w:rsidR="00153D34" w:rsidRPr="00312435" w:rsidTr="00CA42FE">
        <w:tc>
          <w:tcPr>
            <w:tcW w:w="2361" w:type="dxa"/>
            <w:shd w:val="clear" w:color="auto" w:fill="auto"/>
          </w:tcPr>
          <w:p w:rsidR="00153D34" w:rsidRPr="00312435" w:rsidRDefault="00153D34" w:rsidP="003008D6">
            <w:pPr>
              <w:rPr>
                <w:rFonts w:ascii="Times New Roman" w:hAnsi="Times New Roman" w:cs="Times New Roman"/>
                <w:sz w:val="24"/>
                <w:szCs w:val="24"/>
              </w:rPr>
            </w:pPr>
          </w:p>
        </w:tc>
        <w:tc>
          <w:tcPr>
            <w:tcW w:w="7600" w:type="dxa"/>
            <w:gridSpan w:val="4"/>
            <w:tcBorders>
              <w:top w:val="nil"/>
              <w:bottom w:val="single" w:sz="4" w:space="0" w:color="auto"/>
            </w:tcBorders>
            <w:shd w:val="clear" w:color="auto" w:fill="auto"/>
            <w:vAlign w:val="bottom"/>
          </w:tcPr>
          <w:p w:rsidR="00153D34" w:rsidRPr="00312435" w:rsidRDefault="00153D34" w:rsidP="003008D6">
            <w:pPr>
              <w:jc w:val="center"/>
              <w:rPr>
                <w:rFonts w:ascii="Times New Roman" w:hAnsi="Times New Roman" w:cs="Times New Roman"/>
                <w:sz w:val="24"/>
                <w:szCs w:val="24"/>
              </w:rPr>
            </w:pPr>
            <w:r w:rsidRPr="00312435">
              <w:rPr>
                <w:rFonts w:ascii="Times New Roman" w:hAnsi="Times New Roman" w:cs="Times New Roman"/>
                <w:sz w:val="24"/>
                <w:szCs w:val="24"/>
              </w:rPr>
              <w:t>Notes</w:t>
            </w:r>
          </w:p>
        </w:tc>
      </w:tr>
      <w:tr w:rsidR="00153D34" w:rsidRPr="00312435" w:rsidTr="00CA42FE">
        <w:tc>
          <w:tcPr>
            <w:tcW w:w="2361" w:type="dxa"/>
            <w:shd w:val="clear" w:color="auto" w:fill="auto"/>
          </w:tcPr>
          <w:p w:rsidR="00153D34" w:rsidRPr="00312435" w:rsidRDefault="00153D34" w:rsidP="003008D6">
            <w:pPr>
              <w:rPr>
                <w:rFonts w:ascii="Times New Roman" w:hAnsi="Times New Roman" w:cs="Times New Roman"/>
                <w:sz w:val="24"/>
                <w:szCs w:val="24"/>
              </w:rPr>
            </w:pPr>
            <w:r w:rsidRPr="00312435">
              <w:rPr>
                <w:rFonts w:ascii="Times New Roman" w:hAnsi="Times New Roman" w:cs="Times New Roman"/>
                <w:sz w:val="24"/>
                <w:szCs w:val="24"/>
              </w:rPr>
              <w:t>Spelling CBM</w:t>
            </w:r>
          </w:p>
        </w:tc>
        <w:tc>
          <w:tcPr>
            <w:tcW w:w="7600" w:type="dxa"/>
            <w:gridSpan w:val="4"/>
            <w:shd w:val="clear" w:color="auto" w:fill="auto"/>
          </w:tcPr>
          <w:p w:rsidR="00153D34" w:rsidRPr="00312435" w:rsidRDefault="00153D34" w:rsidP="003008D6">
            <w:pPr>
              <w:rPr>
                <w:rFonts w:ascii="Times New Roman" w:hAnsi="Times New Roman" w:cs="Times New Roman"/>
                <w:sz w:val="24"/>
                <w:szCs w:val="24"/>
              </w:rPr>
            </w:pPr>
            <w:r w:rsidRPr="00312435">
              <w:rPr>
                <w:rFonts w:ascii="Times New Roman" w:hAnsi="Times New Roman" w:cs="Times New Roman"/>
                <w:sz w:val="24"/>
                <w:szCs w:val="24"/>
              </w:rPr>
              <w:t>Median</w:t>
            </w:r>
            <w:r>
              <w:rPr>
                <w:rFonts w:ascii="Times New Roman" w:hAnsi="Times New Roman" w:cs="Times New Roman"/>
                <w:sz w:val="24"/>
                <w:szCs w:val="24"/>
              </w:rPr>
              <w:t xml:space="preserve"> of</w:t>
            </w:r>
            <w:r w:rsidRPr="00312435">
              <w:rPr>
                <w:rFonts w:ascii="Times New Roman" w:hAnsi="Times New Roman" w:cs="Times New Roman"/>
                <w:sz w:val="24"/>
                <w:szCs w:val="24"/>
              </w:rPr>
              <w:t xml:space="preserve"> 50 on 2</w:t>
            </w:r>
            <w:r w:rsidRPr="00D37CCD">
              <w:rPr>
                <w:rFonts w:ascii="Times New Roman" w:hAnsi="Times New Roman" w:cs="Times New Roman"/>
                <w:sz w:val="24"/>
                <w:szCs w:val="24"/>
              </w:rPr>
              <w:t>nd</w:t>
            </w:r>
            <w:r w:rsidRPr="00312435">
              <w:rPr>
                <w:rFonts w:ascii="Times New Roman" w:hAnsi="Times New Roman" w:cs="Times New Roman"/>
                <w:sz w:val="24"/>
                <w:szCs w:val="24"/>
              </w:rPr>
              <w:t xml:space="preserve"> grade probes, instructional level (btw 50 and 75 </w:t>
            </w:r>
            <w:r>
              <w:rPr>
                <w:rFonts w:ascii="Times New Roman" w:hAnsi="Times New Roman" w:cs="Times New Roman"/>
                <w:sz w:val="24"/>
                <w:szCs w:val="24"/>
              </w:rPr>
              <w:t>percentile</w:t>
            </w:r>
            <w:r w:rsidRPr="00312435">
              <w:rPr>
                <w:rFonts w:ascii="Times New Roman" w:hAnsi="Times New Roman" w:cs="Times New Roman"/>
                <w:sz w:val="24"/>
                <w:szCs w:val="24"/>
              </w:rPr>
              <w:t>)</w:t>
            </w:r>
          </w:p>
        </w:tc>
      </w:tr>
      <w:tr w:rsidR="00153D34" w:rsidRPr="00312435" w:rsidTr="00CA42FE">
        <w:tc>
          <w:tcPr>
            <w:tcW w:w="2361" w:type="dxa"/>
            <w:shd w:val="clear" w:color="auto" w:fill="auto"/>
          </w:tcPr>
          <w:p w:rsidR="00153D34" w:rsidRPr="00312435" w:rsidRDefault="00153D34" w:rsidP="003008D6">
            <w:pPr>
              <w:rPr>
                <w:rFonts w:ascii="Times New Roman" w:hAnsi="Times New Roman" w:cs="Times New Roman"/>
                <w:sz w:val="24"/>
                <w:szCs w:val="24"/>
              </w:rPr>
            </w:pPr>
            <w:r w:rsidRPr="00312435">
              <w:rPr>
                <w:rFonts w:ascii="Times New Roman" w:hAnsi="Times New Roman" w:cs="Times New Roman"/>
                <w:sz w:val="24"/>
                <w:szCs w:val="24"/>
              </w:rPr>
              <w:t>Writing: TWW</w:t>
            </w:r>
          </w:p>
        </w:tc>
        <w:tc>
          <w:tcPr>
            <w:tcW w:w="7600" w:type="dxa"/>
            <w:gridSpan w:val="4"/>
            <w:shd w:val="clear" w:color="auto" w:fill="auto"/>
          </w:tcPr>
          <w:p w:rsidR="00153D34" w:rsidRPr="00312435" w:rsidRDefault="00153D34" w:rsidP="003008D6">
            <w:pPr>
              <w:rPr>
                <w:rFonts w:ascii="Times New Roman" w:hAnsi="Times New Roman" w:cs="Times New Roman"/>
                <w:sz w:val="24"/>
                <w:szCs w:val="24"/>
              </w:rPr>
            </w:pPr>
            <w:r w:rsidRPr="00312435">
              <w:rPr>
                <w:rFonts w:ascii="Times New Roman" w:hAnsi="Times New Roman" w:cs="Times New Roman"/>
                <w:sz w:val="24"/>
                <w:szCs w:val="24"/>
              </w:rPr>
              <w:t xml:space="preserve">Median </w:t>
            </w:r>
            <w:r>
              <w:rPr>
                <w:rFonts w:ascii="Times New Roman" w:hAnsi="Times New Roman" w:cs="Times New Roman"/>
                <w:sz w:val="24"/>
                <w:szCs w:val="24"/>
              </w:rPr>
              <w:t xml:space="preserve">of </w:t>
            </w:r>
            <w:r w:rsidRPr="00312435">
              <w:rPr>
                <w:rFonts w:ascii="Times New Roman" w:hAnsi="Times New Roman" w:cs="Times New Roman"/>
                <w:sz w:val="24"/>
                <w:szCs w:val="24"/>
              </w:rPr>
              <w:t>30; 3</w:t>
            </w:r>
            <w:r w:rsidRPr="00D37CCD">
              <w:rPr>
                <w:rFonts w:ascii="Times New Roman" w:hAnsi="Times New Roman" w:cs="Times New Roman"/>
                <w:sz w:val="24"/>
                <w:szCs w:val="24"/>
              </w:rPr>
              <w:t>rd</w:t>
            </w:r>
            <w:r w:rsidRPr="00312435">
              <w:rPr>
                <w:rFonts w:ascii="Times New Roman" w:hAnsi="Times New Roman" w:cs="Times New Roman"/>
                <w:sz w:val="24"/>
                <w:szCs w:val="24"/>
              </w:rPr>
              <w:t xml:space="preserve"> grade instructional level (btw 50 and 75 </w:t>
            </w:r>
            <w:r>
              <w:rPr>
                <w:rFonts w:ascii="Times New Roman" w:hAnsi="Times New Roman" w:cs="Times New Roman"/>
                <w:sz w:val="24"/>
                <w:szCs w:val="24"/>
              </w:rPr>
              <w:t>percentile</w:t>
            </w:r>
            <w:r w:rsidRPr="00312435">
              <w:rPr>
                <w:rFonts w:ascii="Times New Roman" w:hAnsi="Times New Roman" w:cs="Times New Roman"/>
                <w:sz w:val="24"/>
                <w:szCs w:val="24"/>
              </w:rPr>
              <w:t>)</w:t>
            </w:r>
          </w:p>
        </w:tc>
      </w:tr>
      <w:tr w:rsidR="00153D34" w:rsidRPr="00312435" w:rsidTr="00CA42FE">
        <w:tc>
          <w:tcPr>
            <w:tcW w:w="2361" w:type="dxa"/>
            <w:shd w:val="clear" w:color="auto" w:fill="auto"/>
          </w:tcPr>
          <w:p w:rsidR="00153D34" w:rsidRPr="00312435" w:rsidRDefault="00153D34" w:rsidP="003008D6">
            <w:pPr>
              <w:rPr>
                <w:rFonts w:ascii="Times New Roman" w:hAnsi="Times New Roman" w:cs="Times New Roman"/>
                <w:sz w:val="24"/>
                <w:szCs w:val="24"/>
              </w:rPr>
            </w:pPr>
            <w:r w:rsidRPr="00312435">
              <w:rPr>
                <w:rFonts w:ascii="Times New Roman" w:hAnsi="Times New Roman" w:cs="Times New Roman"/>
                <w:sz w:val="24"/>
                <w:szCs w:val="24"/>
              </w:rPr>
              <w:t>Writing: WSC</w:t>
            </w:r>
          </w:p>
        </w:tc>
        <w:tc>
          <w:tcPr>
            <w:tcW w:w="7600" w:type="dxa"/>
            <w:gridSpan w:val="4"/>
            <w:shd w:val="clear" w:color="auto" w:fill="auto"/>
          </w:tcPr>
          <w:p w:rsidR="00153D34" w:rsidRPr="00312435" w:rsidRDefault="00153D34" w:rsidP="003008D6">
            <w:pPr>
              <w:rPr>
                <w:rFonts w:ascii="Times New Roman" w:hAnsi="Times New Roman" w:cs="Times New Roman"/>
                <w:sz w:val="24"/>
                <w:szCs w:val="24"/>
              </w:rPr>
            </w:pPr>
            <w:r w:rsidRPr="00312435">
              <w:rPr>
                <w:rFonts w:ascii="Times New Roman" w:hAnsi="Times New Roman" w:cs="Times New Roman"/>
                <w:sz w:val="24"/>
                <w:szCs w:val="24"/>
              </w:rPr>
              <w:t xml:space="preserve">Median </w:t>
            </w:r>
            <w:r>
              <w:rPr>
                <w:rFonts w:ascii="Times New Roman" w:hAnsi="Times New Roman" w:cs="Times New Roman"/>
                <w:sz w:val="24"/>
                <w:szCs w:val="24"/>
              </w:rPr>
              <w:t xml:space="preserve">of </w:t>
            </w:r>
            <w:r w:rsidRPr="00312435">
              <w:rPr>
                <w:rFonts w:ascii="Times New Roman" w:hAnsi="Times New Roman" w:cs="Times New Roman"/>
                <w:sz w:val="24"/>
                <w:szCs w:val="24"/>
              </w:rPr>
              <w:t>22; 3</w:t>
            </w:r>
            <w:r w:rsidRPr="00D37CCD">
              <w:rPr>
                <w:rFonts w:ascii="Times New Roman" w:hAnsi="Times New Roman" w:cs="Times New Roman"/>
                <w:sz w:val="24"/>
                <w:szCs w:val="24"/>
              </w:rPr>
              <w:t>rd</w:t>
            </w:r>
            <w:r w:rsidRPr="00312435">
              <w:rPr>
                <w:rFonts w:ascii="Times New Roman" w:hAnsi="Times New Roman" w:cs="Times New Roman"/>
                <w:sz w:val="24"/>
                <w:szCs w:val="24"/>
              </w:rPr>
              <w:t xml:space="preserve"> grade instructional level (btw 50 and 75 </w:t>
            </w:r>
            <w:r>
              <w:rPr>
                <w:rFonts w:ascii="Times New Roman" w:hAnsi="Times New Roman" w:cs="Times New Roman"/>
                <w:sz w:val="24"/>
                <w:szCs w:val="24"/>
              </w:rPr>
              <w:t>percentile</w:t>
            </w:r>
            <w:r w:rsidRPr="00312435">
              <w:rPr>
                <w:rFonts w:ascii="Times New Roman" w:hAnsi="Times New Roman" w:cs="Times New Roman"/>
                <w:sz w:val="24"/>
                <w:szCs w:val="24"/>
              </w:rPr>
              <w:t>)</w:t>
            </w:r>
          </w:p>
        </w:tc>
      </w:tr>
      <w:tr w:rsidR="00153D34" w:rsidRPr="00312435" w:rsidTr="00CA42FE">
        <w:tc>
          <w:tcPr>
            <w:tcW w:w="2361" w:type="dxa"/>
            <w:shd w:val="clear" w:color="auto" w:fill="auto"/>
          </w:tcPr>
          <w:p w:rsidR="00153D34" w:rsidRPr="00312435" w:rsidRDefault="00153D34" w:rsidP="003008D6">
            <w:pPr>
              <w:rPr>
                <w:rFonts w:ascii="Times New Roman" w:hAnsi="Times New Roman" w:cs="Times New Roman"/>
                <w:sz w:val="24"/>
                <w:szCs w:val="24"/>
              </w:rPr>
            </w:pPr>
            <w:r w:rsidRPr="00312435">
              <w:rPr>
                <w:rFonts w:ascii="Times New Roman" w:hAnsi="Times New Roman" w:cs="Times New Roman"/>
                <w:sz w:val="24"/>
                <w:szCs w:val="24"/>
              </w:rPr>
              <w:t>Writing: CWS</w:t>
            </w:r>
          </w:p>
        </w:tc>
        <w:tc>
          <w:tcPr>
            <w:tcW w:w="7600" w:type="dxa"/>
            <w:gridSpan w:val="4"/>
            <w:shd w:val="clear" w:color="auto" w:fill="auto"/>
          </w:tcPr>
          <w:p w:rsidR="00153D34" w:rsidRPr="00312435" w:rsidRDefault="00153D34" w:rsidP="003008D6">
            <w:pPr>
              <w:rPr>
                <w:rFonts w:ascii="Times New Roman" w:hAnsi="Times New Roman" w:cs="Times New Roman"/>
                <w:sz w:val="24"/>
                <w:szCs w:val="24"/>
              </w:rPr>
            </w:pPr>
            <w:r w:rsidRPr="00312435">
              <w:rPr>
                <w:rFonts w:ascii="Times New Roman" w:hAnsi="Times New Roman" w:cs="Times New Roman"/>
                <w:sz w:val="24"/>
                <w:szCs w:val="24"/>
              </w:rPr>
              <w:t xml:space="preserve">Median </w:t>
            </w:r>
            <w:r>
              <w:rPr>
                <w:rFonts w:ascii="Times New Roman" w:hAnsi="Times New Roman" w:cs="Times New Roman"/>
                <w:sz w:val="24"/>
                <w:szCs w:val="24"/>
              </w:rPr>
              <w:t xml:space="preserve">of </w:t>
            </w:r>
            <w:r w:rsidRPr="00312435">
              <w:rPr>
                <w:rFonts w:ascii="Times New Roman" w:hAnsi="Times New Roman" w:cs="Times New Roman"/>
                <w:sz w:val="24"/>
                <w:szCs w:val="24"/>
              </w:rPr>
              <w:t>15; 3</w:t>
            </w:r>
            <w:r w:rsidRPr="00D37CCD">
              <w:rPr>
                <w:rFonts w:ascii="Times New Roman" w:hAnsi="Times New Roman" w:cs="Times New Roman"/>
                <w:sz w:val="24"/>
                <w:szCs w:val="24"/>
              </w:rPr>
              <w:t>rd</w:t>
            </w:r>
            <w:r w:rsidRPr="00312435">
              <w:rPr>
                <w:rFonts w:ascii="Times New Roman" w:hAnsi="Times New Roman" w:cs="Times New Roman"/>
                <w:sz w:val="24"/>
                <w:szCs w:val="24"/>
              </w:rPr>
              <w:t xml:space="preserve"> grade instructional level (btw 25 and 50 </w:t>
            </w:r>
            <w:r>
              <w:rPr>
                <w:rFonts w:ascii="Times New Roman" w:hAnsi="Times New Roman" w:cs="Times New Roman"/>
                <w:sz w:val="24"/>
                <w:szCs w:val="24"/>
              </w:rPr>
              <w:t>percentile</w:t>
            </w:r>
            <w:r w:rsidRPr="00312435">
              <w:rPr>
                <w:rFonts w:ascii="Times New Roman" w:hAnsi="Times New Roman" w:cs="Times New Roman"/>
                <w:sz w:val="24"/>
                <w:szCs w:val="24"/>
              </w:rPr>
              <w:t>)</w:t>
            </w:r>
          </w:p>
        </w:tc>
      </w:tr>
      <w:tr w:rsidR="00153D34" w:rsidRPr="00312435" w:rsidTr="00CA42FE">
        <w:tc>
          <w:tcPr>
            <w:tcW w:w="2361" w:type="dxa"/>
            <w:shd w:val="clear" w:color="auto" w:fill="auto"/>
          </w:tcPr>
          <w:p w:rsidR="00153D34" w:rsidRPr="00312435" w:rsidRDefault="00153D34" w:rsidP="003008D6">
            <w:pPr>
              <w:rPr>
                <w:rFonts w:ascii="Times New Roman" w:hAnsi="Times New Roman" w:cs="Times New Roman"/>
                <w:sz w:val="24"/>
                <w:szCs w:val="24"/>
              </w:rPr>
            </w:pPr>
            <w:r w:rsidRPr="00312435">
              <w:rPr>
                <w:rFonts w:ascii="Times New Roman" w:hAnsi="Times New Roman" w:cs="Times New Roman"/>
                <w:sz w:val="24"/>
                <w:szCs w:val="24"/>
              </w:rPr>
              <w:t>Report Card</w:t>
            </w:r>
          </w:p>
        </w:tc>
        <w:tc>
          <w:tcPr>
            <w:tcW w:w="7600" w:type="dxa"/>
            <w:gridSpan w:val="4"/>
            <w:shd w:val="clear" w:color="auto" w:fill="auto"/>
          </w:tcPr>
          <w:p w:rsidR="00153D34" w:rsidRPr="00312435" w:rsidRDefault="00153D34" w:rsidP="003008D6">
            <w:pPr>
              <w:rPr>
                <w:rFonts w:ascii="Times New Roman" w:hAnsi="Times New Roman" w:cs="Times New Roman"/>
                <w:sz w:val="24"/>
                <w:szCs w:val="24"/>
              </w:rPr>
            </w:pPr>
            <w:r w:rsidRPr="00312435">
              <w:rPr>
                <w:rFonts w:ascii="Times New Roman" w:hAnsi="Times New Roman" w:cs="Times New Roman"/>
                <w:sz w:val="24"/>
                <w:szCs w:val="24"/>
              </w:rPr>
              <w:t>S- to S in writing with noted prof in written work over time and conventions</w:t>
            </w:r>
          </w:p>
        </w:tc>
      </w:tr>
      <w:tr w:rsidR="00153D34" w:rsidRPr="00312435" w:rsidTr="00CA42FE">
        <w:tc>
          <w:tcPr>
            <w:tcW w:w="2361" w:type="dxa"/>
            <w:shd w:val="clear" w:color="auto" w:fill="auto"/>
          </w:tcPr>
          <w:p w:rsidR="00153D34" w:rsidRPr="00312435" w:rsidRDefault="00153D34" w:rsidP="003008D6">
            <w:pPr>
              <w:rPr>
                <w:rFonts w:ascii="Times New Roman" w:hAnsi="Times New Roman" w:cs="Times New Roman"/>
                <w:sz w:val="24"/>
                <w:szCs w:val="24"/>
              </w:rPr>
            </w:pPr>
            <w:r w:rsidRPr="00312435">
              <w:rPr>
                <w:rFonts w:ascii="Times New Roman" w:hAnsi="Times New Roman" w:cs="Times New Roman"/>
                <w:sz w:val="24"/>
                <w:szCs w:val="24"/>
              </w:rPr>
              <w:t>Work Sample</w:t>
            </w:r>
          </w:p>
        </w:tc>
        <w:tc>
          <w:tcPr>
            <w:tcW w:w="7600" w:type="dxa"/>
            <w:gridSpan w:val="4"/>
            <w:shd w:val="clear" w:color="auto" w:fill="auto"/>
          </w:tcPr>
          <w:p w:rsidR="00153D34" w:rsidRPr="00312435" w:rsidRDefault="00153D34" w:rsidP="003008D6">
            <w:pPr>
              <w:rPr>
                <w:rFonts w:ascii="Times New Roman" w:hAnsi="Times New Roman" w:cs="Times New Roman"/>
                <w:sz w:val="24"/>
                <w:szCs w:val="24"/>
              </w:rPr>
            </w:pPr>
            <w:r w:rsidRPr="00312435">
              <w:rPr>
                <w:rFonts w:ascii="Times New Roman" w:hAnsi="Times New Roman" w:cs="Times New Roman"/>
                <w:sz w:val="24"/>
                <w:szCs w:val="24"/>
              </w:rPr>
              <w:t>She seems pretty close to expected levels in writing, but is weak in spelling</w:t>
            </w:r>
            <w:r w:rsidR="001B0FA5">
              <w:rPr>
                <w:rFonts w:ascii="Times New Roman" w:hAnsi="Times New Roman" w:cs="Times New Roman"/>
                <w:sz w:val="24"/>
                <w:szCs w:val="24"/>
              </w:rPr>
              <w:t xml:space="preserve">. </w:t>
            </w:r>
            <w:r w:rsidRPr="00312435">
              <w:rPr>
                <w:rFonts w:ascii="Times New Roman" w:hAnsi="Times New Roman" w:cs="Times New Roman"/>
                <w:sz w:val="24"/>
                <w:szCs w:val="24"/>
              </w:rPr>
              <w:t>She sometimes does not follow all directions, and is still developing her knowledge of sentence structure and punctuation.</w:t>
            </w:r>
          </w:p>
        </w:tc>
      </w:tr>
      <w:tr w:rsidR="00153D34" w:rsidRPr="00312435" w:rsidTr="00CA42FE">
        <w:tc>
          <w:tcPr>
            <w:tcW w:w="2361" w:type="dxa"/>
            <w:shd w:val="clear" w:color="auto" w:fill="auto"/>
          </w:tcPr>
          <w:p w:rsidR="00153D34" w:rsidRPr="00312435" w:rsidRDefault="00153D34" w:rsidP="003008D6">
            <w:pPr>
              <w:rPr>
                <w:rFonts w:ascii="Times New Roman" w:hAnsi="Times New Roman" w:cs="Times New Roman"/>
                <w:sz w:val="24"/>
                <w:szCs w:val="24"/>
              </w:rPr>
            </w:pPr>
            <w:r w:rsidRPr="00312435">
              <w:rPr>
                <w:rFonts w:ascii="Times New Roman" w:hAnsi="Times New Roman" w:cs="Times New Roman"/>
                <w:sz w:val="24"/>
                <w:szCs w:val="24"/>
              </w:rPr>
              <w:t>Teacher Report</w:t>
            </w:r>
          </w:p>
        </w:tc>
        <w:tc>
          <w:tcPr>
            <w:tcW w:w="7600" w:type="dxa"/>
            <w:gridSpan w:val="4"/>
            <w:shd w:val="clear" w:color="auto" w:fill="auto"/>
          </w:tcPr>
          <w:p w:rsidR="00153D34" w:rsidRPr="00312435" w:rsidRDefault="00153D34" w:rsidP="003008D6">
            <w:pPr>
              <w:rPr>
                <w:rFonts w:ascii="Times New Roman" w:hAnsi="Times New Roman" w:cs="Times New Roman"/>
                <w:sz w:val="24"/>
                <w:szCs w:val="24"/>
              </w:rPr>
            </w:pPr>
            <w:r w:rsidRPr="00312435">
              <w:rPr>
                <w:rFonts w:ascii="Times New Roman" w:hAnsi="Times New Roman" w:cs="Times New Roman"/>
                <w:sz w:val="24"/>
                <w:szCs w:val="24"/>
              </w:rPr>
              <w:t>Teacher notes that student is just beginning in writing skills and is performing in an “at risk” category for spelling.</w:t>
            </w:r>
          </w:p>
        </w:tc>
      </w:tr>
    </w:tbl>
    <w:p w:rsidR="00153D34" w:rsidRPr="00153D34" w:rsidRDefault="00153D34" w:rsidP="00153D34">
      <w:pPr>
        <w:tabs>
          <w:tab w:val="left" w:pos="0"/>
        </w:tabs>
        <w:ind w:left="180" w:hanging="180"/>
        <w:rPr>
          <w:i/>
          <w:sz w:val="2"/>
        </w:rPr>
      </w:pPr>
      <w:r>
        <w:rPr>
          <w:i/>
        </w:rPr>
        <w:t>Note: Test names are defined in text; btw= between; S = Satisfactory.</w:t>
      </w:r>
      <w:r>
        <w:rPr>
          <w:i/>
        </w:rPr>
        <w:br/>
      </w:r>
    </w:p>
    <w:p w:rsidR="00153D34" w:rsidRDefault="00153D34">
      <w:pPr>
        <w:rPr>
          <w:i/>
        </w:rPr>
      </w:pPr>
      <w:r>
        <w:rPr>
          <w:i/>
        </w:rPr>
        <w:br w:type="page"/>
      </w:r>
    </w:p>
    <w:p w:rsidR="00153D34" w:rsidRPr="00CA42FE" w:rsidRDefault="00153D34" w:rsidP="00CA42FE">
      <w:pPr>
        <w:tabs>
          <w:tab w:val="left" w:pos="0"/>
        </w:tabs>
        <w:rPr>
          <w:sz w:val="23"/>
          <w:szCs w:val="23"/>
        </w:rPr>
      </w:pPr>
      <w:r w:rsidRPr="00CA42FE">
        <w:rPr>
          <w:sz w:val="23"/>
          <w:szCs w:val="23"/>
        </w:rPr>
        <w:lastRenderedPageBreak/>
        <w:t>Table 3</w:t>
      </w:r>
    </w:p>
    <w:p w:rsidR="00153D34" w:rsidRPr="00CA42FE" w:rsidRDefault="00153D34" w:rsidP="00153D34">
      <w:pPr>
        <w:tabs>
          <w:tab w:val="left" w:pos="0"/>
        </w:tabs>
        <w:ind w:left="-90" w:firstLine="90"/>
        <w:rPr>
          <w:sz w:val="23"/>
          <w:szCs w:val="23"/>
        </w:rPr>
      </w:pPr>
    </w:p>
    <w:p w:rsidR="00153D34" w:rsidRPr="00CA42FE" w:rsidRDefault="00153D34" w:rsidP="00CA42FE">
      <w:pPr>
        <w:tabs>
          <w:tab w:val="left" w:pos="0"/>
        </w:tabs>
        <w:rPr>
          <w:i/>
          <w:sz w:val="2"/>
          <w:szCs w:val="2"/>
        </w:rPr>
      </w:pPr>
      <w:r w:rsidRPr="00CA42FE">
        <w:rPr>
          <w:i/>
          <w:sz w:val="23"/>
          <w:szCs w:val="23"/>
        </w:rPr>
        <w:t>Summary of Mathematics Scores</w:t>
      </w:r>
      <w:r w:rsidRPr="00CA42FE">
        <w:rPr>
          <w:i/>
          <w:sz w:val="23"/>
          <w:szCs w:val="23"/>
        </w:rPr>
        <w:br/>
      </w:r>
    </w:p>
    <w:tbl>
      <w:tblPr>
        <w:tblStyle w:val="TableGrid"/>
        <w:tblW w:w="10048" w:type="dxa"/>
        <w:tblInd w:w="105" w:type="dxa"/>
        <w:tblBorders>
          <w:left w:val="none" w:sz="0" w:space="0" w:color="auto"/>
          <w:right w:val="none" w:sz="0" w:space="0" w:color="auto"/>
          <w:insideH w:val="none" w:sz="0" w:space="0" w:color="auto"/>
          <w:insideV w:val="none" w:sz="0" w:space="0" w:color="auto"/>
        </w:tblBorders>
        <w:tblCellMar>
          <w:top w:w="72" w:type="dxa"/>
          <w:bottom w:w="14" w:type="dxa"/>
          <w:right w:w="14" w:type="dxa"/>
        </w:tblCellMar>
        <w:tblLook w:val="04A0" w:firstRow="1" w:lastRow="0" w:firstColumn="1" w:lastColumn="0" w:noHBand="0" w:noVBand="1"/>
      </w:tblPr>
      <w:tblGrid>
        <w:gridCol w:w="87"/>
        <w:gridCol w:w="2091"/>
        <w:gridCol w:w="1849"/>
        <w:gridCol w:w="1850"/>
        <w:gridCol w:w="1849"/>
        <w:gridCol w:w="1850"/>
        <w:gridCol w:w="472"/>
      </w:tblGrid>
      <w:tr w:rsidR="00CA42FE" w:rsidRPr="00CA42FE" w:rsidTr="00CA42FE">
        <w:trPr>
          <w:gridAfter w:val="1"/>
          <w:wAfter w:w="472" w:type="dxa"/>
        </w:trPr>
        <w:tc>
          <w:tcPr>
            <w:tcW w:w="2178" w:type="dxa"/>
            <w:gridSpan w:val="2"/>
            <w:shd w:val="clear" w:color="auto" w:fill="auto"/>
            <w:vAlign w:val="center"/>
          </w:tcPr>
          <w:p w:rsidR="00CA42FE" w:rsidRPr="00CA42FE" w:rsidRDefault="00CA42FE" w:rsidP="00CA42FE">
            <w:pPr>
              <w:ind w:hanging="105"/>
              <w:jc w:val="center"/>
              <w:rPr>
                <w:rFonts w:ascii="Times New Roman" w:hAnsi="Times New Roman" w:cs="Times New Roman"/>
                <w:sz w:val="23"/>
                <w:szCs w:val="23"/>
              </w:rPr>
            </w:pPr>
          </w:p>
        </w:tc>
        <w:tc>
          <w:tcPr>
            <w:tcW w:w="1849" w:type="dxa"/>
            <w:shd w:val="clear" w:color="auto" w:fill="auto"/>
            <w:vAlign w:val="center"/>
          </w:tcPr>
          <w:p w:rsidR="00CA42FE" w:rsidRPr="00CA42FE" w:rsidRDefault="00CA42FE" w:rsidP="00CA42FE">
            <w:pPr>
              <w:jc w:val="center"/>
              <w:rPr>
                <w:rFonts w:ascii="Times New Roman" w:hAnsi="Times New Roman" w:cs="Times New Roman"/>
                <w:sz w:val="23"/>
                <w:szCs w:val="23"/>
                <w:u w:val="single"/>
              </w:rPr>
            </w:pPr>
            <w:r w:rsidRPr="00CA42FE">
              <w:rPr>
                <w:rFonts w:ascii="Times New Roman" w:hAnsi="Times New Roman" w:cs="Times New Roman"/>
                <w:sz w:val="23"/>
                <w:szCs w:val="23"/>
                <w:u w:val="single"/>
              </w:rPr>
              <w:t>Standard/Scale</w:t>
            </w:r>
          </w:p>
        </w:tc>
        <w:tc>
          <w:tcPr>
            <w:tcW w:w="1850" w:type="dxa"/>
            <w:shd w:val="clear" w:color="auto" w:fill="auto"/>
            <w:vAlign w:val="center"/>
          </w:tcPr>
          <w:p w:rsidR="00CA42FE" w:rsidRPr="00CA42FE" w:rsidRDefault="00CA42FE" w:rsidP="00CA42FE">
            <w:pPr>
              <w:jc w:val="center"/>
              <w:rPr>
                <w:rFonts w:ascii="Times New Roman" w:hAnsi="Times New Roman" w:cs="Times New Roman"/>
                <w:sz w:val="23"/>
                <w:szCs w:val="23"/>
                <w:u w:val="single"/>
              </w:rPr>
            </w:pPr>
            <w:r w:rsidRPr="00CA42FE">
              <w:rPr>
                <w:rFonts w:ascii="Times New Roman" w:hAnsi="Times New Roman" w:cs="Times New Roman"/>
                <w:sz w:val="23"/>
                <w:szCs w:val="23"/>
                <w:u w:val="single"/>
              </w:rPr>
              <w:t>Percentile</w:t>
            </w:r>
          </w:p>
        </w:tc>
        <w:tc>
          <w:tcPr>
            <w:tcW w:w="1849" w:type="dxa"/>
            <w:shd w:val="clear" w:color="auto" w:fill="auto"/>
            <w:vAlign w:val="center"/>
          </w:tcPr>
          <w:p w:rsidR="00CA42FE" w:rsidRPr="00CA42FE" w:rsidRDefault="00CA42FE" w:rsidP="00CA42FE">
            <w:pPr>
              <w:jc w:val="center"/>
              <w:rPr>
                <w:rFonts w:ascii="Times New Roman" w:hAnsi="Times New Roman" w:cs="Times New Roman"/>
                <w:sz w:val="23"/>
                <w:szCs w:val="23"/>
                <w:u w:val="single"/>
              </w:rPr>
            </w:pPr>
            <w:r w:rsidRPr="00CA42FE">
              <w:rPr>
                <w:rFonts w:ascii="Times New Roman" w:hAnsi="Times New Roman" w:cs="Times New Roman"/>
                <w:sz w:val="23"/>
                <w:szCs w:val="23"/>
                <w:u w:val="single"/>
              </w:rPr>
              <w:t>SDs from Mean</w:t>
            </w:r>
          </w:p>
        </w:tc>
        <w:tc>
          <w:tcPr>
            <w:tcW w:w="1850" w:type="dxa"/>
            <w:shd w:val="clear" w:color="auto" w:fill="auto"/>
            <w:vAlign w:val="center"/>
          </w:tcPr>
          <w:p w:rsidR="00CA42FE" w:rsidRPr="00CA42FE" w:rsidRDefault="00CA42FE" w:rsidP="00CA42FE">
            <w:pPr>
              <w:jc w:val="center"/>
              <w:rPr>
                <w:rFonts w:ascii="Times New Roman" w:hAnsi="Times New Roman" w:cs="Times New Roman"/>
                <w:sz w:val="23"/>
                <w:szCs w:val="23"/>
                <w:u w:val="single"/>
              </w:rPr>
            </w:pPr>
            <w:r w:rsidRPr="00CA42FE">
              <w:rPr>
                <w:rFonts w:ascii="Times New Roman" w:hAnsi="Times New Roman" w:cs="Times New Roman"/>
                <w:sz w:val="23"/>
                <w:szCs w:val="23"/>
                <w:u w:val="single"/>
              </w:rPr>
              <w:t>Conf</w:t>
            </w:r>
            <w:r w:rsidR="001B0FA5">
              <w:rPr>
                <w:rFonts w:ascii="Times New Roman" w:hAnsi="Times New Roman" w:cs="Times New Roman"/>
                <w:sz w:val="23"/>
                <w:szCs w:val="23"/>
                <w:u w:val="single"/>
              </w:rPr>
              <w:t xml:space="preserve">. </w:t>
            </w:r>
            <w:r w:rsidRPr="00CA42FE">
              <w:rPr>
                <w:rFonts w:ascii="Times New Roman" w:hAnsi="Times New Roman" w:cs="Times New Roman"/>
                <w:sz w:val="23"/>
                <w:szCs w:val="23"/>
                <w:u w:val="single"/>
              </w:rPr>
              <w:t>Interval</w:t>
            </w:r>
          </w:p>
        </w:tc>
      </w:tr>
      <w:tr w:rsidR="00CA42FE" w:rsidRPr="00CA42FE" w:rsidTr="00CA42FE">
        <w:trPr>
          <w:gridAfter w:val="1"/>
          <w:wAfter w:w="472" w:type="dxa"/>
        </w:trPr>
        <w:tc>
          <w:tcPr>
            <w:tcW w:w="2178" w:type="dxa"/>
            <w:gridSpan w:val="2"/>
            <w:shd w:val="clear" w:color="auto" w:fill="auto"/>
            <w:vAlign w:val="center"/>
          </w:tcPr>
          <w:p w:rsidR="00153D34" w:rsidRPr="00CA42FE" w:rsidRDefault="00153D34" w:rsidP="00CA42FE">
            <w:pPr>
              <w:ind w:hanging="105"/>
              <w:rPr>
                <w:rFonts w:ascii="Times New Roman" w:hAnsi="Times New Roman" w:cs="Times New Roman"/>
                <w:sz w:val="23"/>
                <w:szCs w:val="23"/>
              </w:rPr>
            </w:pPr>
            <w:r w:rsidRPr="00CA42FE">
              <w:rPr>
                <w:rFonts w:ascii="Times New Roman" w:hAnsi="Times New Roman" w:cs="Times New Roman"/>
                <w:sz w:val="23"/>
                <w:szCs w:val="23"/>
              </w:rPr>
              <w:t>WJ: Broad</w:t>
            </w:r>
          </w:p>
        </w:tc>
        <w:tc>
          <w:tcPr>
            <w:tcW w:w="1849"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83</w:t>
            </w:r>
          </w:p>
        </w:tc>
        <w:tc>
          <w:tcPr>
            <w:tcW w:w="1850"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13</w:t>
            </w:r>
          </w:p>
        </w:tc>
        <w:tc>
          <w:tcPr>
            <w:tcW w:w="1849"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-1</w:t>
            </w:r>
          </w:p>
        </w:tc>
        <w:tc>
          <w:tcPr>
            <w:tcW w:w="1850"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79-89</w:t>
            </w:r>
          </w:p>
        </w:tc>
      </w:tr>
      <w:tr w:rsidR="00CA42FE" w:rsidRPr="00CA42FE" w:rsidTr="00CA42FE">
        <w:trPr>
          <w:gridAfter w:val="1"/>
          <w:wAfter w:w="472" w:type="dxa"/>
        </w:trPr>
        <w:tc>
          <w:tcPr>
            <w:tcW w:w="2178" w:type="dxa"/>
            <w:gridSpan w:val="2"/>
            <w:shd w:val="clear" w:color="auto" w:fill="auto"/>
            <w:vAlign w:val="center"/>
          </w:tcPr>
          <w:p w:rsidR="00153D34" w:rsidRPr="00CA42FE" w:rsidRDefault="00153D34" w:rsidP="00CA42FE">
            <w:pPr>
              <w:ind w:hanging="105"/>
              <w:rPr>
                <w:rFonts w:ascii="Times New Roman" w:hAnsi="Times New Roman" w:cs="Times New Roman"/>
                <w:sz w:val="23"/>
                <w:szCs w:val="23"/>
              </w:rPr>
            </w:pPr>
            <w:r w:rsidRPr="00CA42FE">
              <w:rPr>
                <w:rFonts w:ascii="Times New Roman" w:hAnsi="Times New Roman" w:cs="Times New Roman"/>
                <w:sz w:val="23"/>
                <w:szCs w:val="23"/>
              </w:rPr>
              <w:t>WJ: Brief</w:t>
            </w:r>
          </w:p>
        </w:tc>
        <w:tc>
          <w:tcPr>
            <w:tcW w:w="1849"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85</w:t>
            </w:r>
          </w:p>
        </w:tc>
        <w:tc>
          <w:tcPr>
            <w:tcW w:w="1850"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15</w:t>
            </w:r>
          </w:p>
        </w:tc>
        <w:tc>
          <w:tcPr>
            <w:tcW w:w="1849"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-1</w:t>
            </w:r>
          </w:p>
        </w:tc>
        <w:tc>
          <w:tcPr>
            <w:tcW w:w="1850"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80-89</w:t>
            </w:r>
          </w:p>
        </w:tc>
      </w:tr>
      <w:tr w:rsidR="00153D34" w:rsidRPr="00CA42FE" w:rsidTr="00CA42FE">
        <w:trPr>
          <w:gridAfter w:val="1"/>
          <w:wAfter w:w="472" w:type="dxa"/>
        </w:trPr>
        <w:tc>
          <w:tcPr>
            <w:tcW w:w="2178" w:type="dxa"/>
            <w:gridSpan w:val="2"/>
            <w:shd w:val="clear" w:color="auto" w:fill="auto"/>
            <w:vAlign w:val="center"/>
          </w:tcPr>
          <w:p w:rsidR="00153D34" w:rsidRPr="00CA42FE" w:rsidRDefault="00153D34" w:rsidP="00CA42FE">
            <w:pPr>
              <w:ind w:hanging="105"/>
              <w:rPr>
                <w:rFonts w:ascii="Times New Roman" w:hAnsi="Times New Roman" w:cs="Times New Roman"/>
                <w:sz w:val="23"/>
                <w:szCs w:val="23"/>
              </w:rPr>
            </w:pPr>
            <w:r w:rsidRPr="00CA42FE">
              <w:rPr>
                <w:rFonts w:ascii="Times New Roman" w:hAnsi="Times New Roman" w:cs="Times New Roman"/>
                <w:sz w:val="23"/>
                <w:szCs w:val="23"/>
              </w:rPr>
              <w:t>WJ: Calc Skills</w:t>
            </w:r>
          </w:p>
        </w:tc>
        <w:tc>
          <w:tcPr>
            <w:tcW w:w="1849"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90</w:t>
            </w:r>
          </w:p>
        </w:tc>
        <w:tc>
          <w:tcPr>
            <w:tcW w:w="1850"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25</w:t>
            </w:r>
          </w:p>
        </w:tc>
        <w:tc>
          <w:tcPr>
            <w:tcW w:w="1849"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0</w:t>
            </w:r>
          </w:p>
        </w:tc>
        <w:tc>
          <w:tcPr>
            <w:tcW w:w="1850"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84-95</w:t>
            </w:r>
          </w:p>
        </w:tc>
      </w:tr>
      <w:tr w:rsidR="00CA42FE" w:rsidRPr="00CA42FE" w:rsidTr="00CA42FE">
        <w:trPr>
          <w:gridAfter w:val="1"/>
          <w:wAfter w:w="472" w:type="dxa"/>
        </w:trPr>
        <w:tc>
          <w:tcPr>
            <w:tcW w:w="2178" w:type="dxa"/>
            <w:gridSpan w:val="2"/>
            <w:shd w:val="clear" w:color="auto" w:fill="auto"/>
            <w:vAlign w:val="center"/>
          </w:tcPr>
          <w:p w:rsidR="00153D34" w:rsidRPr="00CA42FE" w:rsidRDefault="00153D34" w:rsidP="00CA42FE">
            <w:pPr>
              <w:ind w:hanging="105"/>
              <w:rPr>
                <w:rFonts w:ascii="Times New Roman" w:hAnsi="Times New Roman" w:cs="Times New Roman"/>
                <w:sz w:val="23"/>
                <w:szCs w:val="23"/>
              </w:rPr>
            </w:pPr>
            <w:r w:rsidRPr="00CA42FE">
              <w:rPr>
                <w:rFonts w:ascii="Times New Roman" w:hAnsi="Times New Roman" w:cs="Times New Roman"/>
                <w:sz w:val="23"/>
                <w:szCs w:val="23"/>
              </w:rPr>
              <w:t>WJ: Fluency</w:t>
            </w:r>
          </w:p>
        </w:tc>
        <w:tc>
          <w:tcPr>
            <w:tcW w:w="1849"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82</w:t>
            </w:r>
          </w:p>
        </w:tc>
        <w:tc>
          <w:tcPr>
            <w:tcW w:w="1850"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11</w:t>
            </w:r>
          </w:p>
        </w:tc>
        <w:tc>
          <w:tcPr>
            <w:tcW w:w="1849"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-1</w:t>
            </w:r>
          </w:p>
        </w:tc>
        <w:tc>
          <w:tcPr>
            <w:tcW w:w="1850"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77-86</w:t>
            </w:r>
          </w:p>
        </w:tc>
      </w:tr>
      <w:tr w:rsidR="00CA42FE" w:rsidRPr="00CA42FE" w:rsidTr="00CA42FE">
        <w:trPr>
          <w:gridAfter w:val="1"/>
          <w:wAfter w:w="472" w:type="dxa"/>
        </w:trPr>
        <w:tc>
          <w:tcPr>
            <w:tcW w:w="2178" w:type="dxa"/>
            <w:gridSpan w:val="2"/>
            <w:shd w:val="clear" w:color="auto" w:fill="auto"/>
            <w:vAlign w:val="center"/>
          </w:tcPr>
          <w:p w:rsidR="00153D34" w:rsidRPr="00CA42FE" w:rsidRDefault="00153D34" w:rsidP="00CA42FE">
            <w:pPr>
              <w:ind w:hanging="105"/>
              <w:rPr>
                <w:rFonts w:ascii="Times New Roman" w:hAnsi="Times New Roman" w:cs="Times New Roman"/>
                <w:sz w:val="23"/>
                <w:szCs w:val="23"/>
              </w:rPr>
            </w:pPr>
            <w:r w:rsidRPr="00CA42FE">
              <w:rPr>
                <w:rFonts w:ascii="Times New Roman" w:hAnsi="Times New Roman" w:cs="Times New Roman"/>
                <w:sz w:val="23"/>
                <w:szCs w:val="23"/>
              </w:rPr>
              <w:t>WJ: Applied</w:t>
            </w:r>
          </w:p>
        </w:tc>
        <w:tc>
          <w:tcPr>
            <w:tcW w:w="1849"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82</w:t>
            </w:r>
          </w:p>
        </w:tc>
        <w:tc>
          <w:tcPr>
            <w:tcW w:w="1850"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11</w:t>
            </w:r>
          </w:p>
        </w:tc>
        <w:tc>
          <w:tcPr>
            <w:tcW w:w="1849"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-1</w:t>
            </w:r>
          </w:p>
        </w:tc>
        <w:tc>
          <w:tcPr>
            <w:tcW w:w="1850"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77-86</w:t>
            </w:r>
          </w:p>
        </w:tc>
      </w:tr>
      <w:tr w:rsidR="00153D34" w:rsidRPr="00CA42FE" w:rsidTr="00CA42FE">
        <w:trPr>
          <w:gridAfter w:val="1"/>
          <w:wAfter w:w="472" w:type="dxa"/>
        </w:trPr>
        <w:tc>
          <w:tcPr>
            <w:tcW w:w="2178" w:type="dxa"/>
            <w:gridSpan w:val="2"/>
            <w:shd w:val="clear" w:color="auto" w:fill="auto"/>
            <w:vAlign w:val="center"/>
          </w:tcPr>
          <w:p w:rsidR="00153D34" w:rsidRPr="00CA42FE" w:rsidRDefault="00153D34" w:rsidP="00CA42FE">
            <w:pPr>
              <w:ind w:hanging="105"/>
              <w:rPr>
                <w:rFonts w:ascii="Times New Roman" w:hAnsi="Times New Roman" w:cs="Times New Roman"/>
                <w:sz w:val="23"/>
                <w:szCs w:val="23"/>
              </w:rPr>
            </w:pPr>
            <w:r w:rsidRPr="00CA42FE">
              <w:rPr>
                <w:rFonts w:ascii="Times New Roman" w:hAnsi="Times New Roman" w:cs="Times New Roman"/>
                <w:sz w:val="23"/>
                <w:szCs w:val="23"/>
              </w:rPr>
              <w:t>KEY MATH</w:t>
            </w:r>
          </w:p>
        </w:tc>
        <w:tc>
          <w:tcPr>
            <w:tcW w:w="1849"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96</w:t>
            </w:r>
          </w:p>
        </w:tc>
        <w:tc>
          <w:tcPr>
            <w:tcW w:w="1850"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39</w:t>
            </w:r>
          </w:p>
        </w:tc>
        <w:tc>
          <w:tcPr>
            <w:tcW w:w="1849"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0</w:t>
            </w:r>
          </w:p>
        </w:tc>
        <w:tc>
          <w:tcPr>
            <w:tcW w:w="1850"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93-99</w:t>
            </w:r>
          </w:p>
        </w:tc>
      </w:tr>
      <w:tr w:rsidR="00153D34" w:rsidRPr="00CA42FE" w:rsidTr="00CA42FE">
        <w:trPr>
          <w:gridAfter w:val="1"/>
          <w:wAfter w:w="472" w:type="dxa"/>
        </w:trPr>
        <w:tc>
          <w:tcPr>
            <w:tcW w:w="2178" w:type="dxa"/>
            <w:gridSpan w:val="2"/>
            <w:shd w:val="clear" w:color="auto" w:fill="auto"/>
            <w:vAlign w:val="center"/>
          </w:tcPr>
          <w:p w:rsidR="00153D34" w:rsidRPr="00CA42FE" w:rsidRDefault="00153D34" w:rsidP="00CA42FE">
            <w:pPr>
              <w:ind w:hanging="105"/>
              <w:rPr>
                <w:rFonts w:ascii="Times New Roman" w:hAnsi="Times New Roman" w:cs="Times New Roman"/>
                <w:sz w:val="23"/>
                <w:szCs w:val="23"/>
              </w:rPr>
            </w:pPr>
            <w:r w:rsidRPr="00CA42FE">
              <w:rPr>
                <w:rFonts w:ascii="Times New Roman" w:hAnsi="Times New Roman" w:cs="Times New Roman"/>
                <w:sz w:val="23"/>
                <w:szCs w:val="23"/>
              </w:rPr>
              <w:t>KM: Basic Concept</w:t>
            </w:r>
          </w:p>
        </w:tc>
        <w:tc>
          <w:tcPr>
            <w:tcW w:w="1849"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86</w:t>
            </w:r>
          </w:p>
        </w:tc>
        <w:tc>
          <w:tcPr>
            <w:tcW w:w="1850"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18</w:t>
            </w:r>
          </w:p>
        </w:tc>
        <w:tc>
          <w:tcPr>
            <w:tcW w:w="1849"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0</w:t>
            </w:r>
          </w:p>
        </w:tc>
        <w:tc>
          <w:tcPr>
            <w:tcW w:w="1850"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81-91</w:t>
            </w:r>
          </w:p>
        </w:tc>
      </w:tr>
      <w:tr w:rsidR="00153D34" w:rsidRPr="00CA42FE" w:rsidTr="00CA42FE">
        <w:trPr>
          <w:gridAfter w:val="1"/>
          <w:wAfter w:w="472" w:type="dxa"/>
        </w:trPr>
        <w:tc>
          <w:tcPr>
            <w:tcW w:w="2178" w:type="dxa"/>
            <w:gridSpan w:val="2"/>
            <w:shd w:val="clear" w:color="auto" w:fill="auto"/>
            <w:vAlign w:val="center"/>
          </w:tcPr>
          <w:p w:rsidR="00153D34" w:rsidRPr="00CA42FE" w:rsidRDefault="00153D34" w:rsidP="00CA42FE">
            <w:pPr>
              <w:ind w:hanging="105"/>
              <w:rPr>
                <w:rFonts w:ascii="Times New Roman" w:hAnsi="Times New Roman" w:cs="Times New Roman"/>
                <w:sz w:val="23"/>
                <w:szCs w:val="23"/>
              </w:rPr>
            </w:pPr>
            <w:r w:rsidRPr="00CA42FE">
              <w:rPr>
                <w:rFonts w:ascii="Times New Roman" w:hAnsi="Times New Roman" w:cs="Times New Roman"/>
                <w:sz w:val="23"/>
                <w:szCs w:val="23"/>
              </w:rPr>
              <w:t>KM: Operations</w:t>
            </w:r>
          </w:p>
        </w:tc>
        <w:tc>
          <w:tcPr>
            <w:tcW w:w="1849"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105</w:t>
            </w:r>
          </w:p>
        </w:tc>
        <w:tc>
          <w:tcPr>
            <w:tcW w:w="1850"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63</w:t>
            </w:r>
          </w:p>
        </w:tc>
        <w:tc>
          <w:tcPr>
            <w:tcW w:w="1849"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0</w:t>
            </w:r>
          </w:p>
        </w:tc>
        <w:tc>
          <w:tcPr>
            <w:tcW w:w="1850"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100-110</w:t>
            </w:r>
          </w:p>
        </w:tc>
      </w:tr>
      <w:tr w:rsidR="00153D34" w:rsidRPr="00CA42FE" w:rsidTr="00CA42FE">
        <w:trPr>
          <w:gridAfter w:val="1"/>
          <w:wAfter w:w="472" w:type="dxa"/>
        </w:trPr>
        <w:tc>
          <w:tcPr>
            <w:tcW w:w="2178" w:type="dxa"/>
            <w:gridSpan w:val="2"/>
            <w:shd w:val="clear" w:color="auto" w:fill="auto"/>
            <w:vAlign w:val="center"/>
          </w:tcPr>
          <w:p w:rsidR="00153D34" w:rsidRPr="00CA42FE" w:rsidRDefault="00153D34" w:rsidP="00CA42FE">
            <w:pPr>
              <w:ind w:hanging="105"/>
              <w:rPr>
                <w:rFonts w:ascii="Times New Roman" w:hAnsi="Times New Roman" w:cs="Times New Roman"/>
                <w:sz w:val="23"/>
                <w:szCs w:val="23"/>
              </w:rPr>
            </w:pPr>
            <w:r w:rsidRPr="00CA42FE">
              <w:rPr>
                <w:rFonts w:ascii="Times New Roman" w:hAnsi="Times New Roman" w:cs="Times New Roman"/>
                <w:sz w:val="23"/>
                <w:szCs w:val="23"/>
              </w:rPr>
              <w:t>KM: Applications</w:t>
            </w:r>
          </w:p>
        </w:tc>
        <w:tc>
          <w:tcPr>
            <w:tcW w:w="1849"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93</w:t>
            </w:r>
          </w:p>
        </w:tc>
        <w:tc>
          <w:tcPr>
            <w:tcW w:w="1850"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32</w:t>
            </w:r>
          </w:p>
        </w:tc>
        <w:tc>
          <w:tcPr>
            <w:tcW w:w="1849"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0</w:t>
            </w:r>
          </w:p>
        </w:tc>
        <w:tc>
          <w:tcPr>
            <w:tcW w:w="1850"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89-97</w:t>
            </w:r>
          </w:p>
        </w:tc>
      </w:tr>
      <w:tr w:rsidR="00CA42FE" w:rsidRPr="00CA42FE" w:rsidTr="00CA42FE">
        <w:trPr>
          <w:gridAfter w:val="1"/>
          <w:wAfter w:w="472" w:type="dxa"/>
        </w:trPr>
        <w:tc>
          <w:tcPr>
            <w:tcW w:w="2178" w:type="dxa"/>
            <w:gridSpan w:val="2"/>
            <w:shd w:val="clear" w:color="auto" w:fill="auto"/>
            <w:vAlign w:val="center"/>
          </w:tcPr>
          <w:p w:rsidR="00153D34" w:rsidRPr="00CA42FE" w:rsidRDefault="00153D34" w:rsidP="00CA42FE">
            <w:pPr>
              <w:ind w:hanging="105"/>
              <w:rPr>
                <w:rFonts w:ascii="Times New Roman" w:hAnsi="Times New Roman" w:cs="Times New Roman"/>
                <w:sz w:val="23"/>
                <w:szCs w:val="23"/>
              </w:rPr>
            </w:pPr>
            <w:r w:rsidRPr="00CA42FE">
              <w:rPr>
                <w:rFonts w:ascii="Times New Roman" w:hAnsi="Times New Roman" w:cs="Times New Roman"/>
                <w:sz w:val="23"/>
                <w:szCs w:val="23"/>
              </w:rPr>
              <w:t>KM: Numeration</w:t>
            </w:r>
          </w:p>
        </w:tc>
        <w:tc>
          <w:tcPr>
            <w:tcW w:w="1849"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6</w:t>
            </w:r>
          </w:p>
        </w:tc>
        <w:tc>
          <w:tcPr>
            <w:tcW w:w="1850"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9</w:t>
            </w:r>
          </w:p>
        </w:tc>
        <w:tc>
          <w:tcPr>
            <w:tcW w:w="1849"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-1</w:t>
            </w:r>
          </w:p>
        </w:tc>
        <w:tc>
          <w:tcPr>
            <w:tcW w:w="1850"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4.6-7.4</w:t>
            </w:r>
          </w:p>
        </w:tc>
      </w:tr>
      <w:tr w:rsidR="00153D34" w:rsidRPr="00CA42FE" w:rsidTr="00CA42FE">
        <w:trPr>
          <w:gridAfter w:val="1"/>
          <w:wAfter w:w="472" w:type="dxa"/>
        </w:trPr>
        <w:tc>
          <w:tcPr>
            <w:tcW w:w="2178" w:type="dxa"/>
            <w:gridSpan w:val="2"/>
            <w:shd w:val="clear" w:color="auto" w:fill="auto"/>
            <w:vAlign w:val="center"/>
          </w:tcPr>
          <w:p w:rsidR="00153D34" w:rsidRPr="00CA42FE" w:rsidRDefault="00153D34" w:rsidP="00CA42FE">
            <w:pPr>
              <w:ind w:hanging="105"/>
              <w:rPr>
                <w:rFonts w:ascii="Times New Roman" w:hAnsi="Times New Roman" w:cs="Times New Roman"/>
                <w:sz w:val="23"/>
                <w:szCs w:val="23"/>
              </w:rPr>
            </w:pPr>
            <w:r w:rsidRPr="00CA42FE">
              <w:rPr>
                <w:rFonts w:ascii="Times New Roman" w:hAnsi="Times New Roman" w:cs="Times New Roman"/>
                <w:sz w:val="23"/>
                <w:szCs w:val="23"/>
              </w:rPr>
              <w:t>KM: Geometry</w:t>
            </w:r>
          </w:p>
        </w:tc>
        <w:tc>
          <w:tcPr>
            <w:tcW w:w="1849"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8</w:t>
            </w:r>
          </w:p>
        </w:tc>
        <w:tc>
          <w:tcPr>
            <w:tcW w:w="1850"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25</w:t>
            </w:r>
          </w:p>
        </w:tc>
        <w:tc>
          <w:tcPr>
            <w:tcW w:w="1849"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0</w:t>
            </w:r>
          </w:p>
        </w:tc>
        <w:tc>
          <w:tcPr>
            <w:tcW w:w="1850"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6.6-9.4</w:t>
            </w:r>
          </w:p>
        </w:tc>
      </w:tr>
      <w:tr w:rsidR="00CA42FE" w:rsidRPr="00CA42FE" w:rsidTr="00CA42FE">
        <w:trPr>
          <w:gridAfter w:val="1"/>
          <w:wAfter w:w="472" w:type="dxa"/>
        </w:trPr>
        <w:tc>
          <w:tcPr>
            <w:tcW w:w="2178" w:type="dxa"/>
            <w:gridSpan w:val="2"/>
            <w:shd w:val="clear" w:color="auto" w:fill="auto"/>
            <w:vAlign w:val="center"/>
          </w:tcPr>
          <w:p w:rsidR="00153D34" w:rsidRPr="00CA42FE" w:rsidRDefault="00153D34" w:rsidP="00CA42FE">
            <w:pPr>
              <w:ind w:hanging="105"/>
              <w:rPr>
                <w:rFonts w:ascii="Times New Roman" w:hAnsi="Times New Roman" w:cs="Times New Roman"/>
                <w:sz w:val="23"/>
                <w:szCs w:val="23"/>
              </w:rPr>
            </w:pPr>
            <w:r w:rsidRPr="00CA42FE">
              <w:rPr>
                <w:rFonts w:ascii="Times New Roman" w:hAnsi="Times New Roman" w:cs="Times New Roman"/>
                <w:sz w:val="23"/>
                <w:szCs w:val="23"/>
              </w:rPr>
              <w:t>KM: Addition</w:t>
            </w:r>
          </w:p>
        </w:tc>
        <w:tc>
          <w:tcPr>
            <w:tcW w:w="1849"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19</w:t>
            </w:r>
          </w:p>
        </w:tc>
        <w:tc>
          <w:tcPr>
            <w:tcW w:w="1850"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&gt;99</w:t>
            </w:r>
          </w:p>
        </w:tc>
        <w:tc>
          <w:tcPr>
            <w:tcW w:w="1849"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+3</w:t>
            </w:r>
          </w:p>
        </w:tc>
        <w:tc>
          <w:tcPr>
            <w:tcW w:w="1850"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17.4-20.6</w:t>
            </w:r>
          </w:p>
        </w:tc>
      </w:tr>
      <w:tr w:rsidR="00153D34" w:rsidRPr="00CA42FE" w:rsidTr="00CA42FE">
        <w:trPr>
          <w:gridAfter w:val="1"/>
          <w:wAfter w:w="472" w:type="dxa"/>
        </w:trPr>
        <w:tc>
          <w:tcPr>
            <w:tcW w:w="2178" w:type="dxa"/>
            <w:gridSpan w:val="2"/>
            <w:shd w:val="clear" w:color="auto" w:fill="auto"/>
            <w:vAlign w:val="center"/>
          </w:tcPr>
          <w:p w:rsidR="00153D34" w:rsidRPr="00CA42FE" w:rsidRDefault="00153D34" w:rsidP="00CA42FE">
            <w:pPr>
              <w:ind w:hanging="105"/>
              <w:rPr>
                <w:rFonts w:ascii="Times New Roman" w:hAnsi="Times New Roman" w:cs="Times New Roman"/>
                <w:sz w:val="23"/>
                <w:szCs w:val="23"/>
              </w:rPr>
            </w:pPr>
            <w:r w:rsidRPr="00CA42FE">
              <w:rPr>
                <w:rFonts w:ascii="Times New Roman" w:hAnsi="Times New Roman" w:cs="Times New Roman"/>
                <w:sz w:val="23"/>
                <w:szCs w:val="23"/>
              </w:rPr>
              <w:t>KM: Subtraction</w:t>
            </w:r>
          </w:p>
        </w:tc>
        <w:tc>
          <w:tcPr>
            <w:tcW w:w="1849"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8</w:t>
            </w:r>
          </w:p>
        </w:tc>
        <w:tc>
          <w:tcPr>
            <w:tcW w:w="1850"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25</w:t>
            </w:r>
          </w:p>
        </w:tc>
        <w:tc>
          <w:tcPr>
            <w:tcW w:w="1849"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0</w:t>
            </w:r>
          </w:p>
        </w:tc>
        <w:tc>
          <w:tcPr>
            <w:tcW w:w="1850"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6.4-9.6</w:t>
            </w:r>
          </w:p>
        </w:tc>
      </w:tr>
      <w:tr w:rsidR="00153D34" w:rsidRPr="00CA42FE" w:rsidTr="00CA42FE">
        <w:trPr>
          <w:gridAfter w:val="1"/>
          <w:wAfter w:w="472" w:type="dxa"/>
        </w:trPr>
        <w:tc>
          <w:tcPr>
            <w:tcW w:w="2178" w:type="dxa"/>
            <w:gridSpan w:val="2"/>
            <w:shd w:val="clear" w:color="auto" w:fill="auto"/>
            <w:vAlign w:val="center"/>
          </w:tcPr>
          <w:p w:rsidR="00153D34" w:rsidRPr="00CA42FE" w:rsidRDefault="00153D34" w:rsidP="00CA42FE">
            <w:pPr>
              <w:ind w:hanging="105"/>
              <w:rPr>
                <w:rFonts w:ascii="Times New Roman" w:hAnsi="Times New Roman" w:cs="Times New Roman"/>
                <w:sz w:val="23"/>
                <w:szCs w:val="23"/>
              </w:rPr>
            </w:pPr>
            <w:r w:rsidRPr="00CA42FE">
              <w:rPr>
                <w:rFonts w:ascii="Times New Roman" w:hAnsi="Times New Roman" w:cs="Times New Roman"/>
                <w:sz w:val="23"/>
                <w:szCs w:val="23"/>
              </w:rPr>
              <w:t>KM: Division</w:t>
            </w:r>
          </w:p>
        </w:tc>
        <w:tc>
          <w:tcPr>
            <w:tcW w:w="1849"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10</w:t>
            </w:r>
          </w:p>
        </w:tc>
        <w:tc>
          <w:tcPr>
            <w:tcW w:w="1850"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50</w:t>
            </w:r>
          </w:p>
        </w:tc>
        <w:tc>
          <w:tcPr>
            <w:tcW w:w="1849"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0</w:t>
            </w:r>
          </w:p>
        </w:tc>
        <w:tc>
          <w:tcPr>
            <w:tcW w:w="1850"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8-12</w:t>
            </w:r>
          </w:p>
        </w:tc>
      </w:tr>
      <w:tr w:rsidR="00153D34" w:rsidRPr="00CA42FE" w:rsidTr="00CA42FE">
        <w:trPr>
          <w:gridAfter w:val="1"/>
          <w:wAfter w:w="472" w:type="dxa"/>
        </w:trPr>
        <w:tc>
          <w:tcPr>
            <w:tcW w:w="2178" w:type="dxa"/>
            <w:gridSpan w:val="2"/>
            <w:shd w:val="clear" w:color="auto" w:fill="auto"/>
            <w:vAlign w:val="center"/>
          </w:tcPr>
          <w:p w:rsidR="00153D34" w:rsidRPr="00CA42FE" w:rsidRDefault="00153D34" w:rsidP="00CA42FE">
            <w:pPr>
              <w:ind w:hanging="105"/>
              <w:rPr>
                <w:rFonts w:ascii="Times New Roman" w:hAnsi="Times New Roman" w:cs="Times New Roman"/>
                <w:sz w:val="23"/>
                <w:szCs w:val="23"/>
              </w:rPr>
            </w:pPr>
            <w:r w:rsidRPr="00CA42FE">
              <w:rPr>
                <w:rFonts w:ascii="Times New Roman" w:hAnsi="Times New Roman" w:cs="Times New Roman"/>
                <w:sz w:val="23"/>
                <w:szCs w:val="23"/>
              </w:rPr>
              <w:t>KM: Mental Comp</w:t>
            </w:r>
          </w:p>
        </w:tc>
        <w:tc>
          <w:tcPr>
            <w:tcW w:w="1849"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9</w:t>
            </w:r>
          </w:p>
        </w:tc>
        <w:tc>
          <w:tcPr>
            <w:tcW w:w="1850"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37</w:t>
            </w:r>
          </w:p>
        </w:tc>
        <w:tc>
          <w:tcPr>
            <w:tcW w:w="1849"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0</w:t>
            </w:r>
          </w:p>
        </w:tc>
        <w:tc>
          <w:tcPr>
            <w:tcW w:w="1850"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7.6-10.4</w:t>
            </w:r>
          </w:p>
        </w:tc>
      </w:tr>
      <w:tr w:rsidR="00153D34" w:rsidRPr="00CA42FE" w:rsidTr="00CA42FE">
        <w:trPr>
          <w:gridAfter w:val="1"/>
          <w:wAfter w:w="472" w:type="dxa"/>
        </w:trPr>
        <w:tc>
          <w:tcPr>
            <w:tcW w:w="2178" w:type="dxa"/>
            <w:gridSpan w:val="2"/>
            <w:shd w:val="clear" w:color="auto" w:fill="auto"/>
            <w:vAlign w:val="center"/>
          </w:tcPr>
          <w:p w:rsidR="00153D34" w:rsidRPr="00CA42FE" w:rsidRDefault="00153D34" w:rsidP="00CA42FE">
            <w:pPr>
              <w:ind w:hanging="105"/>
              <w:rPr>
                <w:rFonts w:ascii="Times New Roman" w:hAnsi="Times New Roman" w:cs="Times New Roman"/>
                <w:sz w:val="23"/>
                <w:szCs w:val="23"/>
              </w:rPr>
            </w:pPr>
            <w:r w:rsidRPr="00CA42FE">
              <w:rPr>
                <w:rFonts w:ascii="Times New Roman" w:hAnsi="Times New Roman" w:cs="Times New Roman"/>
                <w:sz w:val="23"/>
                <w:szCs w:val="23"/>
              </w:rPr>
              <w:t>KM: Measurement</w:t>
            </w:r>
          </w:p>
        </w:tc>
        <w:tc>
          <w:tcPr>
            <w:tcW w:w="1849"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11</w:t>
            </w:r>
          </w:p>
        </w:tc>
        <w:tc>
          <w:tcPr>
            <w:tcW w:w="1850"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63</w:t>
            </w:r>
          </w:p>
        </w:tc>
        <w:tc>
          <w:tcPr>
            <w:tcW w:w="1849"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0</w:t>
            </w:r>
          </w:p>
        </w:tc>
        <w:tc>
          <w:tcPr>
            <w:tcW w:w="1850"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9.6-12.4</w:t>
            </w:r>
          </w:p>
        </w:tc>
      </w:tr>
      <w:tr w:rsidR="00153D34" w:rsidRPr="00CA42FE" w:rsidTr="00CA42FE">
        <w:trPr>
          <w:gridAfter w:val="1"/>
          <w:wAfter w:w="472" w:type="dxa"/>
        </w:trPr>
        <w:tc>
          <w:tcPr>
            <w:tcW w:w="2178" w:type="dxa"/>
            <w:gridSpan w:val="2"/>
            <w:shd w:val="clear" w:color="auto" w:fill="auto"/>
            <w:vAlign w:val="center"/>
          </w:tcPr>
          <w:p w:rsidR="00153D34" w:rsidRPr="00CA42FE" w:rsidRDefault="00153D34" w:rsidP="00CA42FE">
            <w:pPr>
              <w:ind w:hanging="105"/>
              <w:rPr>
                <w:rFonts w:ascii="Times New Roman" w:hAnsi="Times New Roman" w:cs="Times New Roman"/>
                <w:sz w:val="23"/>
                <w:szCs w:val="23"/>
              </w:rPr>
            </w:pPr>
            <w:r w:rsidRPr="00CA42FE">
              <w:rPr>
                <w:rFonts w:ascii="Times New Roman" w:hAnsi="Times New Roman" w:cs="Times New Roman"/>
                <w:sz w:val="23"/>
                <w:szCs w:val="23"/>
              </w:rPr>
              <w:t>KM: Time/Money</w:t>
            </w:r>
          </w:p>
        </w:tc>
        <w:tc>
          <w:tcPr>
            <w:tcW w:w="1849"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10</w:t>
            </w:r>
          </w:p>
        </w:tc>
        <w:tc>
          <w:tcPr>
            <w:tcW w:w="1850"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50</w:t>
            </w:r>
          </w:p>
        </w:tc>
        <w:tc>
          <w:tcPr>
            <w:tcW w:w="1849"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0</w:t>
            </w:r>
          </w:p>
        </w:tc>
        <w:tc>
          <w:tcPr>
            <w:tcW w:w="1850"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8.8-11.2</w:t>
            </w:r>
          </w:p>
        </w:tc>
      </w:tr>
      <w:tr w:rsidR="00153D34" w:rsidRPr="00CA42FE" w:rsidTr="00CA42FE">
        <w:trPr>
          <w:gridAfter w:val="1"/>
          <w:wAfter w:w="472" w:type="dxa"/>
        </w:trPr>
        <w:tc>
          <w:tcPr>
            <w:tcW w:w="2178" w:type="dxa"/>
            <w:gridSpan w:val="2"/>
            <w:shd w:val="clear" w:color="auto" w:fill="auto"/>
            <w:vAlign w:val="center"/>
          </w:tcPr>
          <w:p w:rsidR="00153D34" w:rsidRPr="00CA42FE" w:rsidRDefault="00153D34" w:rsidP="00CA42FE">
            <w:pPr>
              <w:ind w:hanging="105"/>
              <w:rPr>
                <w:rFonts w:ascii="Times New Roman" w:hAnsi="Times New Roman" w:cs="Times New Roman"/>
                <w:sz w:val="23"/>
                <w:szCs w:val="23"/>
              </w:rPr>
            </w:pPr>
            <w:r w:rsidRPr="00CA42FE">
              <w:rPr>
                <w:rFonts w:ascii="Times New Roman" w:hAnsi="Times New Roman" w:cs="Times New Roman"/>
                <w:sz w:val="23"/>
                <w:szCs w:val="23"/>
              </w:rPr>
              <w:t>KM: Estimation</w:t>
            </w:r>
          </w:p>
        </w:tc>
        <w:tc>
          <w:tcPr>
            <w:tcW w:w="1849"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8</w:t>
            </w:r>
          </w:p>
        </w:tc>
        <w:tc>
          <w:tcPr>
            <w:tcW w:w="1850"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25</w:t>
            </w:r>
          </w:p>
        </w:tc>
        <w:tc>
          <w:tcPr>
            <w:tcW w:w="1849"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0</w:t>
            </w:r>
          </w:p>
        </w:tc>
        <w:tc>
          <w:tcPr>
            <w:tcW w:w="1850"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6.6-9.4</w:t>
            </w:r>
          </w:p>
        </w:tc>
      </w:tr>
      <w:tr w:rsidR="00153D34" w:rsidRPr="00CA42FE" w:rsidTr="00CA42FE">
        <w:trPr>
          <w:gridAfter w:val="1"/>
          <w:wAfter w:w="472" w:type="dxa"/>
        </w:trPr>
        <w:tc>
          <w:tcPr>
            <w:tcW w:w="2178" w:type="dxa"/>
            <w:gridSpan w:val="2"/>
            <w:shd w:val="clear" w:color="auto" w:fill="auto"/>
            <w:vAlign w:val="center"/>
          </w:tcPr>
          <w:p w:rsidR="00153D34" w:rsidRPr="00CA42FE" w:rsidRDefault="00153D34" w:rsidP="00CA42FE">
            <w:pPr>
              <w:ind w:hanging="105"/>
              <w:rPr>
                <w:rFonts w:ascii="Times New Roman" w:hAnsi="Times New Roman" w:cs="Times New Roman"/>
                <w:sz w:val="23"/>
                <w:szCs w:val="23"/>
              </w:rPr>
            </w:pPr>
            <w:r w:rsidRPr="00CA42FE">
              <w:rPr>
                <w:rFonts w:ascii="Times New Roman" w:hAnsi="Times New Roman" w:cs="Times New Roman"/>
                <w:sz w:val="23"/>
                <w:szCs w:val="23"/>
              </w:rPr>
              <w:t>KM: Int Data</w:t>
            </w:r>
          </w:p>
        </w:tc>
        <w:tc>
          <w:tcPr>
            <w:tcW w:w="1849"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9</w:t>
            </w:r>
          </w:p>
        </w:tc>
        <w:tc>
          <w:tcPr>
            <w:tcW w:w="1850"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37</w:t>
            </w:r>
          </w:p>
        </w:tc>
        <w:tc>
          <w:tcPr>
            <w:tcW w:w="1849"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0</w:t>
            </w:r>
          </w:p>
        </w:tc>
        <w:tc>
          <w:tcPr>
            <w:tcW w:w="1850"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7.6-10.4</w:t>
            </w:r>
          </w:p>
        </w:tc>
      </w:tr>
      <w:tr w:rsidR="00CA42FE" w:rsidRPr="00CA42FE" w:rsidTr="00CA42FE">
        <w:trPr>
          <w:gridAfter w:val="1"/>
          <w:wAfter w:w="472" w:type="dxa"/>
        </w:trPr>
        <w:tc>
          <w:tcPr>
            <w:tcW w:w="2178" w:type="dxa"/>
            <w:gridSpan w:val="2"/>
            <w:shd w:val="clear" w:color="auto" w:fill="auto"/>
            <w:vAlign w:val="center"/>
          </w:tcPr>
          <w:p w:rsidR="00153D34" w:rsidRPr="00CA42FE" w:rsidRDefault="00153D34" w:rsidP="00CA42FE">
            <w:pPr>
              <w:ind w:hanging="105"/>
              <w:rPr>
                <w:rFonts w:ascii="Times New Roman" w:hAnsi="Times New Roman" w:cs="Times New Roman"/>
                <w:sz w:val="23"/>
                <w:szCs w:val="23"/>
              </w:rPr>
            </w:pPr>
            <w:r w:rsidRPr="00CA42FE">
              <w:rPr>
                <w:rFonts w:ascii="Times New Roman" w:hAnsi="Times New Roman" w:cs="Times New Roman"/>
                <w:sz w:val="23"/>
                <w:szCs w:val="23"/>
              </w:rPr>
              <w:t>KM: Prob Solv</w:t>
            </w:r>
          </w:p>
        </w:tc>
        <w:tc>
          <w:tcPr>
            <w:tcW w:w="1849"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7</w:t>
            </w:r>
          </w:p>
        </w:tc>
        <w:tc>
          <w:tcPr>
            <w:tcW w:w="1850"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16</w:t>
            </w:r>
          </w:p>
        </w:tc>
        <w:tc>
          <w:tcPr>
            <w:tcW w:w="1849"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-1</w:t>
            </w:r>
          </w:p>
        </w:tc>
        <w:tc>
          <w:tcPr>
            <w:tcW w:w="1850" w:type="dxa"/>
            <w:shd w:val="clear" w:color="auto" w:fill="auto"/>
            <w:vAlign w:val="center"/>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5.2-8.8</w:t>
            </w:r>
          </w:p>
        </w:tc>
      </w:tr>
      <w:tr w:rsidR="00CA42FE" w:rsidRPr="00CA42FE" w:rsidTr="00CA42FE">
        <w:tblPrEx>
          <w:tblCellMar>
            <w:left w:w="14" w:type="dxa"/>
          </w:tblCellMar>
        </w:tblPrEx>
        <w:trPr>
          <w:gridBefore w:val="1"/>
          <w:wBefore w:w="87" w:type="dxa"/>
        </w:trPr>
        <w:tc>
          <w:tcPr>
            <w:tcW w:w="2091" w:type="dxa"/>
            <w:shd w:val="clear" w:color="auto" w:fill="auto"/>
          </w:tcPr>
          <w:p w:rsidR="00153D34" w:rsidRPr="00CA42FE" w:rsidRDefault="00153D34" w:rsidP="00CA42FE">
            <w:pPr>
              <w:ind w:hanging="105"/>
              <w:rPr>
                <w:rFonts w:ascii="Times New Roman" w:hAnsi="Times New Roman" w:cs="Times New Roman"/>
                <w:sz w:val="23"/>
                <w:szCs w:val="23"/>
              </w:rPr>
            </w:pPr>
          </w:p>
        </w:tc>
        <w:tc>
          <w:tcPr>
            <w:tcW w:w="7870" w:type="dxa"/>
            <w:gridSpan w:val="5"/>
            <w:tcBorders>
              <w:top w:val="nil"/>
              <w:bottom w:val="single" w:sz="4" w:space="0" w:color="auto"/>
            </w:tcBorders>
            <w:shd w:val="clear" w:color="auto" w:fill="auto"/>
            <w:vAlign w:val="bottom"/>
          </w:tcPr>
          <w:p w:rsidR="00153D34" w:rsidRPr="00CA42FE" w:rsidRDefault="00153D34" w:rsidP="00CA42FE">
            <w:pPr>
              <w:ind w:left="-90" w:firstLine="90"/>
              <w:jc w:val="center"/>
              <w:rPr>
                <w:rFonts w:ascii="Times New Roman" w:hAnsi="Times New Roman" w:cs="Times New Roman"/>
                <w:sz w:val="23"/>
                <w:szCs w:val="23"/>
              </w:rPr>
            </w:pPr>
            <w:r w:rsidRPr="00CA42FE">
              <w:rPr>
                <w:rFonts w:ascii="Times New Roman" w:hAnsi="Times New Roman" w:cs="Times New Roman"/>
                <w:sz w:val="23"/>
                <w:szCs w:val="23"/>
              </w:rPr>
              <w:t>Notes</w:t>
            </w:r>
          </w:p>
        </w:tc>
      </w:tr>
      <w:tr w:rsidR="00153D34" w:rsidRPr="00CA42FE" w:rsidTr="00CA42FE">
        <w:trPr>
          <w:gridAfter w:val="1"/>
          <w:wAfter w:w="472" w:type="dxa"/>
        </w:trPr>
        <w:tc>
          <w:tcPr>
            <w:tcW w:w="2178" w:type="dxa"/>
            <w:gridSpan w:val="2"/>
            <w:shd w:val="clear" w:color="auto" w:fill="auto"/>
          </w:tcPr>
          <w:p w:rsidR="00153D34" w:rsidRPr="00CA42FE" w:rsidRDefault="00153D34" w:rsidP="00CA42FE">
            <w:pPr>
              <w:ind w:hanging="105"/>
              <w:rPr>
                <w:rFonts w:ascii="Times New Roman" w:hAnsi="Times New Roman" w:cs="Times New Roman"/>
                <w:sz w:val="23"/>
                <w:szCs w:val="23"/>
              </w:rPr>
            </w:pPr>
            <w:r w:rsidRPr="00CA42FE">
              <w:rPr>
                <w:rFonts w:ascii="Times New Roman" w:hAnsi="Times New Roman" w:cs="Times New Roman"/>
                <w:sz w:val="23"/>
                <w:szCs w:val="23"/>
              </w:rPr>
              <w:t>Math CBM</w:t>
            </w:r>
          </w:p>
        </w:tc>
        <w:tc>
          <w:tcPr>
            <w:tcW w:w="7398" w:type="dxa"/>
            <w:gridSpan w:val="4"/>
            <w:shd w:val="clear" w:color="auto" w:fill="auto"/>
          </w:tcPr>
          <w:p w:rsidR="00153D34" w:rsidRPr="00CA42FE" w:rsidRDefault="00CA42FE" w:rsidP="00CA42FE">
            <w:pPr>
              <w:ind w:left="-123"/>
              <w:rPr>
                <w:rFonts w:ascii="Times New Roman" w:hAnsi="Times New Roman" w:cs="Times New Roman"/>
                <w:sz w:val="23"/>
                <w:szCs w:val="23"/>
              </w:rPr>
            </w:pPr>
            <w:r w:rsidRPr="00CA42FE">
              <w:rPr>
                <w:rFonts w:ascii="Times New Roman" w:hAnsi="Times New Roman" w:cs="Times New Roman"/>
                <w:sz w:val="23"/>
                <w:szCs w:val="23"/>
              </w:rPr>
              <w:t>Median of</w:t>
            </w:r>
            <w:r w:rsidR="00153D34" w:rsidRPr="00CA42FE">
              <w:rPr>
                <w:rFonts w:ascii="Times New Roman" w:hAnsi="Times New Roman" w:cs="Times New Roman"/>
                <w:sz w:val="23"/>
                <w:szCs w:val="23"/>
              </w:rPr>
              <w:t xml:space="preserve"> 23; 2</w:t>
            </w:r>
            <w:r w:rsidR="00153D34" w:rsidRPr="00CA42FE">
              <w:rPr>
                <w:rFonts w:ascii="Times New Roman" w:hAnsi="Times New Roman" w:cs="Times New Roman"/>
                <w:sz w:val="23"/>
                <w:szCs w:val="23"/>
                <w:vertAlign w:val="superscript"/>
              </w:rPr>
              <w:t>nd</w:t>
            </w:r>
            <w:r w:rsidR="00153D34" w:rsidRPr="00CA42FE">
              <w:rPr>
                <w:rFonts w:ascii="Times New Roman" w:hAnsi="Times New Roman" w:cs="Times New Roman"/>
                <w:sz w:val="23"/>
                <w:szCs w:val="23"/>
              </w:rPr>
              <w:t xml:space="preserve"> grade instructional level (btw 50 and 75 percentile)</w:t>
            </w:r>
          </w:p>
        </w:tc>
      </w:tr>
      <w:tr w:rsidR="00153D34" w:rsidRPr="00CA42FE" w:rsidTr="00CA42FE">
        <w:trPr>
          <w:gridAfter w:val="1"/>
          <w:wAfter w:w="472" w:type="dxa"/>
        </w:trPr>
        <w:tc>
          <w:tcPr>
            <w:tcW w:w="2178" w:type="dxa"/>
            <w:gridSpan w:val="2"/>
            <w:shd w:val="clear" w:color="auto" w:fill="auto"/>
          </w:tcPr>
          <w:p w:rsidR="00153D34" w:rsidRPr="00CA42FE" w:rsidRDefault="00153D34" w:rsidP="00CA42FE">
            <w:pPr>
              <w:ind w:hanging="105"/>
              <w:rPr>
                <w:rFonts w:ascii="Times New Roman" w:hAnsi="Times New Roman" w:cs="Times New Roman"/>
                <w:sz w:val="23"/>
                <w:szCs w:val="23"/>
              </w:rPr>
            </w:pPr>
            <w:r w:rsidRPr="00CA42FE">
              <w:rPr>
                <w:rFonts w:ascii="Times New Roman" w:hAnsi="Times New Roman" w:cs="Times New Roman"/>
                <w:sz w:val="23"/>
                <w:szCs w:val="23"/>
              </w:rPr>
              <w:t>Report Card</w:t>
            </w:r>
          </w:p>
        </w:tc>
        <w:tc>
          <w:tcPr>
            <w:tcW w:w="7398" w:type="dxa"/>
            <w:gridSpan w:val="4"/>
            <w:shd w:val="clear" w:color="auto" w:fill="auto"/>
          </w:tcPr>
          <w:p w:rsidR="00153D34" w:rsidRPr="00CA42FE" w:rsidRDefault="00153D34" w:rsidP="00CA42FE">
            <w:pPr>
              <w:ind w:left="-123"/>
              <w:rPr>
                <w:rFonts w:ascii="Times New Roman" w:hAnsi="Times New Roman" w:cs="Times New Roman"/>
                <w:sz w:val="23"/>
                <w:szCs w:val="23"/>
              </w:rPr>
            </w:pPr>
            <w:r w:rsidRPr="00CA42FE">
              <w:rPr>
                <w:rFonts w:ascii="Times New Roman" w:hAnsi="Times New Roman" w:cs="Times New Roman"/>
                <w:sz w:val="23"/>
                <w:szCs w:val="23"/>
              </w:rPr>
              <w:t>S in 2</w:t>
            </w:r>
            <w:r w:rsidRPr="00CA42FE">
              <w:rPr>
                <w:rFonts w:ascii="Times New Roman" w:hAnsi="Times New Roman" w:cs="Times New Roman"/>
                <w:sz w:val="23"/>
                <w:szCs w:val="23"/>
                <w:vertAlign w:val="superscript"/>
              </w:rPr>
              <w:t>nd</w:t>
            </w:r>
            <w:r w:rsidRPr="00CA42FE">
              <w:rPr>
                <w:rFonts w:ascii="Times New Roman" w:hAnsi="Times New Roman" w:cs="Times New Roman"/>
                <w:sz w:val="23"/>
                <w:szCs w:val="23"/>
              </w:rPr>
              <w:t xml:space="preserve"> grade with noted  prof in concepts, problem solving, and accuracy</w:t>
            </w:r>
          </w:p>
        </w:tc>
      </w:tr>
      <w:tr w:rsidR="00153D34" w:rsidRPr="00CA42FE" w:rsidTr="00CA42FE">
        <w:trPr>
          <w:gridAfter w:val="1"/>
          <w:wAfter w:w="472" w:type="dxa"/>
        </w:trPr>
        <w:tc>
          <w:tcPr>
            <w:tcW w:w="2178" w:type="dxa"/>
            <w:gridSpan w:val="2"/>
            <w:shd w:val="clear" w:color="auto" w:fill="auto"/>
          </w:tcPr>
          <w:p w:rsidR="00153D34" w:rsidRPr="00CA42FE" w:rsidRDefault="00153D34" w:rsidP="00CA42FE">
            <w:pPr>
              <w:ind w:hanging="105"/>
              <w:rPr>
                <w:rFonts w:ascii="Times New Roman" w:hAnsi="Times New Roman" w:cs="Times New Roman"/>
                <w:sz w:val="23"/>
                <w:szCs w:val="23"/>
              </w:rPr>
            </w:pPr>
            <w:r w:rsidRPr="00CA42FE">
              <w:rPr>
                <w:rFonts w:ascii="Times New Roman" w:hAnsi="Times New Roman" w:cs="Times New Roman"/>
                <w:sz w:val="23"/>
                <w:szCs w:val="23"/>
              </w:rPr>
              <w:t>Work Sample</w:t>
            </w:r>
          </w:p>
        </w:tc>
        <w:tc>
          <w:tcPr>
            <w:tcW w:w="7398" w:type="dxa"/>
            <w:gridSpan w:val="4"/>
            <w:shd w:val="clear" w:color="auto" w:fill="auto"/>
          </w:tcPr>
          <w:p w:rsidR="00153D34" w:rsidRPr="00CA42FE" w:rsidRDefault="00153D34" w:rsidP="00CA42FE">
            <w:pPr>
              <w:ind w:left="-123"/>
              <w:rPr>
                <w:rFonts w:ascii="Times New Roman" w:hAnsi="Times New Roman" w:cs="Times New Roman"/>
                <w:sz w:val="23"/>
                <w:szCs w:val="23"/>
              </w:rPr>
            </w:pPr>
            <w:r w:rsidRPr="00CA42FE">
              <w:rPr>
                <w:rFonts w:ascii="Times New Roman" w:hAnsi="Times New Roman" w:cs="Times New Roman"/>
                <w:sz w:val="23"/>
                <w:szCs w:val="23"/>
              </w:rPr>
              <w:t>Seems OK, but rushing</w:t>
            </w:r>
            <w:r w:rsidR="001B0FA5">
              <w:rPr>
                <w:rFonts w:ascii="Times New Roman" w:hAnsi="Times New Roman" w:cs="Times New Roman"/>
                <w:sz w:val="23"/>
                <w:szCs w:val="23"/>
              </w:rPr>
              <w:t xml:space="preserve">. </w:t>
            </w:r>
            <w:r w:rsidRPr="00CA42FE">
              <w:rPr>
                <w:rFonts w:ascii="Times New Roman" w:hAnsi="Times New Roman" w:cs="Times New Roman"/>
                <w:sz w:val="23"/>
                <w:szCs w:val="23"/>
              </w:rPr>
              <w:t>Makes errors on items she shows proficiency in elsewhere and often misses problems</w:t>
            </w:r>
            <w:r w:rsidR="001B0FA5">
              <w:rPr>
                <w:rFonts w:ascii="Times New Roman" w:hAnsi="Times New Roman" w:cs="Times New Roman"/>
                <w:sz w:val="23"/>
                <w:szCs w:val="23"/>
              </w:rPr>
              <w:t xml:space="preserve">. </w:t>
            </w:r>
            <w:r w:rsidR="00CA42FE" w:rsidRPr="00CA42FE">
              <w:rPr>
                <w:rFonts w:ascii="Times New Roman" w:hAnsi="Times New Roman" w:cs="Times New Roman"/>
                <w:sz w:val="23"/>
                <w:szCs w:val="23"/>
              </w:rPr>
              <w:t xml:space="preserve">Confusion with place value </w:t>
            </w:r>
            <w:r w:rsidRPr="00CA42FE">
              <w:rPr>
                <w:rFonts w:ascii="Times New Roman" w:hAnsi="Times New Roman" w:cs="Times New Roman"/>
                <w:sz w:val="23"/>
                <w:szCs w:val="23"/>
              </w:rPr>
              <w:t>numbers.</w:t>
            </w:r>
          </w:p>
        </w:tc>
      </w:tr>
      <w:tr w:rsidR="00153D34" w:rsidRPr="00CA42FE" w:rsidTr="00CA42FE">
        <w:trPr>
          <w:gridAfter w:val="1"/>
          <w:wAfter w:w="472" w:type="dxa"/>
        </w:trPr>
        <w:tc>
          <w:tcPr>
            <w:tcW w:w="2178" w:type="dxa"/>
            <w:gridSpan w:val="2"/>
            <w:shd w:val="clear" w:color="auto" w:fill="auto"/>
          </w:tcPr>
          <w:p w:rsidR="00153D34" w:rsidRPr="00CA42FE" w:rsidRDefault="00153D34" w:rsidP="00CA42FE">
            <w:pPr>
              <w:ind w:hanging="105"/>
              <w:rPr>
                <w:rFonts w:ascii="Times New Roman" w:hAnsi="Times New Roman" w:cs="Times New Roman"/>
                <w:sz w:val="23"/>
                <w:szCs w:val="23"/>
              </w:rPr>
            </w:pPr>
            <w:r w:rsidRPr="00CA42FE">
              <w:rPr>
                <w:rFonts w:ascii="Times New Roman" w:hAnsi="Times New Roman" w:cs="Times New Roman"/>
                <w:sz w:val="23"/>
                <w:szCs w:val="23"/>
              </w:rPr>
              <w:t>Observation</w:t>
            </w:r>
          </w:p>
        </w:tc>
        <w:tc>
          <w:tcPr>
            <w:tcW w:w="7398" w:type="dxa"/>
            <w:gridSpan w:val="4"/>
            <w:shd w:val="clear" w:color="auto" w:fill="auto"/>
          </w:tcPr>
          <w:p w:rsidR="00153D34" w:rsidRPr="00CA42FE" w:rsidRDefault="00153D34" w:rsidP="00CA42FE">
            <w:pPr>
              <w:ind w:left="-123"/>
              <w:rPr>
                <w:rFonts w:ascii="Times New Roman" w:hAnsi="Times New Roman" w:cs="Times New Roman"/>
                <w:sz w:val="23"/>
                <w:szCs w:val="23"/>
              </w:rPr>
            </w:pPr>
            <w:r w:rsidRPr="00CA42FE">
              <w:rPr>
                <w:rFonts w:ascii="Times New Roman" w:hAnsi="Times New Roman" w:cs="Times New Roman"/>
                <w:sz w:val="23"/>
                <w:szCs w:val="23"/>
              </w:rPr>
              <w:t>On task less than peer (16% and 22% less) with on task time 73% and 77% while peer was on task 95% and 93%, respectively</w:t>
            </w:r>
            <w:r w:rsidR="001B0FA5">
              <w:rPr>
                <w:rFonts w:ascii="Times New Roman" w:hAnsi="Times New Roman" w:cs="Times New Roman"/>
                <w:sz w:val="23"/>
                <w:szCs w:val="23"/>
              </w:rPr>
              <w:t xml:space="preserve">. </w:t>
            </w:r>
            <w:r w:rsidRPr="00CA42FE">
              <w:rPr>
                <w:rFonts w:ascii="Times New Roman" w:hAnsi="Times New Roman" w:cs="Times New Roman"/>
                <w:sz w:val="23"/>
                <w:szCs w:val="23"/>
              </w:rPr>
              <w:t>Student is on task less often in math than in reading (85% in reading, mean of 75% in math)</w:t>
            </w:r>
          </w:p>
        </w:tc>
      </w:tr>
      <w:tr w:rsidR="00CA42FE" w:rsidRPr="00CA42FE" w:rsidTr="00CA42FE">
        <w:trPr>
          <w:gridAfter w:val="1"/>
          <w:wAfter w:w="472" w:type="dxa"/>
        </w:trPr>
        <w:tc>
          <w:tcPr>
            <w:tcW w:w="2178" w:type="dxa"/>
            <w:gridSpan w:val="2"/>
            <w:shd w:val="clear" w:color="auto" w:fill="auto"/>
          </w:tcPr>
          <w:p w:rsidR="00153D34" w:rsidRPr="00CA42FE" w:rsidRDefault="00153D34" w:rsidP="00CA42FE">
            <w:pPr>
              <w:ind w:hanging="105"/>
              <w:rPr>
                <w:rFonts w:ascii="Times New Roman" w:hAnsi="Times New Roman" w:cs="Times New Roman"/>
                <w:sz w:val="23"/>
                <w:szCs w:val="23"/>
              </w:rPr>
            </w:pPr>
            <w:r w:rsidRPr="00CA42FE">
              <w:rPr>
                <w:rFonts w:ascii="Times New Roman" w:hAnsi="Times New Roman" w:cs="Times New Roman"/>
                <w:sz w:val="23"/>
                <w:szCs w:val="23"/>
              </w:rPr>
              <w:t>Teacher Report</w:t>
            </w:r>
          </w:p>
        </w:tc>
        <w:tc>
          <w:tcPr>
            <w:tcW w:w="7398" w:type="dxa"/>
            <w:gridSpan w:val="4"/>
            <w:shd w:val="clear" w:color="auto" w:fill="auto"/>
          </w:tcPr>
          <w:p w:rsidR="00153D34" w:rsidRPr="00CA42FE" w:rsidRDefault="00153D34" w:rsidP="00CA42FE">
            <w:pPr>
              <w:ind w:left="-123"/>
              <w:rPr>
                <w:rFonts w:ascii="Times New Roman" w:hAnsi="Times New Roman" w:cs="Times New Roman"/>
                <w:sz w:val="23"/>
                <w:szCs w:val="23"/>
              </w:rPr>
            </w:pPr>
            <w:r w:rsidRPr="00CA42FE">
              <w:rPr>
                <w:rFonts w:ascii="Times New Roman" w:hAnsi="Times New Roman" w:cs="Times New Roman"/>
                <w:sz w:val="23"/>
                <w:szCs w:val="23"/>
              </w:rPr>
              <w:t>Reported as having difficulty in all areas of math with behaviors from less than to very unsatisfactory during large and small group work; satisfactory to very unsatisfactory in cooperative math groups and independent seatwork; and generally satisfactory in regards to homework.</w:t>
            </w:r>
          </w:p>
        </w:tc>
      </w:tr>
    </w:tbl>
    <w:p w:rsidR="003008D6" w:rsidRDefault="00CA42FE" w:rsidP="00CA42FE">
      <w:pPr>
        <w:tabs>
          <w:tab w:val="left" w:pos="180"/>
        </w:tabs>
        <w:ind w:left="180" w:hanging="180"/>
        <w:rPr>
          <w:i/>
          <w:sz w:val="23"/>
          <w:szCs w:val="23"/>
        </w:rPr>
        <w:sectPr w:rsidR="003008D6" w:rsidSect="00163EC4">
          <w:pgSz w:w="12240" w:h="15840" w:code="1"/>
          <w:pgMar w:top="1440" w:right="1440" w:bottom="1440" w:left="1440" w:header="720" w:footer="720" w:gutter="0"/>
          <w:cols w:space="720"/>
          <w:titlePg/>
        </w:sectPr>
      </w:pPr>
      <w:r w:rsidRPr="00CA42FE">
        <w:rPr>
          <w:i/>
          <w:sz w:val="23"/>
          <w:szCs w:val="23"/>
        </w:rPr>
        <w:t xml:space="preserve">Note: Test names are defined in text; Calc= Calculation; Comp= Computation; </w:t>
      </w:r>
      <w:r w:rsidRPr="00CA42FE">
        <w:rPr>
          <w:i/>
          <w:sz w:val="23"/>
          <w:szCs w:val="23"/>
        </w:rPr>
        <w:br/>
        <w:t>Int= Interpreting; Prob Solv= Problem Solving; btw= between; S = Satisfactory.</w:t>
      </w:r>
    </w:p>
    <w:p w:rsidR="00153D34" w:rsidRDefault="00CA42FE" w:rsidP="00CA42FE">
      <w:pPr>
        <w:tabs>
          <w:tab w:val="left" w:pos="180"/>
        </w:tabs>
        <w:ind w:left="180" w:hanging="180"/>
        <w:rPr>
          <w:szCs w:val="24"/>
        </w:rPr>
      </w:pPr>
      <w:r>
        <w:rPr>
          <w:szCs w:val="24"/>
        </w:rPr>
        <w:lastRenderedPageBreak/>
        <w:t>Table 4</w:t>
      </w:r>
    </w:p>
    <w:p w:rsidR="00CA42FE" w:rsidRDefault="00CA42FE" w:rsidP="00CA42FE">
      <w:pPr>
        <w:tabs>
          <w:tab w:val="left" w:pos="180"/>
        </w:tabs>
        <w:ind w:left="180" w:hanging="180"/>
        <w:rPr>
          <w:szCs w:val="24"/>
        </w:rPr>
      </w:pPr>
    </w:p>
    <w:p w:rsidR="00CA42FE" w:rsidRPr="007D7986" w:rsidRDefault="00CA42FE" w:rsidP="00CA42FE">
      <w:pPr>
        <w:tabs>
          <w:tab w:val="left" w:pos="180"/>
        </w:tabs>
        <w:ind w:left="180" w:hanging="180"/>
        <w:rPr>
          <w:sz w:val="8"/>
          <w:szCs w:val="24"/>
        </w:rPr>
      </w:pPr>
      <w:r>
        <w:rPr>
          <w:i/>
          <w:szCs w:val="24"/>
        </w:rPr>
        <w:t>Summary of Strengths and Weaknesses by Assessment and Subject Area</w:t>
      </w:r>
      <w:r>
        <w:rPr>
          <w:i/>
          <w:szCs w:val="24"/>
        </w:rPr>
        <w:br/>
      </w:r>
    </w:p>
    <w:tbl>
      <w:tblPr>
        <w:tblStyle w:val="TableGrid"/>
        <w:tblW w:w="12888" w:type="dxa"/>
        <w:tblInd w:w="180" w:type="dxa"/>
        <w:tblBorders>
          <w:left w:val="none" w:sz="0" w:space="0" w:color="auto"/>
          <w:right w:val="none" w:sz="0" w:space="0" w:color="auto"/>
          <w:insideH w:val="none" w:sz="0" w:space="0" w:color="auto"/>
          <w:insideV w:val="none" w:sz="0" w:space="0" w:color="auto"/>
        </w:tblBorders>
        <w:tblLayout w:type="fixed"/>
        <w:tblCellMar>
          <w:top w:w="58" w:type="dxa"/>
          <w:left w:w="115" w:type="dxa"/>
          <w:bottom w:w="29" w:type="dxa"/>
          <w:right w:w="115" w:type="dxa"/>
        </w:tblCellMar>
        <w:tblLook w:val="04A0" w:firstRow="1" w:lastRow="0" w:firstColumn="1" w:lastColumn="0" w:noHBand="0" w:noVBand="1"/>
      </w:tblPr>
      <w:tblGrid>
        <w:gridCol w:w="2398"/>
        <w:gridCol w:w="1490"/>
        <w:gridCol w:w="1347"/>
        <w:gridCol w:w="1098"/>
        <w:gridCol w:w="1155"/>
        <w:gridCol w:w="1389"/>
        <w:gridCol w:w="1389"/>
        <w:gridCol w:w="1311"/>
        <w:gridCol w:w="6"/>
        <w:gridCol w:w="1305"/>
      </w:tblGrid>
      <w:tr w:rsidR="003008D6" w:rsidRPr="003008D6" w:rsidTr="007D7986">
        <w:tc>
          <w:tcPr>
            <w:tcW w:w="2398" w:type="dxa"/>
            <w:tcBorders>
              <w:bottom w:val="nil"/>
            </w:tcBorders>
            <w:vAlign w:val="bottom"/>
          </w:tcPr>
          <w:p w:rsidR="00CA42FE" w:rsidRPr="003008D6" w:rsidRDefault="00CA42FE" w:rsidP="003008D6">
            <w:pPr>
              <w:tabs>
                <w:tab w:val="left" w:pos="180"/>
              </w:tabs>
              <w:jc w:val="center"/>
              <w:rPr>
                <w:rFonts w:ascii="Times New Roman" w:hAnsi="Times New Roman" w:cs="Times New Roman"/>
                <w:sz w:val="24"/>
                <w:szCs w:val="24"/>
                <w:u w:val="single"/>
              </w:rPr>
            </w:pPr>
          </w:p>
        </w:tc>
        <w:tc>
          <w:tcPr>
            <w:tcW w:w="2837" w:type="dxa"/>
            <w:gridSpan w:val="2"/>
            <w:tcBorders>
              <w:top w:val="single" w:sz="4" w:space="0" w:color="auto"/>
              <w:bottom w:val="nil"/>
              <w:right w:val="nil"/>
            </w:tcBorders>
            <w:vAlign w:val="bottom"/>
          </w:tcPr>
          <w:p w:rsidR="00CA42FE" w:rsidRPr="003008D6" w:rsidRDefault="00CA42FE" w:rsidP="003008D6">
            <w:pPr>
              <w:tabs>
                <w:tab w:val="left" w:pos="180"/>
              </w:tabs>
              <w:jc w:val="center"/>
              <w:rPr>
                <w:rFonts w:ascii="Times New Roman" w:hAnsi="Times New Roman" w:cs="Times New Roman"/>
                <w:sz w:val="24"/>
                <w:szCs w:val="24"/>
                <w:u w:val="single"/>
              </w:rPr>
            </w:pPr>
            <w:r w:rsidRPr="003008D6">
              <w:rPr>
                <w:rFonts w:ascii="Times New Roman" w:hAnsi="Times New Roman" w:cs="Times New Roman"/>
                <w:sz w:val="24"/>
                <w:szCs w:val="24"/>
                <w:u w:val="single"/>
              </w:rPr>
              <w:t>Standardized Test</w:t>
            </w:r>
          </w:p>
        </w:tc>
        <w:tc>
          <w:tcPr>
            <w:tcW w:w="1098" w:type="dxa"/>
            <w:tcBorders>
              <w:top w:val="single" w:sz="4" w:space="0" w:color="auto"/>
              <w:left w:val="nil"/>
              <w:bottom w:val="nil"/>
              <w:right w:val="nil"/>
            </w:tcBorders>
            <w:vAlign w:val="bottom"/>
          </w:tcPr>
          <w:p w:rsidR="00CA42FE" w:rsidRPr="003008D6" w:rsidRDefault="00CA42FE" w:rsidP="003008D6">
            <w:pPr>
              <w:tabs>
                <w:tab w:val="left" w:pos="180"/>
              </w:tabs>
              <w:jc w:val="center"/>
              <w:rPr>
                <w:rFonts w:ascii="Times New Roman" w:hAnsi="Times New Roman" w:cs="Times New Roman"/>
                <w:sz w:val="24"/>
                <w:szCs w:val="24"/>
                <w:u w:val="single"/>
              </w:rPr>
            </w:pPr>
            <w:r w:rsidRPr="003008D6">
              <w:rPr>
                <w:rFonts w:ascii="Times New Roman" w:hAnsi="Times New Roman" w:cs="Times New Roman"/>
                <w:sz w:val="24"/>
                <w:szCs w:val="24"/>
                <w:u w:val="single"/>
              </w:rPr>
              <w:t>CBM</w:t>
            </w:r>
          </w:p>
        </w:tc>
        <w:tc>
          <w:tcPr>
            <w:tcW w:w="5250" w:type="dxa"/>
            <w:gridSpan w:val="5"/>
            <w:tcBorders>
              <w:top w:val="single" w:sz="4" w:space="0" w:color="auto"/>
              <w:left w:val="nil"/>
              <w:bottom w:val="nil"/>
            </w:tcBorders>
            <w:vAlign w:val="bottom"/>
          </w:tcPr>
          <w:p w:rsidR="00CA42FE" w:rsidRPr="003008D6" w:rsidRDefault="00CA42FE" w:rsidP="003008D6">
            <w:pPr>
              <w:tabs>
                <w:tab w:val="left" w:pos="180"/>
              </w:tabs>
              <w:jc w:val="center"/>
              <w:rPr>
                <w:rFonts w:ascii="Times New Roman" w:hAnsi="Times New Roman" w:cs="Times New Roman"/>
                <w:sz w:val="24"/>
                <w:szCs w:val="24"/>
                <w:u w:val="single"/>
              </w:rPr>
            </w:pPr>
            <w:r w:rsidRPr="003008D6">
              <w:rPr>
                <w:rFonts w:ascii="Times New Roman" w:hAnsi="Times New Roman" w:cs="Times New Roman"/>
                <w:sz w:val="24"/>
                <w:szCs w:val="24"/>
                <w:u w:val="single"/>
              </w:rPr>
              <w:t>Classroom Performance</w:t>
            </w:r>
          </w:p>
        </w:tc>
        <w:tc>
          <w:tcPr>
            <w:tcW w:w="1305" w:type="dxa"/>
            <w:tcBorders>
              <w:bottom w:val="nil"/>
            </w:tcBorders>
            <w:vAlign w:val="bottom"/>
          </w:tcPr>
          <w:p w:rsidR="00CA42FE" w:rsidRPr="003008D6" w:rsidRDefault="003008D6" w:rsidP="003008D6">
            <w:pPr>
              <w:tabs>
                <w:tab w:val="left" w:pos="180"/>
              </w:tabs>
              <w:jc w:val="center"/>
              <w:rPr>
                <w:rFonts w:ascii="Times New Roman" w:hAnsi="Times New Roman" w:cs="Times New Roman"/>
                <w:sz w:val="24"/>
                <w:szCs w:val="24"/>
                <w:u w:val="single"/>
              </w:rPr>
            </w:pPr>
            <w:r w:rsidRPr="003008D6">
              <w:rPr>
                <w:rFonts w:ascii="Times New Roman" w:hAnsi="Times New Roman" w:cs="Times New Roman"/>
                <w:sz w:val="24"/>
                <w:szCs w:val="24"/>
                <w:u w:val="single"/>
              </w:rPr>
              <w:t>Other</w:t>
            </w:r>
          </w:p>
        </w:tc>
      </w:tr>
      <w:tr w:rsidR="003008D6" w:rsidRPr="003008D6" w:rsidTr="007D7986">
        <w:tc>
          <w:tcPr>
            <w:tcW w:w="2398" w:type="dxa"/>
            <w:tcBorders>
              <w:top w:val="nil"/>
              <w:bottom w:val="single" w:sz="4" w:space="0" w:color="auto"/>
            </w:tcBorders>
            <w:vAlign w:val="bottom"/>
          </w:tcPr>
          <w:p w:rsidR="00CA42FE" w:rsidRPr="003008D6" w:rsidRDefault="00CA42FE" w:rsidP="003008D6">
            <w:pPr>
              <w:tabs>
                <w:tab w:val="left" w:pos="180"/>
              </w:tabs>
              <w:jc w:val="center"/>
              <w:rPr>
                <w:rFonts w:ascii="Times New Roman" w:hAnsi="Times New Roman" w:cs="Times New Roman"/>
                <w:szCs w:val="24"/>
                <w:u w:val="single"/>
              </w:rPr>
            </w:pPr>
          </w:p>
        </w:tc>
        <w:tc>
          <w:tcPr>
            <w:tcW w:w="1490" w:type="dxa"/>
            <w:tcBorders>
              <w:top w:val="nil"/>
              <w:bottom w:val="single" w:sz="4" w:space="0" w:color="auto"/>
            </w:tcBorders>
            <w:vAlign w:val="bottom"/>
          </w:tcPr>
          <w:p w:rsidR="00CA42FE" w:rsidRPr="003008D6" w:rsidRDefault="003008D6" w:rsidP="003008D6">
            <w:pPr>
              <w:tabs>
                <w:tab w:val="left" w:pos="180"/>
              </w:tabs>
              <w:jc w:val="center"/>
              <w:rPr>
                <w:rFonts w:ascii="Times New Roman" w:hAnsi="Times New Roman" w:cs="Times New Roman"/>
                <w:szCs w:val="24"/>
              </w:rPr>
            </w:pPr>
            <w:r w:rsidRPr="003008D6">
              <w:rPr>
                <w:rFonts w:ascii="Times New Roman" w:hAnsi="Times New Roman" w:cs="Times New Roman"/>
                <w:szCs w:val="24"/>
              </w:rPr>
              <w:t>Achievement</w:t>
            </w:r>
          </w:p>
        </w:tc>
        <w:tc>
          <w:tcPr>
            <w:tcW w:w="1347" w:type="dxa"/>
            <w:tcBorders>
              <w:top w:val="nil"/>
              <w:bottom w:val="single" w:sz="4" w:space="0" w:color="auto"/>
              <w:right w:val="single" w:sz="4" w:space="0" w:color="auto"/>
            </w:tcBorders>
            <w:vAlign w:val="bottom"/>
          </w:tcPr>
          <w:p w:rsidR="00CA42FE" w:rsidRPr="003008D6" w:rsidRDefault="00CA42FE" w:rsidP="003008D6">
            <w:pPr>
              <w:tabs>
                <w:tab w:val="left" w:pos="180"/>
              </w:tabs>
              <w:jc w:val="center"/>
              <w:rPr>
                <w:rFonts w:ascii="Times New Roman" w:hAnsi="Times New Roman" w:cs="Times New Roman"/>
                <w:szCs w:val="24"/>
              </w:rPr>
            </w:pPr>
            <w:r w:rsidRPr="003008D6">
              <w:rPr>
                <w:rFonts w:ascii="Times New Roman" w:hAnsi="Times New Roman" w:cs="Times New Roman"/>
                <w:szCs w:val="24"/>
              </w:rPr>
              <w:t>Diagnostic</w:t>
            </w:r>
          </w:p>
        </w:tc>
        <w:tc>
          <w:tcPr>
            <w:tcW w:w="1098" w:type="dxa"/>
            <w:tcBorders>
              <w:top w:val="nil"/>
              <w:left w:val="single" w:sz="4" w:space="0" w:color="auto"/>
              <w:bottom w:val="single" w:sz="4" w:space="0" w:color="auto"/>
              <w:right w:val="single" w:sz="4" w:space="0" w:color="auto"/>
            </w:tcBorders>
            <w:vAlign w:val="bottom"/>
          </w:tcPr>
          <w:p w:rsidR="00CA42FE" w:rsidRPr="003008D6" w:rsidRDefault="00CA42FE" w:rsidP="003008D6">
            <w:pPr>
              <w:tabs>
                <w:tab w:val="left" w:pos="180"/>
              </w:tabs>
              <w:jc w:val="center"/>
              <w:rPr>
                <w:rFonts w:ascii="Times New Roman" w:hAnsi="Times New Roman" w:cs="Times New Roman"/>
                <w:szCs w:val="24"/>
              </w:rPr>
            </w:pPr>
            <w:r w:rsidRPr="003008D6">
              <w:rPr>
                <w:rFonts w:ascii="Times New Roman" w:hAnsi="Times New Roman" w:cs="Times New Roman"/>
                <w:szCs w:val="24"/>
              </w:rPr>
              <w:t>Probe</w:t>
            </w:r>
          </w:p>
        </w:tc>
        <w:tc>
          <w:tcPr>
            <w:tcW w:w="1155" w:type="dxa"/>
            <w:tcBorders>
              <w:top w:val="nil"/>
              <w:left w:val="single" w:sz="4" w:space="0" w:color="auto"/>
              <w:bottom w:val="single" w:sz="4" w:space="0" w:color="auto"/>
            </w:tcBorders>
            <w:vAlign w:val="bottom"/>
          </w:tcPr>
          <w:p w:rsidR="00CA42FE" w:rsidRPr="003008D6" w:rsidRDefault="00CA42FE" w:rsidP="003008D6">
            <w:pPr>
              <w:tabs>
                <w:tab w:val="left" w:pos="180"/>
              </w:tabs>
              <w:jc w:val="center"/>
              <w:rPr>
                <w:rFonts w:ascii="Times New Roman" w:hAnsi="Times New Roman" w:cs="Times New Roman"/>
                <w:szCs w:val="24"/>
              </w:rPr>
            </w:pPr>
            <w:r w:rsidRPr="003008D6">
              <w:rPr>
                <w:rFonts w:ascii="Times New Roman" w:hAnsi="Times New Roman" w:cs="Times New Roman"/>
                <w:szCs w:val="24"/>
              </w:rPr>
              <w:t>Grade</w:t>
            </w:r>
          </w:p>
        </w:tc>
        <w:tc>
          <w:tcPr>
            <w:tcW w:w="1389" w:type="dxa"/>
            <w:tcBorders>
              <w:top w:val="nil"/>
              <w:bottom w:val="single" w:sz="4" w:space="0" w:color="auto"/>
            </w:tcBorders>
            <w:vAlign w:val="bottom"/>
          </w:tcPr>
          <w:p w:rsidR="00CA42FE" w:rsidRPr="003008D6" w:rsidRDefault="00CA42FE" w:rsidP="003008D6">
            <w:pPr>
              <w:tabs>
                <w:tab w:val="left" w:pos="180"/>
              </w:tabs>
              <w:jc w:val="center"/>
              <w:rPr>
                <w:rFonts w:ascii="Times New Roman" w:hAnsi="Times New Roman" w:cs="Times New Roman"/>
                <w:szCs w:val="24"/>
              </w:rPr>
            </w:pPr>
            <w:r w:rsidRPr="003008D6">
              <w:rPr>
                <w:rFonts w:ascii="Times New Roman" w:hAnsi="Times New Roman" w:cs="Times New Roman"/>
                <w:szCs w:val="24"/>
              </w:rPr>
              <w:t>Teacher Interview</w:t>
            </w:r>
          </w:p>
        </w:tc>
        <w:tc>
          <w:tcPr>
            <w:tcW w:w="1389" w:type="dxa"/>
            <w:tcBorders>
              <w:top w:val="nil"/>
              <w:bottom w:val="single" w:sz="4" w:space="0" w:color="auto"/>
            </w:tcBorders>
            <w:vAlign w:val="bottom"/>
          </w:tcPr>
          <w:p w:rsidR="00CA42FE" w:rsidRPr="003008D6" w:rsidRDefault="00CA42FE" w:rsidP="003008D6">
            <w:pPr>
              <w:tabs>
                <w:tab w:val="left" w:pos="180"/>
              </w:tabs>
              <w:jc w:val="center"/>
              <w:rPr>
                <w:rFonts w:ascii="Times New Roman" w:hAnsi="Times New Roman" w:cs="Times New Roman"/>
                <w:szCs w:val="24"/>
              </w:rPr>
            </w:pPr>
            <w:r w:rsidRPr="003008D6">
              <w:rPr>
                <w:rFonts w:ascii="Times New Roman" w:hAnsi="Times New Roman" w:cs="Times New Roman"/>
                <w:szCs w:val="24"/>
              </w:rPr>
              <w:t>Observation</w:t>
            </w:r>
          </w:p>
        </w:tc>
        <w:tc>
          <w:tcPr>
            <w:tcW w:w="1311" w:type="dxa"/>
            <w:tcBorders>
              <w:top w:val="nil"/>
              <w:bottom w:val="single" w:sz="4" w:space="0" w:color="auto"/>
              <w:right w:val="single" w:sz="4" w:space="0" w:color="auto"/>
            </w:tcBorders>
            <w:vAlign w:val="bottom"/>
          </w:tcPr>
          <w:p w:rsidR="00CA42FE" w:rsidRPr="003008D6" w:rsidRDefault="00CA42FE" w:rsidP="003008D6">
            <w:pPr>
              <w:tabs>
                <w:tab w:val="left" w:pos="180"/>
              </w:tabs>
              <w:jc w:val="center"/>
              <w:rPr>
                <w:rFonts w:ascii="Times New Roman" w:hAnsi="Times New Roman" w:cs="Times New Roman"/>
                <w:szCs w:val="24"/>
              </w:rPr>
            </w:pPr>
            <w:r w:rsidRPr="003008D6">
              <w:rPr>
                <w:rFonts w:ascii="Times New Roman" w:hAnsi="Times New Roman" w:cs="Times New Roman"/>
                <w:szCs w:val="24"/>
              </w:rPr>
              <w:t>Work Sample</w:t>
            </w:r>
          </w:p>
        </w:tc>
        <w:tc>
          <w:tcPr>
            <w:tcW w:w="1311" w:type="dxa"/>
            <w:gridSpan w:val="2"/>
            <w:tcBorders>
              <w:top w:val="nil"/>
              <w:left w:val="single" w:sz="4" w:space="0" w:color="auto"/>
              <w:bottom w:val="single" w:sz="4" w:space="0" w:color="auto"/>
            </w:tcBorders>
            <w:vAlign w:val="bottom"/>
          </w:tcPr>
          <w:p w:rsidR="00CA42FE" w:rsidRPr="003008D6" w:rsidRDefault="003008D6" w:rsidP="003008D6">
            <w:pPr>
              <w:tabs>
                <w:tab w:val="left" w:pos="180"/>
              </w:tabs>
              <w:jc w:val="center"/>
              <w:rPr>
                <w:rFonts w:ascii="Times New Roman" w:hAnsi="Times New Roman" w:cs="Times New Roman"/>
                <w:szCs w:val="24"/>
              </w:rPr>
            </w:pPr>
            <w:r w:rsidRPr="003008D6">
              <w:rPr>
                <w:rFonts w:ascii="Times New Roman" w:hAnsi="Times New Roman" w:cs="Times New Roman"/>
                <w:szCs w:val="24"/>
              </w:rPr>
              <w:t>DIBELS/</w:t>
            </w:r>
            <w:r w:rsidRPr="003008D6">
              <w:rPr>
                <w:rFonts w:ascii="Times New Roman" w:hAnsi="Times New Roman" w:cs="Times New Roman"/>
                <w:szCs w:val="24"/>
              </w:rPr>
              <w:br/>
              <w:t>DAZE</w:t>
            </w:r>
          </w:p>
        </w:tc>
      </w:tr>
      <w:tr w:rsidR="003008D6" w:rsidRPr="003008D6" w:rsidTr="00D97A77">
        <w:tc>
          <w:tcPr>
            <w:tcW w:w="2398" w:type="dxa"/>
            <w:tcBorders>
              <w:top w:val="single" w:sz="4" w:space="0" w:color="auto"/>
            </w:tcBorders>
          </w:tcPr>
          <w:p w:rsidR="00CA42FE" w:rsidRPr="003008D6" w:rsidRDefault="003008D6" w:rsidP="003008D6">
            <w:pPr>
              <w:tabs>
                <w:tab w:val="left" w:pos="180"/>
              </w:tabs>
              <w:ind w:left="180" w:hanging="180"/>
              <w:rPr>
                <w:rFonts w:ascii="Times New Roman" w:hAnsi="Times New Roman" w:cs="Times New Roman"/>
                <w:sz w:val="24"/>
                <w:szCs w:val="24"/>
              </w:rPr>
            </w:pPr>
            <w:r>
              <w:rPr>
                <w:rFonts w:ascii="Times New Roman" w:hAnsi="Times New Roman" w:cs="Times New Roman"/>
                <w:sz w:val="24"/>
                <w:szCs w:val="24"/>
              </w:rPr>
              <w:t>Reading: Comprehension</w:t>
            </w:r>
          </w:p>
        </w:tc>
        <w:tc>
          <w:tcPr>
            <w:tcW w:w="1490" w:type="dxa"/>
            <w:tcBorders>
              <w:top w:val="single" w:sz="4" w:space="0" w:color="auto"/>
            </w:tcBorders>
            <w:vAlign w:val="bottom"/>
          </w:tcPr>
          <w:p w:rsidR="00CA42FE" w:rsidRPr="003008D6" w:rsidRDefault="00D97A77" w:rsidP="00D97A77">
            <w:pPr>
              <w:tabs>
                <w:tab w:val="left" w:pos="180"/>
              </w:tabs>
              <w:jc w:val="center"/>
              <w:rPr>
                <w:rFonts w:ascii="Times New Roman" w:hAnsi="Times New Roman" w:cs="Times New Roman"/>
                <w:sz w:val="24"/>
                <w:szCs w:val="24"/>
              </w:rPr>
            </w:pPr>
            <w:r>
              <w:rPr>
                <w:rFonts w:ascii="Times New Roman" w:hAnsi="Times New Roman" w:cs="Times New Roman"/>
                <w:sz w:val="24"/>
                <w:szCs w:val="24"/>
              </w:rPr>
              <w:t>W</w:t>
            </w:r>
          </w:p>
        </w:tc>
        <w:tc>
          <w:tcPr>
            <w:tcW w:w="1347" w:type="dxa"/>
            <w:tcBorders>
              <w:top w:val="single" w:sz="4" w:space="0" w:color="auto"/>
              <w:right w:val="single" w:sz="4" w:space="0" w:color="auto"/>
            </w:tcBorders>
            <w:vAlign w:val="bottom"/>
          </w:tcPr>
          <w:p w:rsidR="00CA42FE" w:rsidRPr="001A072C" w:rsidRDefault="00D97A77" w:rsidP="00D97A77">
            <w:pPr>
              <w:tabs>
                <w:tab w:val="left" w:pos="180"/>
              </w:tabs>
              <w:jc w:val="center"/>
              <w:rPr>
                <w:rFonts w:ascii="Times New Roman" w:hAnsi="Times New Roman" w:cs="Times New Roman"/>
                <w:i/>
                <w:sz w:val="24"/>
                <w:szCs w:val="24"/>
              </w:rPr>
            </w:pPr>
            <w:r w:rsidRPr="001A072C">
              <w:rPr>
                <w:rFonts w:ascii="Times New Roman" w:hAnsi="Times New Roman" w:cs="Times New Roman"/>
                <w:i/>
                <w:sz w:val="24"/>
                <w:szCs w:val="24"/>
              </w:rPr>
              <w:t>N/A</w:t>
            </w:r>
          </w:p>
        </w:tc>
        <w:tc>
          <w:tcPr>
            <w:tcW w:w="1098" w:type="dxa"/>
            <w:tcBorders>
              <w:top w:val="single" w:sz="4" w:space="0" w:color="auto"/>
              <w:left w:val="single" w:sz="4" w:space="0" w:color="auto"/>
              <w:right w:val="single" w:sz="4" w:space="0" w:color="auto"/>
            </w:tcBorders>
            <w:vAlign w:val="bottom"/>
          </w:tcPr>
          <w:p w:rsidR="00CA42FE" w:rsidRPr="003008D6" w:rsidRDefault="00D97A77" w:rsidP="00D97A77">
            <w:pPr>
              <w:tabs>
                <w:tab w:val="left" w:pos="180"/>
              </w:tabs>
              <w:jc w:val="center"/>
              <w:rPr>
                <w:rFonts w:ascii="Times New Roman" w:hAnsi="Times New Roman" w:cs="Times New Roman"/>
                <w:sz w:val="24"/>
                <w:szCs w:val="24"/>
              </w:rPr>
            </w:pPr>
            <w:r>
              <w:rPr>
                <w:rFonts w:ascii="Times New Roman" w:hAnsi="Times New Roman" w:cs="Times New Roman"/>
                <w:sz w:val="24"/>
                <w:szCs w:val="24"/>
              </w:rPr>
              <w:t>W</w:t>
            </w:r>
          </w:p>
        </w:tc>
        <w:tc>
          <w:tcPr>
            <w:tcW w:w="1155" w:type="dxa"/>
            <w:tcBorders>
              <w:top w:val="single" w:sz="4" w:space="0" w:color="auto"/>
              <w:left w:val="single" w:sz="4" w:space="0" w:color="auto"/>
            </w:tcBorders>
            <w:vAlign w:val="bottom"/>
          </w:tcPr>
          <w:p w:rsidR="00CA42FE" w:rsidRPr="003008D6" w:rsidRDefault="00D97A77" w:rsidP="00D97A77">
            <w:pPr>
              <w:tabs>
                <w:tab w:val="left" w:pos="180"/>
              </w:tabs>
              <w:jc w:val="center"/>
              <w:rPr>
                <w:rFonts w:ascii="Times New Roman" w:hAnsi="Times New Roman" w:cs="Times New Roman"/>
                <w:sz w:val="24"/>
                <w:szCs w:val="24"/>
              </w:rPr>
            </w:pPr>
            <w:r>
              <w:rPr>
                <w:rFonts w:ascii="Times New Roman" w:hAnsi="Times New Roman" w:cs="Times New Roman"/>
                <w:sz w:val="24"/>
                <w:szCs w:val="24"/>
              </w:rPr>
              <w:t>W</w:t>
            </w:r>
          </w:p>
        </w:tc>
        <w:tc>
          <w:tcPr>
            <w:tcW w:w="1389" w:type="dxa"/>
            <w:tcBorders>
              <w:top w:val="single" w:sz="4" w:space="0" w:color="auto"/>
            </w:tcBorders>
            <w:vAlign w:val="bottom"/>
          </w:tcPr>
          <w:p w:rsidR="00CA42FE" w:rsidRPr="003008D6" w:rsidRDefault="00D97A77" w:rsidP="00D97A77">
            <w:pPr>
              <w:tabs>
                <w:tab w:val="left" w:pos="180"/>
              </w:tabs>
              <w:jc w:val="center"/>
              <w:rPr>
                <w:rFonts w:ascii="Times New Roman" w:hAnsi="Times New Roman" w:cs="Times New Roman"/>
                <w:sz w:val="24"/>
                <w:szCs w:val="24"/>
              </w:rPr>
            </w:pPr>
            <w:r>
              <w:rPr>
                <w:rFonts w:ascii="Times New Roman" w:hAnsi="Times New Roman" w:cs="Times New Roman"/>
                <w:sz w:val="24"/>
                <w:szCs w:val="24"/>
              </w:rPr>
              <w:t>W</w:t>
            </w:r>
          </w:p>
        </w:tc>
        <w:tc>
          <w:tcPr>
            <w:tcW w:w="1389" w:type="dxa"/>
            <w:tcBorders>
              <w:top w:val="single" w:sz="4" w:space="0" w:color="auto"/>
            </w:tcBorders>
            <w:vAlign w:val="bottom"/>
          </w:tcPr>
          <w:p w:rsidR="00CA42FE" w:rsidRPr="003008D6" w:rsidRDefault="00D97A77" w:rsidP="00D97A77">
            <w:pPr>
              <w:tabs>
                <w:tab w:val="left" w:pos="180"/>
              </w:tabs>
              <w:jc w:val="center"/>
              <w:rPr>
                <w:rFonts w:ascii="Times New Roman" w:hAnsi="Times New Roman" w:cs="Times New Roman"/>
                <w:sz w:val="24"/>
                <w:szCs w:val="24"/>
              </w:rPr>
            </w:pPr>
            <w:r>
              <w:rPr>
                <w:rFonts w:ascii="Times New Roman" w:hAnsi="Times New Roman" w:cs="Times New Roman"/>
                <w:sz w:val="24"/>
                <w:szCs w:val="24"/>
              </w:rPr>
              <w:t>A</w:t>
            </w:r>
          </w:p>
        </w:tc>
        <w:tc>
          <w:tcPr>
            <w:tcW w:w="1311" w:type="dxa"/>
            <w:tcBorders>
              <w:top w:val="single" w:sz="4" w:space="0" w:color="auto"/>
              <w:right w:val="single" w:sz="4" w:space="0" w:color="auto"/>
            </w:tcBorders>
            <w:vAlign w:val="bottom"/>
          </w:tcPr>
          <w:p w:rsidR="00CA42FE" w:rsidRPr="003008D6" w:rsidRDefault="00D97A77" w:rsidP="00D97A77">
            <w:pPr>
              <w:tabs>
                <w:tab w:val="left" w:pos="180"/>
              </w:tabs>
              <w:jc w:val="center"/>
              <w:rPr>
                <w:rFonts w:ascii="Times New Roman" w:hAnsi="Times New Roman" w:cs="Times New Roman"/>
                <w:sz w:val="24"/>
                <w:szCs w:val="24"/>
              </w:rPr>
            </w:pPr>
            <w:r>
              <w:rPr>
                <w:rFonts w:ascii="Times New Roman" w:hAnsi="Times New Roman" w:cs="Times New Roman"/>
                <w:sz w:val="24"/>
                <w:szCs w:val="24"/>
              </w:rPr>
              <w:t>A</w:t>
            </w:r>
          </w:p>
        </w:tc>
        <w:tc>
          <w:tcPr>
            <w:tcW w:w="1311" w:type="dxa"/>
            <w:gridSpan w:val="2"/>
            <w:tcBorders>
              <w:top w:val="single" w:sz="4" w:space="0" w:color="auto"/>
              <w:left w:val="single" w:sz="4" w:space="0" w:color="auto"/>
            </w:tcBorders>
            <w:vAlign w:val="bottom"/>
          </w:tcPr>
          <w:p w:rsidR="00CA42FE" w:rsidRPr="003008D6" w:rsidRDefault="00D97A77" w:rsidP="00D97A77">
            <w:pPr>
              <w:tabs>
                <w:tab w:val="left" w:pos="180"/>
              </w:tabs>
              <w:jc w:val="center"/>
              <w:rPr>
                <w:rFonts w:ascii="Times New Roman" w:hAnsi="Times New Roman" w:cs="Times New Roman"/>
                <w:sz w:val="24"/>
                <w:szCs w:val="24"/>
              </w:rPr>
            </w:pPr>
            <w:r>
              <w:rPr>
                <w:rFonts w:ascii="Times New Roman" w:hAnsi="Times New Roman" w:cs="Times New Roman"/>
                <w:sz w:val="24"/>
                <w:szCs w:val="24"/>
              </w:rPr>
              <w:t>W</w:t>
            </w:r>
          </w:p>
        </w:tc>
      </w:tr>
      <w:tr w:rsidR="003008D6" w:rsidRPr="003008D6" w:rsidTr="00D97A77">
        <w:tc>
          <w:tcPr>
            <w:tcW w:w="2398" w:type="dxa"/>
          </w:tcPr>
          <w:p w:rsidR="00CA42FE" w:rsidRPr="003008D6" w:rsidRDefault="003008D6" w:rsidP="003008D6">
            <w:pPr>
              <w:tabs>
                <w:tab w:val="left" w:pos="180"/>
              </w:tabs>
              <w:ind w:left="180" w:hanging="180"/>
              <w:rPr>
                <w:rFonts w:ascii="Times New Roman" w:hAnsi="Times New Roman" w:cs="Times New Roman"/>
                <w:sz w:val="24"/>
                <w:szCs w:val="24"/>
              </w:rPr>
            </w:pPr>
            <w:r>
              <w:rPr>
                <w:rFonts w:ascii="Times New Roman" w:hAnsi="Times New Roman" w:cs="Times New Roman"/>
                <w:sz w:val="24"/>
                <w:szCs w:val="24"/>
              </w:rPr>
              <w:tab/>
              <w:t>Decoding</w:t>
            </w:r>
          </w:p>
        </w:tc>
        <w:tc>
          <w:tcPr>
            <w:tcW w:w="1490" w:type="dxa"/>
            <w:vAlign w:val="bottom"/>
          </w:tcPr>
          <w:p w:rsidR="00CA42FE" w:rsidRPr="003008D6" w:rsidRDefault="00BF4A44" w:rsidP="00D97A77">
            <w:pPr>
              <w:tabs>
                <w:tab w:val="left" w:pos="180"/>
              </w:tabs>
              <w:jc w:val="center"/>
              <w:rPr>
                <w:rFonts w:ascii="Times New Roman" w:hAnsi="Times New Roman" w:cs="Times New Roman"/>
                <w:sz w:val="24"/>
                <w:szCs w:val="24"/>
              </w:rPr>
            </w:pPr>
            <w:r>
              <w:rPr>
                <w:rFonts w:ascii="Times New Roman" w:hAnsi="Times New Roman" w:cs="Times New Roman"/>
                <w:sz w:val="24"/>
                <w:szCs w:val="24"/>
              </w:rPr>
              <w:t>S</w:t>
            </w:r>
          </w:p>
        </w:tc>
        <w:tc>
          <w:tcPr>
            <w:tcW w:w="1347" w:type="dxa"/>
            <w:tcBorders>
              <w:right w:val="single" w:sz="4" w:space="0" w:color="auto"/>
            </w:tcBorders>
            <w:vAlign w:val="bottom"/>
          </w:tcPr>
          <w:p w:rsidR="00CA42FE" w:rsidRPr="001A072C" w:rsidRDefault="00D97A77" w:rsidP="00D97A77">
            <w:pPr>
              <w:tabs>
                <w:tab w:val="left" w:pos="180"/>
              </w:tabs>
              <w:jc w:val="center"/>
              <w:rPr>
                <w:rFonts w:ascii="Times New Roman" w:hAnsi="Times New Roman" w:cs="Times New Roman"/>
                <w:i/>
                <w:sz w:val="24"/>
                <w:szCs w:val="24"/>
              </w:rPr>
            </w:pPr>
            <w:r w:rsidRPr="001A072C">
              <w:rPr>
                <w:rFonts w:ascii="Times New Roman" w:hAnsi="Times New Roman" w:cs="Times New Roman"/>
                <w:i/>
                <w:sz w:val="24"/>
                <w:szCs w:val="24"/>
              </w:rPr>
              <w:t>N/A</w:t>
            </w:r>
          </w:p>
        </w:tc>
        <w:tc>
          <w:tcPr>
            <w:tcW w:w="1098" w:type="dxa"/>
            <w:tcBorders>
              <w:left w:val="single" w:sz="4" w:space="0" w:color="auto"/>
              <w:right w:val="single" w:sz="4" w:space="0" w:color="auto"/>
            </w:tcBorders>
            <w:vAlign w:val="bottom"/>
          </w:tcPr>
          <w:p w:rsidR="00CA42FE" w:rsidRPr="001A072C" w:rsidRDefault="00D97A77" w:rsidP="00D97A77">
            <w:pPr>
              <w:tabs>
                <w:tab w:val="left" w:pos="180"/>
              </w:tabs>
              <w:jc w:val="center"/>
              <w:rPr>
                <w:rFonts w:ascii="Times New Roman" w:hAnsi="Times New Roman" w:cs="Times New Roman"/>
                <w:i/>
                <w:sz w:val="24"/>
                <w:szCs w:val="24"/>
              </w:rPr>
            </w:pPr>
            <w:r w:rsidRPr="001A072C">
              <w:rPr>
                <w:rFonts w:ascii="Times New Roman" w:hAnsi="Times New Roman" w:cs="Times New Roman"/>
                <w:i/>
                <w:sz w:val="24"/>
                <w:szCs w:val="24"/>
              </w:rPr>
              <w:t>N/A</w:t>
            </w:r>
          </w:p>
        </w:tc>
        <w:tc>
          <w:tcPr>
            <w:tcW w:w="1155" w:type="dxa"/>
            <w:tcBorders>
              <w:left w:val="single" w:sz="4" w:space="0" w:color="auto"/>
            </w:tcBorders>
            <w:vAlign w:val="bottom"/>
          </w:tcPr>
          <w:p w:rsidR="00CA42FE" w:rsidRPr="003008D6" w:rsidRDefault="00D97A77" w:rsidP="00D97A77">
            <w:pPr>
              <w:tabs>
                <w:tab w:val="left" w:pos="180"/>
              </w:tabs>
              <w:jc w:val="center"/>
              <w:rPr>
                <w:rFonts w:ascii="Times New Roman" w:hAnsi="Times New Roman" w:cs="Times New Roman"/>
                <w:sz w:val="24"/>
                <w:szCs w:val="24"/>
              </w:rPr>
            </w:pPr>
            <w:r>
              <w:rPr>
                <w:rFonts w:ascii="Times New Roman" w:hAnsi="Times New Roman" w:cs="Times New Roman"/>
                <w:sz w:val="24"/>
                <w:szCs w:val="24"/>
              </w:rPr>
              <w:t>W</w:t>
            </w:r>
          </w:p>
        </w:tc>
        <w:tc>
          <w:tcPr>
            <w:tcW w:w="1389" w:type="dxa"/>
            <w:vAlign w:val="bottom"/>
          </w:tcPr>
          <w:p w:rsidR="00CA42FE" w:rsidRPr="003008D6" w:rsidRDefault="00D97A77" w:rsidP="00D97A77">
            <w:pPr>
              <w:tabs>
                <w:tab w:val="left" w:pos="180"/>
              </w:tabs>
              <w:jc w:val="center"/>
              <w:rPr>
                <w:rFonts w:ascii="Times New Roman" w:hAnsi="Times New Roman" w:cs="Times New Roman"/>
                <w:sz w:val="24"/>
                <w:szCs w:val="24"/>
              </w:rPr>
            </w:pPr>
            <w:r>
              <w:rPr>
                <w:rFonts w:ascii="Times New Roman" w:hAnsi="Times New Roman" w:cs="Times New Roman"/>
                <w:sz w:val="24"/>
                <w:szCs w:val="24"/>
              </w:rPr>
              <w:t>W</w:t>
            </w:r>
          </w:p>
        </w:tc>
        <w:tc>
          <w:tcPr>
            <w:tcW w:w="1389" w:type="dxa"/>
            <w:vAlign w:val="bottom"/>
          </w:tcPr>
          <w:p w:rsidR="00CA42FE" w:rsidRPr="003008D6" w:rsidRDefault="00D97A77" w:rsidP="00D97A77">
            <w:pPr>
              <w:tabs>
                <w:tab w:val="left" w:pos="180"/>
              </w:tabs>
              <w:jc w:val="center"/>
              <w:rPr>
                <w:rFonts w:ascii="Times New Roman" w:hAnsi="Times New Roman" w:cs="Times New Roman"/>
                <w:sz w:val="24"/>
                <w:szCs w:val="24"/>
              </w:rPr>
            </w:pPr>
            <w:r>
              <w:rPr>
                <w:rFonts w:ascii="Times New Roman" w:hAnsi="Times New Roman" w:cs="Times New Roman"/>
                <w:sz w:val="24"/>
                <w:szCs w:val="24"/>
              </w:rPr>
              <w:t>A</w:t>
            </w:r>
          </w:p>
        </w:tc>
        <w:tc>
          <w:tcPr>
            <w:tcW w:w="1311" w:type="dxa"/>
            <w:tcBorders>
              <w:right w:val="single" w:sz="4" w:space="0" w:color="auto"/>
            </w:tcBorders>
            <w:vAlign w:val="bottom"/>
          </w:tcPr>
          <w:p w:rsidR="00CA42FE" w:rsidRPr="003008D6" w:rsidRDefault="00D97A77" w:rsidP="00D97A77">
            <w:pPr>
              <w:tabs>
                <w:tab w:val="left" w:pos="180"/>
              </w:tabs>
              <w:jc w:val="center"/>
              <w:rPr>
                <w:rFonts w:ascii="Times New Roman" w:hAnsi="Times New Roman" w:cs="Times New Roman"/>
                <w:sz w:val="24"/>
                <w:szCs w:val="24"/>
              </w:rPr>
            </w:pPr>
            <w:r>
              <w:rPr>
                <w:rFonts w:ascii="Times New Roman" w:hAnsi="Times New Roman" w:cs="Times New Roman"/>
                <w:sz w:val="24"/>
                <w:szCs w:val="24"/>
              </w:rPr>
              <w:t>W</w:t>
            </w:r>
          </w:p>
        </w:tc>
        <w:tc>
          <w:tcPr>
            <w:tcW w:w="1311" w:type="dxa"/>
            <w:gridSpan w:val="2"/>
            <w:tcBorders>
              <w:left w:val="single" w:sz="4" w:space="0" w:color="auto"/>
            </w:tcBorders>
            <w:vAlign w:val="bottom"/>
          </w:tcPr>
          <w:p w:rsidR="00CA42FE" w:rsidRPr="003008D6" w:rsidRDefault="00D97A77" w:rsidP="00D97A77">
            <w:pPr>
              <w:tabs>
                <w:tab w:val="left" w:pos="180"/>
              </w:tabs>
              <w:jc w:val="center"/>
              <w:rPr>
                <w:rFonts w:ascii="Times New Roman" w:hAnsi="Times New Roman" w:cs="Times New Roman"/>
                <w:sz w:val="24"/>
                <w:szCs w:val="24"/>
              </w:rPr>
            </w:pPr>
            <w:r w:rsidRPr="001A072C">
              <w:rPr>
                <w:rFonts w:ascii="Times New Roman" w:hAnsi="Times New Roman" w:cs="Times New Roman"/>
                <w:i/>
                <w:sz w:val="24"/>
                <w:szCs w:val="24"/>
              </w:rPr>
              <w:t>N/A</w:t>
            </w:r>
          </w:p>
        </w:tc>
      </w:tr>
      <w:tr w:rsidR="003008D6" w:rsidRPr="003008D6" w:rsidTr="00D97A77">
        <w:tc>
          <w:tcPr>
            <w:tcW w:w="2398" w:type="dxa"/>
          </w:tcPr>
          <w:p w:rsidR="003008D6" w:rsidRPr="003008D6" w:rsidRDefault="003008D6" w:rsidP="003008D6">
            <w:pPr>
              <w:tabs>
                <w:tab w:val="left" w:pos="180"/>
              </w:tabs>
              <w:ind w:left="180" w:hanging="180"/>
              <w:rPr>
                <w:rFonts w:ascii="Times New Roman" w:hAnsi="Times New Roman" w:cs="Times New Roman"/>
                <w:sz w:val="24"/>
                <w:szCs w:val="24"/>
              </w:rPr>
            </w:pPr>
            <w:r>
              <w:rPr>
                <w:rFonts w:ascii="Times New Roman" w:hAnsi="Times New Roman" w:cs="Times New Roman"/>
                <w:sz w:val="24"/>
                <w:szCs w:val="24"/>
              </w:rPr>
              <w:tab/>
              <w:t>Fluency</w:t>
            </w:r>
          </w:p>
        </w:tc>
        <w:tc>
          <w:tcPr>
            <w:tcW w:w="1490" w:type="dxa"/>
            <w:vAlign w:val="bottom"/>
          </w:tcPr>
          <w:p w:rsidR="00CA42FE" w:rsidRPr="003008D6" w:rsidRDefault="00BF4A44" w:rsidP="00D97A77">
            <w:pPr>
              <w:tabs>
                <w:tab w:val="left" w:pos="180"/>
              </w:tabs>
              <w:jc w:val="center"/>
              <w:rPr>
                <w:rFonts w:ascii="Times New Roman" w:hAnsi="Times New Roman" w:cs="Times New Roman"/>
                <w:sz w:val="24"/>
                <w:szCs w:val="24"/>
              </w:rPr>
            </w:pPr>
            <w:r>
              <w:rPr>
                <w:rFonts w:ascii="Times New Roman" w:hAnsi="Times New Roman" w:cs="Times New Roman"/>
                <w:sz w:val="24"/>
                <w:szCs w:val="24"/>
              </w:rPr>
              <w:t>S</w:t>
            </w:r>
          </w:p>
        </w:tc>
        <w:tc>
          <w:tcPr>
            <w:tcW w:w="1347" w:type="dxa"/>
            <w:tcBorders>
              <w:right w:val="single" w:sz="4" w:space="0" w:color="auto"/>
            </w:tcBorders>
            <w:vAlign w:val="bottom"/>
          </w:tcPr>
          <w:p w:rsidR="00CA42FE" w:rsidRPr="001A072C" w:rsidRDefault="00D97A77" w:rsidP="00D97A77">
            <w:pPr>
              <w:tabs>
                <w:tab w:val="left" w:pos="180"/>
              </w:tabs>
              <w:jc w:val="center"/>
              <w:rPr>
                <w:rFonts w:ascii="Times New Roman" w:hAnsi="Times New Roman" w:cs="Times New Roman"/>
                <w:i/>
                <w:sz w:val="24"/>
                <w:szCs w:val="24"/>
              </w:rPr>
            </w:pPr>
            <w:r w:rsidRPr="001A072C">
              <w:rPr>
                <w:rFonts w:ascii="Times New Roman" w:hAnsi="Times New Roman" w:cs="Times New Roman"/>
                <w:i/>
                <w:sz w:val="24"/>
                <w:szCs w:val="24"/>
              </w:rPr>
              <w:t>N/A</w:t>
            </w:r>
          </w:p>
        </w:tc>
        <w:tc>
          <w:tcPr>
            <w:tcW w:w="1098" w:type="dxa"/>
            <w:tcBorders>
              <w:left w:val="single" w:sz="4" w:space="0" w:color="auto"/>
              <w:right w:val="single" w:sz="4" w:space="0" w:color="auto"/>
            </w:tcBorders>
            <w:vAlign w:val="bottom"/>
          </w:tcPr>
          <w:p w:rsidR="00CA42FE" w:rsidRPr="003008D6" w:rsidRDefault="00D97A77" w:rsidP="00D97A77">
            <w:pPr>
              <w:tabs>
                <w:tab w:val="left" w:pos="180"/>
              </w:tabs>
              <w:jc w:val="center"/>
              <w:rPr>
                <w:rFonts w:ascii="Times New Roman" w:hAnsi="Times New Roman" w:cs="Times New Roman"/>
                <w:sz w:val="24"/>
                <w:szCs w:val="24"/>
              </w:rPr>
            </w:pPr>
            <w:r>
              <w:rPr>
                <w:rFonts w:ascii="Times New Roman" w:hAnsi="Times New Roman" w:cs="Times New Roman"/>
                <w:sz w:val="24"/>
                <w:szCs w:val="24"/>
              </w:rPr>
              <w:t>W</w:t>
            </w:r>
          </w:p>
        </w:tc>
        <w:tc>
          <w:tcPr>
            <w:tcW w:w="1155" w:type="dxa"/>
            <w:tcBorders>
              <w:left w:val="single" w:sz="4" w:space="0" w:color="auto"/>
            </w:tcBorders>
            <w:vAlign w:val="bottom"/>
          </w:tcPr>
          <w:p w:rsidR="00CA42FE" w:rsidRPr="003008D6" w:rsidRDefault="00D97A77" w:rsidP="00D97A77">
            <w:pPr>
              <w:tabs>
                <w:tab w:val="left" w:pos="180"/>
              </w:tabs>
              <w:jc w:val="center"/>
              <w:rPr>
                <w:rFonts w:ascii="Times New Roman" w:hAnsi="Times New Roman" w:cs="Times New Roman"/>
                <w:sz w:val="24"/>
                <w:szCs w:val="24"/>
              </w:rPr>
            </w:pPr>
            <w:r>
              <w:rPr>
                <w:rFonts w:ascii="Times New Roman" w:hAnsi="Times New Roman" w:cs="Times New Roman"/>
                <w:sz w:val="24"/>
                <w:szCs w:val="24"/>
              </w:rPr>
              <w:t>W</w:t>
            </w:r>
          </w:p>
        </w:tc>
        <w:tc>
          <w:tcPr>
            <w:tcW w:w="1389" w:type="dxa"/>
            <w:vAlign w:val="bottom"/>
          </w:tcPr>
          <w:p w:rsidR="00CA42FE" w:rsidRPr="003008D6" w:rsidRDefault="00D97A77" w:rsidP="00D97A77">
            <w:pPr>
              <w:tabs>
                <w:tab w:val="left" w:pos="180"/>
              </w:tabs>
              <w:jc w:val="center"/>
              <w:rPr>
                <w:rFonts w:ascii="Times New Roman" w:hAnsi="Times New Roman" w:cs="Times New Roman"/>
                <w:sz w:val="24"/>
                <w:szCs w:val="24"/>
              </w:rPr>
            </w:pPr>
            <w:r>
              <w:rPr>
                <w:rFonts w:ascii="Times New Roman" w:hAnsi="Times New Roman" w:cs="Times New Roman"/>
                <w:sz w:val="24"/>
                <w:szCs w:val="24"/>
              </w:rPr>
              <w:t>W</w:t>
            </w:r>
          </w:p>
        </w:tc>
        <w:tc>
          <w:tcPr>
            <w:tcW w:w="1389" w:type="dxa"/>
            <w:vAlign w:val="bottom"/>
          </w:tcPr>
          <w:p w:rsidR="00CA42FE" w:rsidRPr="003008D6" w:rsidRDefault="00D97A77" w:rsidP="00D97A77">
            <w:pPr>
              <w:tabs>
                <w:tab w:val="left" w:pos="180"/>
              </w:tabs>
              <w:jc w:val="center"/>
              <w:rPr>
                <w:rFonts w:ascii="Times New Roman" w:hAnsi="Times New Roman" w:cs="Times New Roman"/>
                <w:sz w:val="24"/>
                <w:szCs w:val="24"/>
              </w:rPr>
            </w:pPr>
            <w:r>
              <w:rPr>
                <w:rFonts w:ascii="Times New Roman" w:hAnsi="Times New Roman" w:cs="Times New Roman"/>
                <w:sz w:val="24"/>
                <w:szCs w:val="24"/>
              </w:rPr>
              <w:t>A</w:t>
            </w:r>
          </w:p>
        </w:tc>
        <w:tc>
          <w:tcPr>
            <w:tcW w:w="1311" w:type="dxa"/>
            <w:tcBorders>
              <w:right w:val="single" w:sz="4" w:space="0" w:color="auto"/>
            </w:tcBorders>
            <w:vAlign w:val="bottom"/>
          </w:tcPr>
          <w:p w:rsidR="00CA42FE" w:rsidRPr="003008D6" w:rsidRDefault="00D97A77" w:rsidP="00D97A77">
            <w:pPr>
              <w:tabs>
                <w:tab w:val="left" w:pos="180"/>
              </w:tabs>
              <w:jc w:val="center"/>
              <w:rPr>
                <w:rFonts w:ascii="Times New Roman" w:hAnsi="Times New Roman" w:cs="Times New Roman"/>
                <w:sz w:val="24"/>
                <w:szCs w:val="24"/>
              </w:rPr>
            </w:pPr>
            <w:r>
              <w:rPr>
                <w:rFonts w:ascii="Times New Roman" w:hAnsi="Times New Roman" w:cs="Times New Roman"/>
                <w:sz w:val="24"/>
                <w:szCs w:val="24"/>
              </w:rPr>
              <w:t>W</w:t>
            </w:r>
          </w:p>
        </w:tc>
        <w:tc>
          <w:tcPr>
            <w:tcW w:w="1311" w:type="dxa"/>
            <w:gridSpan w:val="2"/>
            <w:tcBorders>
              <w:left w:val="single" w:sz="4" w:space="0" w:color="auto"/>
            </w:tcBorders>
            <w:vAlign w:val="bottom"/>
          </w:tcPr>
          <w:p w:rsidR="00CA42FE" w:rsidRPr="003008D6" w:rsidRDefault="00D97A77" w:rsidP="00D97A77">
            <w:pPr>
              <w:tabs>
                <w:tab w:val="left" w:pos="180"/>
              </w:tabs>
              <w:jc w:val="center"/>
              <w:rPr>
                <w:rFonts w:ascii="Times New Roman" w:hAnsi="Times New Roman" w:cs="Times New Roman"/>
                <w:sz w:val="24"/>
                <w:szCs w:val="24"/>
              </w:rPr>
            </w:pPr>
            <w:r>
              <w:rPr>
                <w:rFonts w:ascii="Times New Roman" w:hAnsi="Times New Roman" w:cs="Times New Roman"/>
                <w:sz w:val="24"/>
                <w:szCs w:val="24"/>
              </w:rPr>
              <w:t>W</w:t>
            </w:r>
          </w:p>
        </w:tc>
      </w:tr>
      <w:tr w:rsidR="003008D6" w:rsidRPr="003008D6" w:rsidTr="00D97A77">
        <w:tc>
          <w:tcPr>
            <w:tcW w:w="2398" w:type="dxa"/>
          </w:tcPr>
          <w:p w:rsidR="00CA42FE" w:rsidRPr="003008D6" w:rsidRDefault="003008D6" w:rsidP="003008D6">
            <w:pPr>
              <w:tabs>
                <w:tab w:val="left" w:pos="180"/>
              </w:tabs>
              <w:ind w:left="180" w:hanging="180"/>
              <w:rPr>
                <w:rFonts w:ascii="Times New Roman" w:hAnsi="Times New Roman" w:cs="Times New Roman"/>
                <w:sz w:val="24"/>
                <w:szCs w:val="24"/>
              </w:rPr>
            </w:pPr>
            <w:r>
              <w:rPr>
                <w:rFonts w:ascii="Times New Roman" w:hAnsi="Times New Roman" w:cs="Times New Roman"/>
                <w:sz w:val="24"/>
                <w:szCs w:val="24"/>
              </w:rPr>
              <w:tab/>
              <w:t>Vocabulary</w:t>
            </w:r>
          </w:p>
        </w:tc>
        <w:tc>
          <w:tcPr>
            <w:tcW w:w="1490" w:type="dxa"/>
            <w:vAlign w:val="bottom"/>
          </w:tcPr>
          <w:p w:rsidR="00CA42FE" w:rsidRPr="003008D6" w:rsidRDefault="00BF4A44" w:rsidP="00D97A77">
            <w:pPr>
              <w:tabs>
                <w:tab w:val="left" w:pos="180"/>
              </w:tabs>
              <w:jc w:val="center"/>
              <w:rPr>
                <w:rFonts w:ascii="Times New Roman" w:hAnsi="Times New Roman" w:cs="Times New Roman"/>
                <w:sz w:val="24"/>
                <w:szCs w:val="24"/>
              </w:rPr>
            </w:pPr>
            <w:r>
              <w:rPr>
                <w:rFonts w:ascii="Times New Roman" w:hAnsi="Times New Roman" w:cs="Times New Roman"/>
                <w:sz w:val="24"/>
                <w:szCs w:val="24"/>
              </w:rPr>
              <w:t>W</w:t>
            </w:r>
          </w:p>
        </w:tc>
        <w:tc>
          <w:tcPr>
            <w:tcW w:w="1347" w:type="dxa"/>
            <w:tcBorders>
              <w:right w:val="single" w:sz="4" w:space="0" w:color="auto"/>
            </w:tcBorders>
            <w:vAlign w:val="bottom"/>
          </w:tcPr>
          <w:p w:rsidR="00CA42FE" w:rsidRPr="001A072C" w:rsidRDefault="00D97A77" w:rsidP="00D97A77">
            <w:pPr>
              <w:tabs>
                <w:tab w:val="left" w:pos="180"/>
              </w:tabs>
              <w:jc w:val="center"/>
              <w:rPr>
                <w:rFonts w:ascii="Times New Roman" w:hAnsi="Times New Roman" w:cs="Times New Roman"/>
                <w:i/>
                <w:sz w:val="24"/>
                <w:szCs w:val="24"/>
              </w:rPr>
            </w:pPr>
            <w:r w:rsidRPr="001A072C">
              <w:rPr>
                <w:rFonts w:ascii="Times New Roman" w:hAnsi="Times New Roman" w:cs="Times New Roman"/>
                <w:i/>
                <w:sz w:val="24"/>
                <w:szCs w:val="24"/>
              </w:rPr>
              <w:t>N/A</w:t>
            </w:r>
          </w:p>
        </w:tc>
        <w:tc>
          <w:tcPr>
            <w:tcW w:w="1098" w:type="dxa"/>
            <w:tcBorders>
              <w:left w:val="single" w:sz="4" w:space="0" w:color="auto"/>
              <w:right w:val="single" w:sz="4" w:space="0" w:color="auto"/>
            </w:tcBorders>
            <w:vAlign w:val="bottom"/>
          </w:tcPr>
          <w:p w:rsidR="00CA42FE" w:rsidRPr="001A072C" w:rsidRDefault="00D97A77" w:rsidP="00D97A77">
            <w:pPr>
              <w:tabs>
                <w:tab w:val="left" w:pos="180"/>
              </w:tabs>
              <w:jc w:val="center"/>
              <w:rPr>
                <w:rFonts w:ascii="Times New Roman" w:hAnsi="Times New Roman" w:cs="Times New Roman"/>
                <w:i/>
                <w:sz w:val="24"/>
                <w:szCs w:val="24"/>
              </w:rPr>
            </w:pPr>
            <w:r w:rsidRPr="001A072C">
              <w:rPr>
                <w:rFonts w:ascii="Times New Roman" w:hAnsi="Times New Roman" w:cs="Times New Roman"/>
                <w:i/>
                <w:sz w:val="24"/>
                <w:szCs w:val="24"/>
              </w:rPr>
              <w:t>N/A</w:t>
            </w:r>
          </w:p>
        </w:tc>
        <w:tc>
          <w:tcPr>
            <w:tcW w:w="1155" w:type="dxa"/>
            <w:tcBorders>
              <w:left w:val="single" w:sz="4" w:space="0" w:color="auto"/>
            </w:tcBorders>
            <w:vAlign w:val="bottom"/>
          </w:tcPr>
          <w:p w:rsidR="00CA42FE" w:rsidRPr="003008D6" w:rsidRDefault="00D97A77" w:rsidP="00D97A77">
            <w:pPr>
              <w:tabs>
                <w:tab w:val="left" w:pos="180"/>
              </w:tabs>
              <w:jc w:val="center"/>
              <w:rPr>
                <w:rFonts w:ascii="Times New Roman" w:hAnsi="Times New Roman" w:cs="Times New Roman"/>
                <w:sz w:val="24"/>
                <w:szCs w:val="24"/>
              </w:rPr>
            </w:pPr>
            <w:r>
              <w:rPr>
                <w:rFonts w:ascii="Times New Roman" w:hAnsi="Times New Roman" w:cs="Times New Roman"/>
                <w:sz w:val="24"/>
                <w:szCs w:val="24"/>
              </w:rPr>
              <w:t>A</w:t>
            </w:r>
          </w:p>
        </w:tc>
        <w:tc>
          <w:tcPr>
            <w:tcW w:w="1389" w:type="dxa"/>
            <w:vAlign w:val="bottom"/>
          </w:tcPr>
          <w:p w:rsidR="00CA42FE" w:rsidRPr="003008D6" w:rsidRDefault="00D97A77" w:rsidP="00D97A77">
            <w:pPr>
              <w:tabs>
                <w:tab w:val="left" w:pos="180"/>
              </w:tabs>
              <w:jc w:val="center"/>
              <w:rPr>
                <w:rFonts w:ascii="Times New Roman" w:hAnsi="Times New Roman" w:cs="Times New Roman"/>
                <w:sz w:val="24"/>
                <w:szCs w:val="24"/>
              </w:rPr>
            </w:pPr>
            <w:r>
              <w:rPr>
                <w:rFonts w:ascii="Times New Roman" w:hAnsi="Times New Roman" w:cs="Times New Roman"/>
                <w:sz w:val="24"/>
                <w:szCs w:val="24"/>
              </w:rPr>
              <w:t>W</w:t>
            </w:r>
          </w:p>
        </w:tc>
        <w:tc>
          <w:tcPr>
            <w:tcW w:w="1389" w:type="dxa"/>
            <w:vAlign w:val="bottom"/>
          </w:tcPr>
          <w:p w:rsidR="00CA42FE" w:rsidRPr="003008D6" w:rsidRDefault="00D97A77" w:rsidP="00D97A77">
            <w:pPr>
              <w:tabs>
                <w:tab w:val="left" w:pos="180"/>
              </w:tabs>
              <w:jc w:val="center"/>
              <w:rPr>
                <w:rFonts w:ascii="Times New Roman" w:hAnsi="Times New Roman" w:cs="Times New Roman"/>
                <w:sz w:val="24"/>
                <w:szCs w:val="24"/>
              </w:rPr>
            </w:pPr>
            <w:r>
              <w:rPr>
                <w:rFonts w:ascii="Times New Roman" w:hAnsi="Times New Roman" w:cs="Times New Roman"/>
                <w:sz w:val="24"/>
                <w:szCs w:val="24"/>
              </w:rPr>
              <w:t>A</w:t>
            </w:r>
          </w:p>
        </w:tc>
        <w:tc>
          <w:tcPr>
            <w:tcW w:w="1311" w:type="dxa"/>
            <w:tcBorders>
              <w:right w:val="single" w:sz="4" w:space="0" w:color="auto"/>
            </w:tcBorders>
            <w:vAlign w:val="bottom"/>
          </w:tcPr>
          <w:p w:rsidR="00CA42FE" w:rsidRPr="003008D6" w:rsidRDefault="00D97A77" w:rsidP="00D97A77">
            <w:pPr>
              <w:tabs>
                <w:tab w:val="left" w:pos="180"/>
              </w:tabs>
              <w:jc w:val="center"/>
              <w:rPr>
                <w:rFonts w:ascii="Times New Roman" w:hAnsi="Times New Roman" w:cs="Times New Roman"/>
                <w:sz w:val="24"/>
                <w:szCs w:val="24"/>
              </w:rPr>
            </w:pPr>
            <w:r>
              <w:rPr>
                <w:rFonts w:ascii="Times New Roman" w:hAnsi="Times New Roman" w:cs="Times New Roman"/>
                <w:sz w:val="24"/>
                <w:szCs w:val="24"/>
              </w:rPr>
              <w:t>W</w:t>
            </w:r>
          </w:p>
        </w:tc>
        <w:tc>
          <w:tcPr>
            <w:tcW w:w="1311" w:type="dxa"/>
            <w:gridSpan w:val="2"/>
            <w:tcBorders>
              <w:left w:val="single" w:sz="4" w:space="0" w:color="auto"/>
            </w:tcBorders>
            <w:vAlign w:val="bottom"/>
          </w:tcPr>
          <w:p w:rsidR="00CA42FE" w:rsidRPr="001A072C" w:rsidRDefault="00D97A77" w:rsidP="00D97A77">
            <w:pPr>
              <w:tabs>
                <w:tab w:val="left" w:pos="180"/>
              </w:tabs>
              <w:jc w:val="center"/>
              <w:rPr>
                <w:rFonts w:ascii="Times New Roman" w:hAnsi="Times New Roman" w:cs="Times New Roman"/>
                <w:i/>
                <w:sz w:val="24"/>
                <w:szCs w:val="24"/>
              </w:rPr>
            </w:pPr>
            <w:r w:rsidRPr="001A072C">
              <w:rPr>
                <w:rFonts w:ascii="Times New Roman" w:hAnsi="Times New Roman" w:cs="Times New Roman"/>
                <w:i/>
                <w:sz w:val="24"/>
                <w:szCs w:val="24"/>
              </w:rPr>
              <w:t>N/A</w:t>
            </w:r>
          </w:p>
        </w:tc>
      </w:tr>
      <w:tr w:rsidR="003008D6" w:rsidRPr="003008D6" w:rsidTr="00D97A77">
        <w:tc>
          <w:tcPr>
            <w:tcW w:w="2398" w:type="dxa"/>
            <w:tcBorders>
              <w:bottom w:val="single" w:sz="4" w:space="0" w:color="auto"/>
            </w:tcBorders>
          </w:tcPr>
          <w:p w:rsidR="003008D6" w:rsidRPr="003008D6" w:rsidRDefault="003008D6" w:rsidP="003008D6">
            <w:pPr>
              <w:tabs>
                <w:tab w:val="left" w:pos="180"/>
              </w:tabs>
              <w:ind w:left="180" w:hanging="180"/>
              <w:rPr>
                <w:rFonts w:ascii="Times New Roman" w:hAnsi="Times New Roman" w:cs="Times New Roman"/>
                <w:sz w:val="24"/>
                <w:szCs w:val="24"/>
              </w:rPr>
            </w:pPr>
            <w:r>
              <w:rPr>
                <w:rFonts w:ascii="Times New Roman" w:hAnsi="Times New Roman" w:cs="Times New Roman"/>
                <w:sz w:val="24"/>
                <w:szCs w:val="24"/>
              </w:rPr>
              <w:tab/>
              <w:t>Phonemic Awareness</w:t>
            </w:r>
          </w:p>
        </w:tc>
        <w:tc>
          <w:tcPr>
            <w:tcW w:w="1490" w:type="dxa"/>
            <w:tcBorders>
              <w:bottom w:val="single" w:sz="4" w:space="0" w:color="auto"/>
            </w:tcBorders>
            <w:vAlign w:val="bottom"/>
          </w:tcPr>
          <w:p w:rsidR="00CA42FE" w:rsidRPr="003008D6" w:rsidRDefault="00BF4A44" w:rsidP="00D97A77">
            <w:pPr>
              <w:tabs>
                <w:tab w:val="left" w:pos="180"/>
              </w:tabs>
              <w:jc w:val="center"/>
              <w:rPr>
                <w:rFonts w:ascii="Times New Roman" w:hAnsi="Times New Roman" w:cs="Times New Roman"/>
                <w:sz w:val="24"/>
                <w:szCs w:val="24"/>
              </w:rPr>
            </w:pPr>
            <w:r>
              <w:rPr>
                <w:rFonts w:ascii="Times New Roman" w:hAnsi="Times New Roman" w:cs="Times New Roman"/>
                <w:sz w:val="24"/>
                <w:szCs w:val="24"/>
              </w:rPr>
              <w:t>S</w:t>
            </w:r>
          </w:p>
        </w:tc>
        <w:tc>
          <w:tcPr>
            <w:tcW w:w="1347" w:type="dxa"/>
            <w:tcBorders>
              <w:bottom w:val="single" w:sz="4" w:space="0" w:color="auto"/>
              <w:right w:val="single" w:sz="4" w:space="0" w:color="auto"/>
            </w:tcBorders>
            <w:vAlign w:val="bottom"/>
          </w:tcPr>
          <w:p w:rsidR="00CA42FE" w:rsidRPr="001A072C" w:rsidRDefault="00D97A77" w:rsidP="00D97A77">
            <w:pPr>
              <w:tabs>
                <w:tab w:val="left" w:pos="180"/>
              </w:tabs>
              <w:jc w:val="center"/>
              <w:rPr>
                <w:rFonts w:ascii="Times New Roman" w:hAnsi="Times New Roman" w:cs="Times New Roman"/>
                <w:i/>
                <w:sz w:val="24"/>
                <w:szCs w:val="24"/>
              </w:rPr>
            </w:pPr>
            <w:r w:rsidRPr="001A072C">
              <w:rPr>
                <w:rFonts w:ascii="Times New Roman" w:hAnsi="Times New Roman" w:cs="Times New Roman"/>
                <w:i/>
                <w:sz w:val="24"/>
                <w:szCs w:val="24"/>
              </w:rPr>
              <w:t>N/A</w:t>
            </w:r>
          </w:p>
        </w:tc>
        <w:tc>
          <w:tcPr>
            <w:tcW w:w="1098" w:type="dxa"/>
            <w:tcBorders>
              <w:left w:val="single" w:sz="4" w:space="0" w:color="auto"/>
              <w:bottom w:val="single" w:sz="4" w:space="0" w:color="auto"/>
              <w:right w:val="single" w:sz="4" w:space="0" w:color="auto"/>
            </w:tcBorders>
            <w:vAlign w:val="bottom"/>
          </w:tcPr>
          <w:p w:rsidR="00CA42FE" w:rsidRPr="001A072C" w:rsidRDefault="00D97A77" w:rsidP="00D97A77">
            <w:pPr>
              <w:tabs>
                <w:tab w:val="left" w:pos="180"/>
              </w:tabs>
              <w:jc w:val="center"/>
              <w:rPr>
                <w:rFonts w:ascii="Times New Roman" w:hAnsi="Times New Roman" w:cs="Times New Roman"/>
                <w:i/>
                <w:sz w:val="24"/>
                <w:szCs w:val="24"/>
              </w:rPr>
            </w:pPr>
            <w:r w:rsidRPr="001A072C">
              <w:rPr>
                <w:rFonts w:ascii="Times New Roman" w:hAnsi="Times New Roman" w:cs="Times New Roman"/>
                <w:i/>
                <w:sz w:val="24"/>
                <w:szCs w:val="24"/>
              </w:rPr>
              <w:t>N/A</w:t>
            </w:r>
          </w:p>
        </w:tc>
        <w:tc>
          <w:tcPr>
            <w:tcW w:w="1155" w:type="dxa"/>
            <w:tcBorders>
              <w:left w:val="single" w:sz="4" w:space="0" w:color="auto"/>
              <w:bottom w:val="single" w:sz="4" w:space="0" w:color="auto"/>
            </w:tcBorders>
            <w:vAlign w:val="bottom"/>
          </w:tcPr>
          <w:p w:rsidR="00CA42FE" w:rsidRPr="001A072C" w:rsidRDefault="00D97A77" w:rsidP="00D97A77">
            <w:pPr>
              <w:tabs>
                <w:tab w:val="left" w:pos="180"/>
              </w:tabs>
              <w:jc w:val="center"/>
              <w:rPr>
                <w:rFonts w:ascii="Times New Roman" w:hAnsi="Times New Roman" w:cs="Times New Roman"/>
                <w:i/>
                <w:sz w:val="24"/>
                <w:szCs w:val="24"/>
              </w:rPr>
            </w:pPr>
            <w:r w:rsidRPr="001A072C">
              <w:rPr>
                <w:rFonts w:ascii="Times New Roman" w:hAnsi="Times New Roman" w:cs="Times New Roman"/>
                <w:i/>
                <w:sz w:val="24"/>
                <w:szCs w:val="24"/>
              </w:rPr>
              <w:t>N/A</w:t>
            </w:r>
          </w:p>
        </w:tc>
        <w:tc>
          <w:tcPr>
            <w:tcW w:w="1389" w:type="dxa"/>
            <w:tcBorders>
              <w:bottom w:val="single" w:sz="4" w:space="0" w:color="auto"/>
            </w:tcBorders>
            <w:vAlign w:val="bottom"/>
          </w:tcPr>
          <w:p w:rsidR="00CA42FE" w:rsidRPr="003008D6" w:rsidRDefault="00D97A77" w:rsidP="00D97A77">
            <w:pPr>
              <w:tabs>
                <w:tab w:val="left" w:pos="180"/>
              </w:tabs>
              <w:jc w:val="center"/>
              <w:rPr>
                <w:rFonts w:ascii="Times New Roman" w:hAnsi="Times New Roman" w:cs="Times New Roman"/>
                <w:sz w:val="24"/>
                <w:szCs w:val="24"/>
              </w:rPr>
            </w:pPr>
            <w:r>
              <w:rPr>
                <w:rFonts w:ascii="Times New Roman" w:hAnsi="Times New Roman" w:cs="Times New Roman"/>
                <w:sz w:val="24"/>
                <w:szCs w:val="24"/>
              </w:rPr>
              <w:t>W</w:t>
            </w:r>
          </w:p>
        </w:tc>
        <w:tc>
          <w:tcPr>
            <w:tcW w:w="1389" w:type="dxa"/>
            <w:tcBorders>
              <w:bottom w:val="single" w:sz="4" w:space="0" w:color="auto"/>
            </w:tcBorders>
            <w:vAlign w:val="bottom"/>
          </w:tcPr>
          <w:p w:rsidR="00CA42FE" w:rsidRPr="003008D6" w:rsidRDefault="00D97A77" w:rsidP="00D97A77">
            <w:pPr>
              <w:tabs>
                <w:tab w:val="left" w:pos="180"/>
              </w:tabs>
              <w:jc w:val="center"/>
              <w:rPr>
                <w:rFonts w:ascii="Times New Roman" w:hAnsi="Times New Roman" w:cs="Times New Roman"/>
                <w:sz w:val="24"/>
                <w:szCs w:val="24"/>
              </w:rPr>
            </w:pPr>
            <w:r>
              <w:rPr>
                <w:rFonts w:ascii="Times New Roman" w:hAnsi="Times New Roman" w:cs="Times New Roman"/>
                <w:sz w:val="24"/>
                <w:szCs w:val="24"/>
              </w:rPr>
              <w:t>A</w:t>
            </w:r>
          </w:p>
        </w:tc>
        <w:tc>
          <w:tcPr>
            <w:tcW w:w="1311" w:type="dxa"/>
            <w:tcBorders>
              <w:bottom w:val="single" w:sz="4" w:space="0" w:color="auto"/>
              <w:right w:val="single" w:sz="4" w:space="0" w:color="auto"/>
            </w:tcBorders>
            <w:vAlign w:val="bottom"/>
          </w:tcPr>
          <w:p w:rsidR="00CA42FE" w:rsidRPr="001A072C" w:rsidRDefault="00D97A77" w:rsidP="00D97A77">
            <w:pPr>
              <w:tabs>
                <w:tab w:val="left" w:pos="180"/>
              </w:tabs>
              <w:jc w:val="center"/>
              <w:rPr>
                <w:rFonts w:ascii="Times New Roman" w:hAnsi="Times New Roman" w:cs="Times New Roman"/>
                <w:i/>
                <w:sz w:val="24"/>
                <w:szCs w:val="24"/>
              </w:rPr>
            </w:pPr>
            <w:r w:rsidRPr="001A072C">
              <w:rPr>
                <w:rFonts w:ascii="Times New Roman" w:hAnsi="Times New Roman" w:cs="Times New Roman"/>
                <w:i/>
                <w:sz w:val="24"/>
                <w:szCs w:val="24"/>
              </w:rPr>
              <w:t>N/A</w:t>
            </w:r>
          </w:p>
        </w:tc>
        <w:tc>
          <w:tcPr>
            <w:tcW w:w="1311" w:type="dxa"/>
            <w:gridSpan w:val="2"/>
            <w:tcBorders>
              <w:left w:val="single" w:sz="4" w:space="0" w:color="auto"/>
              <w:bottom w:val="single" w:sz="4" w:space="0" w:color="auto"/>
            </w:tcBorders>
            <w:vAlign w:val="bottom"/>
          </w:tcPr>
          <w:p w:rsidR="00CA42FE" w:rsidRPr="001A072C" w:rsidRDefault="00D97A77" w:rsidP="00D97A77">
            <w:pPr>
              <w:tabs>
                <w:tab w:val="left" w:pos="180"/>
              </w:tabs>
              <w:jc w:val="center"/>
              <w:rPr>
                <w:rFonts w:ascii="Times New Roman" w:hAnsi="Times New Roman" w:cs="Times New Roman"/>
                <w:i/>
                <w:sz w:val="24"/>
                <w:szCs w:val="24"/>
              </w:rPr>
            </w:pPr>
            <w:r w:rsidRPr="001A072C">
              <w:rPr>
                <w:rFonts w:ascii="Times New Roman" w:hAnsi="Times New Roman" w:cs="Times New Roman"/>
                <w:i/>
                <w:sz w:val="24"/>
                <w:szCs w:val="24"/>
              </w:rPr>
              <w:t>N/A</w:t>
            </w:r>
          </w:p>
        </w:tc>
      </w:tr>
      <w:tr w:rsidR="003008D6" w:rsidRPr="003008D6" w:rsidTr="00D97A77">
        <w:tc>
          <w:tcPr>
            <w:tcW w:w="2398" w:type="dxa"/>
            <w:tcBorders>
              <w:top w:val="single" w:sz="4" w:space="0" w:color="auto"/>
              <w:bottom w:val="nil"/>
            </w:tcBorders>
          </w:tcPr>
          <w:p w:rsidR="003008D6" w:rsidRDefault="003008D6" w:rsidP="003008D6">
            <w:pPr>
              <w:tabs>
                <w:tab w:val="left" w:pos="180"/>
              </w:tabs>
              <w:ind w:left="180" w:hanging="180"/>
              <w:rPr>
                <w:rFonts w:ascii="Times New Roman" w:hAnsi="Times New Roman" w:cs="Times New Roman"/>
                <w:sz w:val="24"/>
                <w:szCs w:val="24"/>
              </w:rPr>
            </w:pPr>
            <w:r>
              <w:rPr>
                <w:rFonts w:ascii="Times New Roman" w:hAnsi="Times New Roman" w:cs="Times New Roman"/>
                <w:sz w:val="24"/>
                <w:szCs w:val="24"/>
              </w:rPr>
              <w:t xml:space="preserve">Writing: </w:t>
            </w:r>
          </w:p>
          <w:p w:rsidR="003008D6" w:rsidRPr="003008D6" w:rsidRDefault="003008D6" w:rsidP="003008D6">
            <w:pPr>
              <w:tabs>
                <w:tab w:val="left" w:pos="180"/>
              </w:tabs>
              <w:ind w:left="180" w:hanging="180"/>
              <w:rPr>
                <w:rFonts w:ascii="Times New Roman" w:hAnsi="Times New Roman" w:cs="Times New Roman"/>
                <w:sz w:val="24"/>
                <w:szCs w:val="24"/>
              </w:rPr>
            </w:pPr>
            <w:r>
              <w:rPr>
                <w:rFonts w:ascii="Times New Roman" w:hAnsi="Times New Roman" w:cs="Times New Roman"/>
                <w:sz w:val="24"/>
                <w:szCs w:val="24"/>
              </w:rPr>
              <w:tab/>
              <w:t>Grammar</w:t>
            </w:r>
          </w:p>
        </w:tc>
        <w:tc>
          <w:tcPr>
            <w:tcW w:w="1490" w:type="dxa"/>
            <w:tcBorders>
              <w:top w:val="single" w:sz="4" w:space="0" w:color="auto"/>
              <w:bottom w:val="nil"/>
            </w:tcBorders>
            <w:vAlign w:val="bottom"/>
          </w:tcPr>
          <w:p w:rsidR="003008D6" w:rsidRPr="003008D6" w:rsidRDefault="00BF4A44" w:rsidP="00D97A77">
            <w:pPr>
              <w:tabs>
                <w:tab w:val="left" w:pos="180"/>
              </w:tabs>
              <w:jc w:val="center"/>
              <w:rPr>
                <w:rFonts w:ascii="Times New Roman" w:hAnsi="Times New Roman" w:cs="Times New Roman"/>
                <w:sz w:val="24"/>
                <w:szCs w:val="24"/>
              </w:rPr>
            </w:pPr>
            <w:r>
              <w:rPr>
                <w:rFonts w:ascii="Times New Roman" w:hAnsi="Times New Roman" w:cs="Times New Roman"/>
                <w:sz w:val="24"/>
                <w:szCs w:val="24"/>
              </w:rPr>
              <w:t>W</w:t>
            </w:r>
          </w:p>
        </w:tc>
        <w:tc>
          <w:tcPr>
            <w:tcW w:w="1347" w:type="dxa"/>
            <w:tcBorders>
              <w:top w:val="single" w:sz="4" w:space="0" w:color="auto"/>
              <w:bottom w:val="nil"/>
              <w:right w:val="single" w:sz="4" w:space="0" w:color="auto"/>
            </w:tcBorders>
            <w:vAlign w:val="bottom"/>
          </w:tcPr>
          <w:p w:rsidR="003008D6" w:rsidRPr="001A072C" w:rsidRDefault="00D97A77" w:rsidP="00D97A77">
            <w:pPr>
              <w:tabs>
                <w:tab w:val="left" w:pos="180"/>
              </w:tabs>
              <w:jc w:val="center"/>
              <w:rPr>
                <w:rFonts w:ascii="Times New Roman" w:hAnsi="Times New Roman" w:cs="Times New Roman"/>
                <w:i/>
                <w:sz w:val="24"/>
                <w:szCs w:val="24"/>
              </w:rPr>
            </w:pPr>
            <w:r w:rsidRPr="001A072C">
              <w:rPr>
                <w:rFonts w:ascii="Times New Roman" w:hAnsi="Times New Roman" w:cs="Times New Roman"/>
                <w:i/>
                <w:sz w:val="24"/>
                <w:szCs w:val="24"/>
              </w:rPr>
              <w:t>N/A</w:t>
            </w:r>
          </w:p>
        </w:tc>
        <w:tc>
          <w:tcPr>
            <w:tcW w:w="1098" w:type="dxa"/>
            <w:tcBorders>
              <w:top w:val="single" w:sz="4" w:space="0" w:color="auto"/>
              <w:left w:val="single" w:sz="4" w:space="0" w:color="auto"/>
              <w:bottom w:val="nil"/>
              <w:right w:val="single" w:sz="4" w:space="0" w:color="auto"/>
            </w:tcBorders>
            <w:vAlign w:val="bottom"/>
          </w:tcPr>
          <w:p w:rsidR="003008D6" w:rsidRPr="003008D6" w:rsidRDefault="00473D4E" w:rsidP="00D97A77">
            <w:pPr>
              <w:tabs>
                <w:tab w:val="left" w:pos="180"/>
              </w:tabs>
              <w:jc w:val="center"/>
              <w:rPr>
                <w:rFonts w:ascii="Times New Roman" w:hAnsi="Times New Roman" w:cs="Times New Roman"/>
                <w:sz w:val="24"/>
                <w:szCs w:val="24"/>
              </w:rPr>
            </w:pPr>
            <w:r>
              <w:rPr>
                <w:rFonts w:ascii="Times New Roman" w:hAnsi="Times New Roman" w:cs="Times New Roman"/>
                <w:sz w:val="24"/>
                <w:szCs w:val="24"/>
              </w:rPr>
              <w:t>A</w:t>
            </w:r>
          </w:p>
        </w:tc>
        <w:tc>
          <w:tcPr>
            <w:tcW w:w="1155" w:type="dxa"/>
            <w:tcBorders>
              <w:top w:val="single" w:sz="4" w:space="0" w:color="auto"/>
              <w:left w:val="single" w:sz="4" w:space="0" w:color="auto"/>
              <w:bottom w:val="nil"/>
            </w:tcBorders>
            <w:vAlign w:val="bottom"/>
          </w:tcPr>
          <w:p w:rsidR="003008D6" w:rsidRPr="003008D6" w:rsidRDefault="00473D4E" w:rsidP="00D97A77">
            <w:pPr>
              <w:tabs>
                <w:tab w:val="left" w:pos="180"/>
              </w:tabs>
              <w:jc w:val="center"/>
              <w:rPr>
                <w:rFonts w:ascii="Times New Roman" w:hAnsi="Times New Roman" w:cs="Times New Roman"/>
                <w:sz w:val="24"/>
                <w:szCs w:val="24"/>
              </w:rPr>
            </w:pPr>
            <w:r>
              <w:rPr>
                <w:rFonts w:ascii="Times New Roman" w:hAnsi="Times New Roman" w:cs="Times New Roman"/>
                <w:sz w:val="24"/>
                <w:szCs w:val="24"/>
              </w:rPr>
              <w:t>A</w:t>
            </w:r>
          </w:p>
        </w:tc>
        <w:tc>
          <w:tcPr>
            <w:tcW w:w="1389" w:type="dxa"/>
            <w:tcBorders>
              <w:top w:val="single" w:sz="4" w:space="0" w:color="auto"/>
              <w:bottom w:val="nil"/>
            </w:tcBorders>
            <w:vAlign w:val="bottom"/>
          </w:tcPr>
          <w:p w:rsidR="003008D6" w:rsidRPr="003008D6" w:rsidRDefault="00473D4E" w:rsidP="00D97A77">
            <w:pPr>
              <w:tabs>
                <w:tab w:val="left" w:pos="180"/>
              </w:tabs>
              <w:jc w:val="center"/>
              <w:rPr>
                <w:rFonts w:ascii="Times New Roman" w:hAnsi="Times New Roman" w:cs="Times New Roman"/>
                <w:sz w:val="24"/>
                <w:szCs w:val="24"/>
              </w:rPr>
            </w:pPr>
            <w:r>
              <w:rPr>
                <w:rFonts w:ascii="Times New Roman" w:hAnsi="Times New Roman" w:cs="Times New Roman"/>
                <w:sz w:val="24"/>
                <w:szCs w:val="24"/>
              </w:rPr>
              <w:t>W</w:t>
            </w:r>
          </w:p>
        </w:tc>
        <w:tc>
          <w:tcPr>
            <w:tcW w:w="1389" w:type="dxa"/>
            <w:tcBorders>
              <w:top w:val="single" w:sz="4" w:space="0" w:color="auto"/>
              <w:bottom w:val="nil"/>
            </w:tcBorders>
            <w:vAlign w:val="bottom"/>
          </w:tcPr>
          <w:p w:rsidR="003008D6" w:rsidRPr="001A072C" w:rsidRDefault="00473D4E" w:rsidP="00D97A77">
            <w:pPr>
              <w:tabs>
                <w:tab w:val="left" w:pos="180"/>
              </w:tabs>
              <w:jc w:val="center"/>
              <w:rPr>
                <w:rFonts w:ascii="Times New Roman" w:hAnsi="Times New Roman" w:cs="Times New Roman"/>
                <w:i/>
                <w:sz w:val="24"/>
                <w:szCs w:val="24"/>
              </w:rPr>
            </w:pPr>
            <w:r w:rsidRPr="001A072C">
              <w:rPr>
                <w:rFonts w:ascii="Times New Roman" w:hAnsi="Times New Roman" w:cs="Times New Roman"/>
                <w:i/>
                <w:sz w:val="24"/>
                <w:szCs w:val="24"/>
              </w:rPr>
              <w:t>N/A</w:t>
            </w:r>
          </w:p>
        </w:tc>
        <w:tc>
          <w:tcPr>
            <w:tcW w:w="1311" w:type="dxa"/>
            <w:tcBorders>
              <w:top w:val="single" w:sz="4" w:space="0" w:color="auto"/>
              <w:bottom w:val="nil"/>
              <w:right w:val="single" w:sz="4" w:space="0" w:color="auto"/>
            </w:tcBorders>
            <w:vAlign w:val="bottom"/>
          </w:tcPr>
          <w:p w:rsidR="003008D6" w:rsidRPr="003008D6" w:rsidRDefault="00473D4E" w:rsidP="00D97A77">
            <w:pPr>
              <w:tabs>
                <w:tab w:val="left" w:pos="180"/>
              </w:tabs>
              <w:jc w:val="center"/>
              <w:rPr>
                <w:rFonts w:ascii="Times New Roman" w:hAnsi="Times New Roman" w:cs="Times New Roman"/>
                <w:sz w:val="24"/>
                <w:szCs w:val="24"/>
              </w:rPr>
            </w:pPr>
            <w:r>
              <w:rPr>
                <w:rFonts w:ascii="Times New Roman" w:hAnsi="Times New Roman" w:cs="Times New Roman"/>
                <w:sz w:val="24"/>
                <w:szCs w:val="24"/>
              </w:rPr>
              <w:t>A</w:t>
            </w:r>
          </w:p>
        </w:tc>
        <w:tc>
          <w:tcPr>
            <w:tcW w:w="1311" w:type="dxa"/>
            <w:gridSpan w:val="2"/>
            <w:tcBorders>
              <w:top w:val="single" w:sz="4" w:space="0" w:color="auto"/>
              <w:left w:val="single" w:sz="4" w:space="0" w:color="auto"/>
              <w:bottom w:val="nil"/>
            </w:tcBorders>
            <w:vAlign w:val="bottom"/>
          </w:tcPr>
          <w:p w:rsidR="003008D6" w:rsidRPr="001A072C" w:rsidRDefault="00D97A77" w:rsidP="00D97A77">
            <w:pPr>
              <w:tabs>
                <w:tab w:val="left" w:pos="180"/>
              </w:tabs>
              <w:jc w:val="center"/>
              <w:rPr>
                <w:rFonts w:ascii="Times New Roman" w:hAnsi="Times New Roman" w:cs="Times New Roman"/>
                <w:i/>
                <w:sz w:val="24"/>
                <w:szCs w:val="24"/>
              </w:rPr>
            </w:pPr>
            <w:r w:rsidRPr="001A072C">
              <w:rPr>
                <w:rFonts w:ascii="Times New Roman" w:hAnsi="Times New Roman" w:cs="Times New Roman"/>
                <w:i/>
                <w:sz w:val="24"/>
                <w:szCs w:val="24"/>
              </w:rPr>
              <w:t>N/A</w:t>
            </w:r>
          </w:p>
        </w:tc>
      </w:tr>
      <w:tr w:rsidR="003008D6" w:rsidRPr="003008D6" w:rsidTr="00D97A77">
        <w:tc>
          <w:tcPr>
            <w:tcW w:w="2398" w:type="dxa"/>
            <w:tcBorders>
              <w:top w:val="nil"/>
            </w:tcBorders>
          </w:tcPr>
          <w:p w:rsidR="003008D6" w:rsidRPr="003008D6" w:rsidRDefault="003008D6" w:rsidP="003008D6">
            <w:pPr>
              <w:tabs>
                <w:tab w:val="left" w:pos="180"/>
              </w:tabs>
              <w:ind w:left="180" w:hanging="180"/>
              <w:rPr>
                <w:rFonts w:ascii="Times New Roman" w:hAnsi="Times New Roman" w:cs="Times New Roman"/>
                <w:sz w:val="24"/>
                <w:szCs w:val="24"/>
              </w:rPr>
            </w:pPr>
            <w:r>
              <w:rPr>
                <w:rFonts w:ascii="Times New Roman" w:hAnsi="Times New Roman" w:cs="Times New Roman"/>
                <w:sz w:val="24"/>
                <w:szCs w:val="24"/>
              </w:rPr>
              <w:tab/>
              <w:t>Fluency</w:t>
            </w:r>
          </w:p>
        </w:tc>
        <w:tc>
          <w:tcPr>
            <w:tcW w:w="1490" w:type="dxa"/>
            <w:tcBorders>
              <w:top w:val="nil"/>
            </w:tcBorders>
            <w:vAlign w:val="bottom"/>
          </w:tcPr>
          <w:p w:rsidR="003008D6" w:rsidRPr="003008D6" w:rsidRDefault="00BF4A44" w:rsidP="00D97A77">
            <w:pPr>
              <w:tabs>
                <w:tab w:val="left" w:pos="180"/>
              </w:tabs>
              <w:jc w:val="center"/>
              <w:rPr>
                <w:rFonts w:ascii="Times New Roman" w:hAnsi="Times New Roman" w:cs="Times New Roman"/>
                <w:sz w:val="24"/>
                <w:szCs w:val="24"/>
              </w:rPr>
            </w:pPr>
            <w:r>
              <w:rPr>
                <w:rFonts w:ascii="Times New Roman" w:hAnsi="Times New Roman" w:cs="Times New Roman"/>
                <w:sz w:val="24"/>
                <w:szCs w:val="24"/>
              </w:rPr>
              <w:t>S</w:t>
            </w:r>
          </w:p>
        </w:tc>
        <w:tc>
          <w:tcPr>
            <w:tcW w:w="1347" w:type="dxa"/>
            <w:tcBorders>
              <w:top w:val="nil"/>
              <w:right w:val="single" w:sz="4" w:space="0" w:color="auto"/>
            </w:tcBorders>
            <w:vAlign w:val="bottom"/>
          </w:tcPr>
          <w:p w:rsidR="003008D6" w:rsidRPr="001A072C" w:rsidRDefault="00D97A77" w:rsidP="00D97A77">
            <w:pPr>
              <w:tabs>
                <w:tab w:val="left" w:pos="180"/>
              </w:tabs>
              <w:jc w:val="center"/>
              <w:rPr>
                <w:rFonts w:ascii="Times New Roman" w:hAnsi="Times New Roman" w:cs="Times New Roman"/>
                <w:i/>
                <w:sz w:val="24"/>
                <w:szCs w:val="24"/>
              </w:rPr>
            </w:pPr>
            <w:r w:rsidRPr="001A072C">
              <w:rPr>
                <w:rFonts w:ascii="Times New Roman" w:hAnsi="Times New Roman" w:cs="Times New Roman"/>
                <w:i/>
                <w:sz w:val="24"/>
                <w:szCs w:val="24"/>
              </w:rPr>
              <w:t>N/A</w:t>
            </w:r>
          </w:p>
        </w:tc>
        <w:tc>
          <w:tcPr>
            <w:tcW w:w="1098" w:type="dxa"/>
            <w:tcBorders>
              <w:top w:val="nil"/>
              <w:left w:val="single" w:sz="4" w:space="0" w:color="auto"/>
              <w:right w:val="single" w:sz="4" w:space="0" w:color="auto"/>
            </w:tcBorders>
            <w:vAlign w:val="bottom"/>
          </w:tcPr>
          <w:p w:rsidR="003008D6" w:rsidRPr="003008D6" w:rsidRDefault="00473D4E" w:rsidP="00D97A77">
            <w:pPr>
              <w:tabs>
                <w:tab w:val="left" w:pos="180"/>
              </w:tabs>
              <w:jc w:val="center"/>
              <w:rPr>
                <w:rFonts w:ascii="Times New Roman" w:hAnsi="Times New Roman" w:cs="Times New Roman"/>
                <w:sz w:val="24"/>
                <w:szCs w:val="24"/>
              </w:rPr>
            </w:pPr>
            <w:r>
              <w:rPr>
                <w:rFonts w:ascii="Times New Roman" w:hAnsi="Times New Roman" w:cs="Times New Roman"/>
                <w:sz w:val="24"/>
                <w:szCs w:val="24"/>
              </w:rPr>
              <w:t>S</w:t>
            </w:r>
          </w:p>
        </w:tc>
        <w:tc>
          <w:tcPr>
            <w:tcW w:w="1155" w:type="dxa"/>
            <w:tcBorders>
              <w:top w:val="nil"/>
              <w:left w:val="single" w:sz="4" w:space="0" w:color="auto"/>
            </w:tcBorders>
            <w:vAlign w:val="bottom"/>
          </w:tcPr>
          <w:p w:rsidR="003008D6" w:rsidRPr="003008D6" w:rsidRDefault="00473D4E" w:rsidP="00D97A77">
            <w:pPr>
              <w:tabs>
                <w:tab w:val="left" w:pos="180"/>
              </w:tabs>
              <w:jc w:val="center"/>
              <w:rPr>
                <w:rFonts w:ascii="Times New Roman" w:hAnsi="Times New Roman" w:cs="Times New Roman"/>
                <w:sz w:val="24"/>
                <w:szCs w:val="24"/>
              </w:rPr>
            </w:pPr>
            <w:r>
              <w:rPr>
                <w:rFonts w:ascii="Times New Roman" w:hAnsi="Times New Roman" w:cs="Times New Roman"/>
                <w:sz w:val="24"/>
                <w:szCs w:val="24"/>
              </w:rPr>
              <w:t>A</w:t>
            </w:r>
          </w:p>
        </w:tc>
        <w:tc>
          <w:tcPr>
            <w:tcW w:w="1389" w:type="dxa"/>
            <w:tcBorders>
              <w:top w:val="nil"/>
            </w:tcBorders>
            <w:vAlign w:val="bottom"/>
          </w:tcPr>
          <w:p w:rsidR="003008D6" w:rsidRPr="003008D6" w:rsidRDefault="00473D4E" w:rsidP="00D97A77">
            <w:pPr>
              <w:tabs>
                <w:tab w:val="left" w:pos="180"/>
              </w:tabs>
              <w:jc w:val="center"/>
              <w:rPr>
                <w:rFonts w:ascii="Times New Roman" w:hAnsi="Times New Roman" w:cs="Times New Roman"/>
                <w:sz w:val="24"/>
                <w:szCs w:val="24"/>
              </w:rPr>
            </w:pPr>
            <w:r>
              <w:rPr>
                <w:rFonts w:ascii="Times New Roman" w:hAnsi="Times New Roman" w:cs="Times New Roman"/>
                <w:sz w:val="24"/>
                <w:szCs w:val="24"/>
              </w:rPr>
              <w:t>W</w:t>
            </w:r>
          </w:p>
        </w:tc>
        <w:tc>
          <w:tcPr>
            <w:tcW w:w="1389" w:type="dxa"/>
            <w:tcBorders>
              <w:top w:val="nil"/>
            </w:tcBorders>
            <w:vAlign w:val="bottom"/>
          </w:tcPr>
          <w:p w:rsidR="003008D6" w:rsidRPr="001A072C" w:rsidRDefault="00473D4E" w:rsidP="00D97A77">
            <w:pPr>
              <w:tabs>
                <w:tab w:val="left" w:pos="180"/>
              </w:tabs>
              <w:jc w:val="center"/>
              <w:rPr>
                <w:rFonts w:ascii="Times New Roman" w:hAnsi="Times New Roman" w:cs="Times New Roman"/>
                <w:i/>
                <w:sz w:val="24"/>
                <w:szCs w:val="24"/>
              </w:rPr>
            </w:pPr>
            <w:r w:rsidRPr="001A072C">
              <w:rPr>
                <w:rFonts w:ascii="Times New Roman" w:hAnsi="Times New Roman" w:cs="Times New Roman"/>
                <w:i/>
                <w:sz w:val="24"/>
                <w:szCs w:val="24"/>
              </w:rPr>
              <w:t>N/A</w:t>
            </w:r>
          </w:p>
        </w:tc>
        <w:tc>
          <w:tcPr>
            <w:tcW w:w="1311" w:type="dxa"/>
            <w:tcBorders>
              <w:top w:val="nil"/>
              <w:right w:val="single" w:sz="4" w:space="0" w:color="auto"/>
            </w:tcBorders>
            <w:vAlign w:val="bottom"/>
          </w:tcPr>
          <w:p w:rsidR="003008D6" w:rsidRPr="003008D6" w:rsidRDefault="00473D4E" w:rsidP="00D97A77">
            <w:pPr>
              <w:tabs>
                <w:tab w:val="left" w:pos="180"/>
              </w:tabs>
              <w:jc w:val="center"/>
              <w:rPr>
                <w:rFonts w:ascii="Times New Roman" w:hAnsi="Times New Roman" w:cs="Times New Roman"/>
                <w:sz w:val="24"/>
                <w:szCs w:val="24"/>
              </w:rPr>
            </w:pPr>
            <w:r>
              <w:rPr>
                <w:rFonts w:ascii="Times New Roman" w:hAnsi="Times New Roman" w:cs="Times New Roman"/>
                <w:sz w:val="24"/>
                <w:szCs w:val="24"/>
              </w:rPr>
              <w:t>A</w:t>
            </w:r>
          </w:p>
        </w:tc>
        <w:tc>
          <w:tcPr>
            <w:tcW w:w="1311" w:type="dxa"/>
            <w:gridSpan w:val="2"/>
            <w:tcBorders>
              <w:top w:val="nil"/>
              <w:left w:val="single" w:sz="4" w:space="0" w:color="auto"/>
            </w:tcBorders>
            <w:vAlign w:val="bottom"/>
          </w:tcPr>
          <w:p w:rsidR="003008D6" w:rsidRPr="001A072C" w:rsidRDefault="00D97A77" w:rsidP="00D97A77">
            <w:pPr>
              <w:tabs>
                <w:tab w:val="left" w:pos="180"/>
              </w:tabs>
              <w:jc w:val="center"/>
              <w:rPr>
                <w:rFonts w:ascii="Times New Roman" w:hAnsi="Times New Roman" w:cs="Times New Roman"/>
                <w:i/>
                <w:sz w:val="24"/>
                <w:szCs w:val="24"/>
              </w:rPr>
            </w:pPr>
            <w:r w:rsidRPr="001A072C">
              <w:rPr>
                <w:rFonts w:ascii="Times New Roman" w:hAnsi="Times New Roman" w:cs="Times New Roman"/>
                <w:i/>
                <w:sz w:val="24"/>
                <w:szCs w:val="24"/>
              </w:rPr>
              <w:t>N/A</w:t>
            </w:r>
          </w:p>
        </w:tc>
      </w:tr>
      <w:tr w:rsidR="003008D6" w:rsidRPr="003008D6" w:rsidTr="00D97A77">
        <w:tc>
          <w:tcPr>
            <w:tcW w:w="2398" w:type="dxa"/>
            <w:tcBorders>
              <w:bottom w:val="single" w:sz="4" w:space="0" w:color="auto"/>
            </w:tcBorders>
          </w:tcPr>
          <w:p w:rsidR="003008D6" w:rsidRPr="003008D6" w:rsidRDefault="003008D6" w:rsidP="003008D6">
            <w:pPr>
              <w:tabs>
                <w:tab w:val="left" w:pos="180"/>
              </w:tabs>
              <w:ind w:left="180" w:hanging="180"/>
              <w:rPr>
                <w:rFonts w:ascii="Times New Roman" w:hAnsi="Times New Roman" w:cs="Times New Roman"/>
                <w:sz w:val="24"/>
                <w:szCs w:val="24"/>
              </w:rPr>
            </w:pPr>
            <w:r>
              <w:rPr>
                <w:rFonts w:ascii="Times New Roman" w:hAnsi="Times New Roman" w:cs="Times New Roman"/>
                <w:sz w:val="24"/>
                <w:szCs w:val="24"/>
              </w:rPr>
              <w:tab/>
              <w:t>Spelling</w:t>
            </w:r>
          </w:p>
        </w:tc>
        <w:tc>
          <w:tcPr>
            <w:tcW w:w="1490" w:type="dxa"/>
            <w:tcBorders>
              <w:bottom w:val="single" w:sz="4" w:space="0" w:color="auto"/>
            </w:tcBorders>
            <w:vAlign w:val="bottom"/>
          </w:tcPr>
          <w:p w:rsidR="003008D6" w:rsidRPr="003008D6" w:rsidRDefault="00473D4E" w:rsidP="00D97A77">
            <w:pPr>
              <w:tabs>
                <w:tab w:val="left" w:pos="180"/>
              </w:tabs>
              <w:jc w:val="center"/>
              <w:rPr>
                <w:rFonts w:ascii="Times New Roman" w:hAnsi="Times New Roman" w:cs="Times New Roman"/>
                <w:sz w:val="24"/>
                <w:szCs w:val="24"/>
              </w:rPr>
            </w:pPr>
            <w:r>
              <w:rPr>
                <w:rFonts w:ascii="Times New Roman" w:hAnsi="Times New Roman" w:cs="Times New Roman"/>
                <w:sz w:val="24"/>
                <w:szCs w:val="24"/>
              </w:rPr>
              <w:t>W</w:t>
            </w:r>
          </w:p>
        </w:tc>
        <w:tc>
          <w:tcPr>
            <w:tcW w:w="1347" w:type="dxa"/>
            <w:tcBorders>
              <w:bottom w:val="single" w:sz="4" w:space="0" w:color="auto"/>
              <w:right w:val="single" w:sz="4" w:space="0" w:color="auto"/>
            </w:tcBorders>
            <w:vAlign w:val="bottom"/>
          </w:tcPr>
          <w:p w:rsidR="003008D6" w:rsidRPr="001A072C" w:rsidRDefault="00D97A77" w:rsidP="00D97A77">
            <w:pPr>
              <w:tabs>
                <w:tab w:val="left" w:pos="180"/>
              </w:tabs>
              <w:jc w:val="center"/>
              <w:rPr>
                <w:rFonts w:ascii="Times New Roman" w:hAnsi="Times New Roman" w:cs="Times New Roman"/>
                <w:i/>
                <w:sz w:val="24"/>
                <w:szCs w:val="24"/>
              </w:rPr>
            </w:pPr>
            <w:r w:rsidRPr="001A072C">
              <w:rPr>
                <w:rFonts w:ascii="Times New Roman" w:hAnsi="Times New Roman" w:cs="Times New Roman"/>
                <w:i/>
                <w:sz w:val="24"/>
                <w:szCs w:val="24"/>
              </w:rPr>
              <w:t>N/A</w:t>
            </w:r>
          </w:p>
        </w:tc>
        <w:tc>
          <w:tcPr>
            <w:tcW w:w="1098" w:type="dxa"/>
            <w:tcBorders>
              <w:left w:val="single" w:sz="4" w:space="0" w:color="auto"/>
              <w:bottom w:val="single" w:sz="4" w:space="0" w:color="auto"/>
              <w:right w:val="single" w:sz="4" w:space="0" w:color="auto"/>
            </w:tcBorders>
            <w:vAlign w:val="bottom"/>
          </w:tcPr>
          <w:p w:rsidR="003008D6" w:rsidRPr="003008D6" w:rsidRDefault="000573AB" w:rsidP="00D97A77">
            <w:pPr>
              <w:tabs>
                <w:tab w:val="left" w:pos="180"/>
              </w:tabs>
              <w:jc w:val="center"/>
              <w:rPr>
                <w:rFonts w:ascii="Times New Roman" w:hAnsi="Times New Roman" w:cs="Times New Roman"/>
                <w:sz w:val="24"/>
                <w:szCs w:val="24"/>
              </w:rPr>
            </w:pPr>
            <w:r>
              <w:rPr>
                <w:rFonts w:ascii="Times New Roman" w:hAnsi="Times New Roman" w:cs="Times New Roman"/>
                <w:sz w:val="24"/>
                <w:szCs w:val="24"/>
              </w:rPr>
              <w:t>S, W</w:t>
            </w:r>
          </w:p>
        </w:tc>
        <w:tc>
          <w:tcPr>
            <w:tcW w:w="1155" w:type="dxa"/>
            <w:tcBorders>
              <w:left w:val="single" w:sz="4" w:space="0" w:color="auto"/>
              <w:bottom w:val="single" w:sz="4" w:space="0" w:color="auto"/>
            </w:tcBorders>
            <w:vAlign w:val="bottom"/>
          </w:tcPr>
          <w:p w:rsidR="003008D6" w:rsidRPr="003008D6" w:rsidRDefault="00473D4E" w:rsidP="00D97A77">
            <w:pPr>
              <w:tabs>
                <w:tab w:val="left" w:pos="180"/>
              </w:tabs>
              <w:jc w:val="center"/>
              <w:rPr>
                <w:rFonts w:ascii="Times New Roman" w:hAnsi="Times New Roman" w:cs="Times New Roman"/>
                <w:sz w:val="24"/>
                <w:szCs w:val="24"/>
              </w:rPr>
            </w:pPr>
            <w:r>
              <w:rPr>
                <w:rFonts w:ascii="Times New Roman" w:hAnsi="Times New Roman" w:cs="Times New Roman"/>
                <w:sz w:val="24"/>
                <w:szCs w:val="24"/>
              </w:rPr>
              <w:t>W</w:t>
            </w:r>
          </w:p>
        </w:tc>
        <w:tc>
          <w:tcPr>
            <w:tcW w:w="1389" w:type="dxa"/>
            <w:tcBorders>
              <w:bottom w:val="single" w:sz="4" w:space="0" w:color="auto"/>
            </w:tcBorders>
            <w:vAlign w:val="bottom"/>
          </w:tcPr>
          <w:p w:rsidR="003008D6" w:rsidRPr="003008D6" w:rsidRDefault="00473D4E" w:rsidP="00D97A77">
            <w:pPr>
              <w:tabs>
                <w:tab w:val="left" w:pos="180"/>
              </w:tabs>
              <w:jc w:val="center"/>
              <w:rPr>
                <w:rFonts w:ascii="Times New Roman" w:hAnsi="Times New Roman" w:cs="Times New Roman"/>
                <w:sz w:val="24"/>
                <w:szCs w:val="24"/>
              </w:rPr>
            </w:pPr>
            <w:r>
              <w:rPr>
                <w:rFonts w:ascii="Times New Roman" w:hAnsi="Times New Roman" w:cs="Times New Roman"/>
                <w:sz w:val="24"/>
                <w:szCs w:val="24"/>
              </w:rPr>
              <w:t>W</w:t>
            </w:r>
          </w:p>
        </w:tc>
        <w:tc>
          <w:tcPr>
            <w:tcW w:w="1389" w:type="dxa"/>
            <w:tcBorders>
              <w:bottom w:val="single" w:sz="4" w:space="0" w:color="auto"/>
            </w:tcBorders>
            <w:vAlign w:val="bottom"/>
          </w:tcPr>
          <w:p w:rsidR="003008D6" w:rsidRPr="001A072C" w:rsidRDefault="00473D4E" w:rsidP="00D97A77">
            <w:pPr>
              <w:tabs>
                <w:tab w:val="left" w:pos="180"/>
              </w:tabs>
              <w:jc w:val="center"/>
              <w:rPr>
                <w:rFonts w:ascii="Times New Roman" w:hAnsi="Times New Roman" w:cs="Times New Roman"/>
                <w:i/>
                <w:sz w:val="24"/>
                <w:szCs w:val="24"/>
              </w:rPr>
            </w:pPr>
            <w:r w:rsidRPr="001A072C">
              <w:rPr>
                <w:rFonts w:ascii="Times New Roman" w:hAnsi="Times New Roman" w:cs="Times New Roman"/>
                <w:i/>
                <w:sz w:val="24"/>
                <w:szCs w:val="24"/>
              </w:rPr>
              <w:t>N/A</w:t>
            </w:r>
          </w:p>
        </w:tc>
        <w:tc>
          <w:tcPr>
            <w:tcW w:w="1311" w:type="dxa"/>
            <w:tcBorders>
              <w:bottom w:val="single" w:sz="4" w:space="0" w:color="auto"/>
              <w:right w:val="single" w:sz="4" w:space="0" w:color="auto"/>
            </w:tcBorders>
            <w:vAlign w:val="bottom"/>
          </w:tcPr>
          <w:p w:rsidR="003008D6" w:rsidRPr="003008D6" w:rsidRDefault="00473D4E" w:rsidP="00D97A77">
            <w:pPr>
              <w:tabs>
                <w:tab w:val="left" w:pos="180"/>
              </w:tabs>
              <w:jc w:val="center"/>
              <w:rPr>
                <w:rFonts w:ascii="Times New Roman" w:hAnsi="Times New Roman" w:cs="Times New Roman"/>
                <w:sz w:val="24"/>
                <w:szCs w:val="24"/>
              </w:rPr>
            </w:pPr>
            <w:r>
              <w:rPr>
                <w:rFonts w:ascii="Times New Roman" w:hAnsi="Times New Roman" w:cs="Times New Roman"/>
                <w:sz w:val="24"/>
                <w:szCs w:val="24"/>
              </w:rPr>
              <w:t>W</w:t>
            </w:r>
          </w:p>
        </w:tc>
        <w:tc>
          <w:tcPr>
            <w:tcW w:w="1311" w:type="dxa"/>
            <w:gridSpan w:val="2"/>
            <w:tcBorders>
              <w:left w:val="single" w:sz="4" w:space="0" w:color="auto"/>
              <w:bottom w:val="single" w:sz="4" w:space="0" w:color="auto"/>
            </w:tcBorders>
            <w:vAlign w:val="bottom"/>
          </w:tcPr>
          <w:p w:rsidR="003008D6" w:rsidRPr="001A072C" w:rsidRDefault="00D97A77" w:rsidP="00D97A77">
            <w:pPr>
              <w:tabs>
                <w:tab w:val="left" w:pos="180"/>
              </w:tabs>
              <w:jc w:val="center"/>
              <w:rPr>
                <w:rFonts w:ascii="Times New Roman" w:hAnsi="Times New Roman" w:cs="Times New Roman"/>
                <w:i/>
                <w:sz w:val="24"/>
                <w:szCs w:val="24"/>
              </w:rPr>
            </w:pPr>
            <w:r w:rsidRPr="001A072C">
              <w:rPr>
                <w:rFonts w:ascii="Times New Roman" w:hAnsi="Times New Roman" w:cs="Times New Roman"/>
                <w:i/>
                <w:sz w:val="24"/>
                <w:szCs w:val="24"/>
              </w:rPr>
              <w:t>N/A</w:t>
            </w:r>
          </w:p>
        </w:tc>
      </w:tr>
      <w:tr w:rsidR="003008D6" w:rsidRPr="003008D6" w:rsidTr="00D97A77">
        <w:tc>
          <w:tcPr>
            <w:tcW w:w="2398" w:type="dxa"/>
            <w:tcBorders>
              <w:top w:val="single" w:sz="4" w:space="0" w:color="auto"/>
              <w:bottom w:val="nil"/>
            </w:tcBorders>
          </w:tcPr>
          <w:p w:rsidR="003008D6" w:rsidRDefault="003008D6" w:rsidP="003008D6">
            <w:pPr>
              <w:tabs>
                <w:tab w:val="left" w:pos="180"/>
              </w:tabs>
              <w:ind w:left="180" w:hanging="180"/>
              <w:rPr>
                <w:rFonts w:ascii="Times New Roman" w:hAnsi="Times New Roman" w:cs="Times New Roman"/>
                <w:sz w:val="24"/>
                <w:szCs w:val="24"/>
              </w:rPr>
            </w:pPr>
            <w:r>
              <w:rPr>
                <w:rFonts w:ascii="Times New Roman" w:hAnsi="Times New Roman" w:cs="Times New Roman"/>
                <w:sz w:val="24"/>
                <w:szCs w:val="24"/>
              </w:rPr>
              <w:t>Mathematics:</w:t>
            </w:r>
          </w:p>
          <w:p w:rsidR="003008D6" w:rsidRPr="003008D6" w:rsidRDefault="003008D6" w:rsidP="00473D4E">
            <w:pPr>
              <w:tabs>
                <w:tab w:val="left" w:pos="180"/>
              </w:tabs>
              <w:ind w:left="180" w:hanging="180"/>
              <w:rPr>
                <w:rFonts w:ascii="Times New Roman" w:hAnsi="Times New Roman" w:cs="Times New Roman"/>
                <w:sz w:val="24"/>
                <w:szCs w:val="24"/>
              </w:rPr>
            </w:pPr>
            <w:r>
              <w:rPr>
                <w:rFonts w:ascii="Times New Roman" w:hAnsi="Times New Roman" w:cs="Times New Roman"/>
                <w:sz w:val="24"/>
                <w:szCs w:val="24"/>
              </w:rPr>
              <w:tab/>
              <w:t>Conceptual</w:t>
            </w:r>
            <w:r w:rsidR="00473D4E">
              <w:rPr>
                <w:rFonts w:ascii="Times New Roman" w:hAnsi="Times New Roman" w:cs="Times New Roman"/>
                <w:sz w:val="24"/>
                <w:szCs w:val="24"/>
              </w:rPr>
              <w:t xml:space="preserve"> Fluency</w:t>
            </w:r>
          </w:p>
        </w:tc>
        <w:tc>
          <w:tcPr>
            <w:tcW w:w="1490" w:type="dxa"/>
            <w:tcBorders>
              <w:top w:val="single" w:sz="4" w:space="0" w:color="auto"/>
              <w:bottom w:val="nil"/>
            </w:tcBorders>
            <w:vAlign w:val="bottom"/>
          </w:tcPr>
          <w:p w:rsidR="003008D6" w:rsidRPr="003008D6" w:rsidRDefault="00473D4E" w:rsidP="00D97A77">
            <w:pPr>
              <w:tabs>
                <w:tab w:val="left" w:pos="180"/>
              </w:tabs>
              <w:jc w:val="center"/>
              <w:rPr>
                <w:rFonts w:ascii="Times New Roman" w:hAnsi="Times New Roman" w:cs="Times New Roman"/>
                <w:sz w:val="24"/>
                <w:szCs w:val="24"/>
              </w:rPr>
            </w:pPr>
            <w:r>
              <w:rPr>
                <w:rFonts w:ascii="Times New Roman" w:hAnsi="Times New Roman" w:cs="Times New Roman"/>
                <w:sz w:val="24"/>
                <w:szCs w:val="24"/>
              </w:rPr>
              <w:t>W</w:t>
            </w:r>
          </w:p>
        </w:tc>
        <w:tc>
          <w:tcPr>
            <w:tcW w:w="1347" w:type="dxa"/>
            <w:tcBorders>
              <w:top w:val="single" w:sz="4" w:space="0" w:color="auto"/>
              <w:bottom w:val="nil"/>
              <w:right w:val="single" w:sz="4" w:space="0" w:color="auto"/>
            </w:tcBorders>
            <w:vAlign w:val="bottom"/>
          </w:tcPr>
          <w:p w:rsidR="003008D6" w:rsidRPr="003008D6" w:rsidRDefault="00BF4A44" w:rsidP="00D97A77">
            <w:pPr>
              <w:tabs>
                <w:tab w:val="left" w:pos="180"/>
              </w:tabs>
              <w:jc w:val="center"/>
              <w:rPr>
                <w:rFonts w:ascii="Times New Roman" w:hAnsi="Times New Roman" w:cs="Times New Roman"/>
                <w:sz w:val="24"/>
                <w:szCs w:val="24"/>
              </w:rPr>
            </w:pPr>
            <w:r>
              <w:rPr>
                <w:rFonts w:ascii="Times New Roman" w:hAnsi="Times New Roman" w:cs="Times New Roman"/>
                <w:sz w:val="24"/>
                <w:szCs w:val="24"/>
              </w:rPr>
              <w:t>W</w:t>
            </w:r>
          </w:p>
        </w:tc>
        <w:tc>
          <w:tcPr>
            <w:tcW w:w="1098" w:type="dxa"/>
            <w:tcBorders>
              <w:top w:val="single" w:sz="4" w:space="0" w:color="auto"/>
              <w:left w:val="single" w:sz="4" w:space="0" w:color="auto"/>
              <w:bottom w:val="nil"/>
              <w:right w:val="single" w:sz="4" w:space="0" w:color="auto"/>
            </w:tcBorders>
            <w:vAlign w:val="bottom"/>
          </w:tcPr>
          <w:p w:rsidR="003008D6" w:rsidRPr="003008D6" w:rsidRDefault="00473D4E" w:rsidP="00D97A77">
            <w:pPr>
              <w:tabs>
                <w:tab w:val="left" w:pos="180"/>
              </w:tabs>
              <w:jc w:val="center"/>
              <w:rPr>
                <w:rFonts w:ascii="Times New Roman" w:hAnsi="Times New Roman" w:cs="Times New Roman"/>
                <w:sz w:val="24"/>
                <w:szCs w:val="24"/>
              </w:rPr>
            </w:pPr>
            <w:r>
              <w:rPr>
                <w:rFonts w:ascii="Times New Roman" w:hAnsi="Times New Roman" w:cs="Times New Roman"/>
                <w:sz w:val="24"/>
                <w:szCs w:val="24"/>
              </w:rPr>
              <w:t>W</w:t>
            </w:r>
          </w:p>
        </w:tc>
        <w:tc>
          <w:tcPr>
            <w:tcW w:w="1155" w:type="dxa"/>
            <w:tcBorders>
              <w:top w:val="single" w:sz="4" w:space="0" w:color="auto"/>
              <w:left w:val="single" w:sz="4" w:space="0" w:color="auto"/>
              <w:bottom w:val="nil"/>
            </w:tcBorders>
            <w:vAlign w:val="bottom"/>
          </w:tcPr>
          <w:p w:rsidR="003008D6" w:rsidRPr="003008D6" w:rsidRDefault="00473D4E" w:rsidP="00D97A77">
            <w:pPr>
              <w:tabs>
                <w:tab w:val="left" w:pos="180"/>
              </w:tabs>
              <w:jc w:val="center"/>
              <w:rPr>
                <w:rFonts w:ascii="Times New Roman" w:hAnsi="Times New Roman" w:cs="Times New Roman"/>
                <w:sz w:val="24"/>
                <w:szCs w:val="24"/>
              </w:rPr>
            </w:pPr>
            <w:r>
              <w:rPr>
                <w:rFonts w:ascii="Times New Roman" w:hAnsi="Times New Roman" w:cs="Times New Roman"/>
                <w:sz w:val="24"/>
                <w:szCs w:val="24"/>
              </w:rPr>
              <w:t>A</w:t>
            </w:r>
          </w:p>
        </w:tc>
        <w:tc>
          <w:tcPr>
            <w:tcW w:w="1389" w:type="dxa"/>
            <w:tcBorders>
              <w:top w:val="single" w:sz="4" w:space="0" w:color="auto"/>
              <w:bottom w:val="nil"/>
            </w:tcBorders>
            <w:vAlign w:val="bottom"/>
          </w:tcPr>
          <w:p w:rsidR="003008D6" w:rsidRPr="003008D6" w:rsidRDefault="00473D4E" w:rsidP="00D97A77">
            <w:pPr>
              <w:tabs>
                <w:tab w:val="left" w:pos="180"/>
              </w:tabs>
              <w:jc w:val="center"/>
              <w:rPr>
                <w:rFonts w:ascii="Times New Roman" w:hAnsi="Times New Roman" w:cs="Times New Roman"/>
                <w:sz w:val="24"/>
                <w:szCs w:val="24"/>
              </w:rPr>
            </w:pPr>
            <w:r>
              <w:rPr>
                <w:rFonts w:ascii="Times New Roman" w:hAnsi="Times New Roman" w:cs="Times New Roman"/>
                <w:sz w:val="24"/>
                <w:szCs w:val="24"/>
              </w:rPr>
              <w:t>W</w:t>
            </w:r>
          </w:p>
        </w:tc>
        <w:tc>
          <w:tcPr>
            <w:tcW w:w="1389" w:type="dxa"/>
            <w:tcBorders>
              <w:top w:val="single" w:sz="4" w:space="0" w:color="auto"/>
              <w:bottom w:val="nil"/>
            </w:tcBorders>
            <w:vAlign w:val="bottom"/>
          </w:tcPr>
          <w:p w:rsidR="003008D6" w:rsidRPr="003008D6" w:rsidRDefault="00473D4E" w:rsidP="00D97A77">
            <w:pPr>
              <w:tabs>
                <w:tab w:val="left" w:pos="180"/>
              </w:tabs>
              <w:jc w:val="center"/>
              <w:rPr>
                <w:rFonts w:ascii="Times New Roman" w:hAnsi="Times New Roman" w:cs="Times New Roman"/>
                <w:sz w:val="24"/>
                <w:szCs w:val="24"/>
              </w:rPr>
            </w:pPr>
            <w:r>
              <w:rPr>
                <w:rFonts w:ascii="Times New Roman" w:hAnsi="Times New Roman" w:cs="Times New Roman"/>
                <w:sz w:val="24"/>
                <w:szCs w:val="24"/>
              </w:rPr>
              <w:t>W</w:t>
            </w:r>
          </w:p>
        </w:tc>
        <w:tc>
          <w:tcPr>
            <w:tcW w:w="1311" w:type="dxa"/>
            <w:tcBorders>
              <w:top w:val="single" w:sz="4" w:space="0" w:color="auto"/>
              <w:bottom w:val="nil"/>
              <w:right w:val="single" w:sz="4" w:space="0" w:color="auto"/>
            </w:tcBorders>
            <w:vAlign w:val="bottom"/>
          </w:tcPr>
          <w:p w:rsidR="003008D6" w:rsidRPr="003008D6" w:rsidRDefault="00473D4E" w:rsidP="00D97A77">
            <w:pPr>
              <w:tabs>
                <w:tab w:val="left" w:pos="180"/>
              </w:tabs>
              <w:jc w:val="center"/>
              <w:rPr>
                <w:rFonts w:ascii="Times New Roman" w:hAnsi="Times New Roman" w:cs="Times New Roman"/>
                <w:sz w:val="24"/>
                <w:szCs w:val="24"/>
              </w:rPr>
            </w:pPr>
            <w:r>
              <w:rPr>
                <w:rFonts w:ascii="Times New Roman" w:hAnsi="Times New Roman" w:cs="Times New Roman"/>
                <w:sz w:val="24"/>
                <w:szCs w:val="24"/>
              </w:rPr>
              <w:t>W</w:t>
            </w:r>
          </w:p>
        </w:tc>
        <w:tc>
          <w:tcPr>
            <w:tcW w:w="1311" w:type="dxa"/>
            <w:gridSpan w:val="2"/>
            <w:tcBorders>
              <w:top w:val="single" w:sz="4" w:space="0" w:color="auto"/>
              <w:left w:val="single" w:sz="4" w:space="0" w:color="auto"/>
              <w:bottom w:val="nil"/>
            </w:tcBorders>
            <w:vAlign w:val="bottom"/>
          </w:tcPr>
          <w:p w:rsidR="003008D6" w:rsidRPr="001A072C" w:rsidRDefault="00D97A77" w:rsidP="00D97A77">
            <w:pPr>
              <w:tabs>
                <w:tab w:val="left" w:pos="180"/>
              </w:tabs>
              <w:jc w:val="center"/>
              <w:rPr>
                <w:rFonts w:ascii="Times New Roman" w:hAnsi="Times New Roman" w:cs="Times New Roman"/>
                <w:i/>
                <w:sz w:val="24"/>
                <w:szCs w:val="24"/>
              </w:rPr>
            </w:pPr>
            <w:r w:rsidRPr="001A072C">
              <w:rPr>
                <w:rFonts w:ascii="Times New Roman" w:hAnsi="Times New Roman" w:cs="Times New Roman"/>
                <w:i/>
                <w:sz w:val="24"/>
                <w:szCs w:val="24"/>
              </w:rPr>
              <w:t>N/A</w:t>
            </w:r>
          </w:p>
        </w:tc>
      </w:tr>
      <w:tr w:rsidR="003008D6" w:rsidRPr="003008D6" w:rsidTr="00D97A77">
        <w:tc>
          <w:tcPr>
            <w:tcW w:w="2398" w:type="dxa"/>
            <w:tcBorders>
              <w:top w:val="nil"/>
            </w:tcBorders>
          </w:tcPr>
          <w:p w:rsidR="003008D6" w:rsidRPr="003008D6" w:rsidRDefault="003008D6" w:rsidP="003008D6">
            <w:pPr>
              <w:tabs>
                <w:tab w:val="left" w:pos="180"/>
              </w:tabs>
              <w:ind w:left="180" w:hanging="180"/>
              <w:rPr>
                <w:rFonts w:ascii="Times New Roman" w:hAnsi="Times New Roman" w:cs="Times New Roman"/>
                <w:sz w:val="24"/>
                <w:szCs w:val="24"/>
              </w:rPr>
            </w:pPr>
            <w:r>
              <w:rPr>
                <w:rFonts w:ascii="Times New Roman" w:hAnsi="Times New Roman" w:cs="Times New Roman"/>
                <w:sz w:val="24"/>
                <w:szCs w:val="24"/>
              </w:rPr>
              <w:tab/>
              <w:t>Calculation</w:t>
            </w:r>
          </w:p>
        </w:tc>
        <w:tc>
          <w:tcPr>
            <w:tcW w:w="1490" w:type="dxa"/>
            <w:tcBorders>
              <w:top w:val="nil"/>
            </w:tcBorders>
            <w:vAlign w:val="bottom"/>
          </w:tcPr>
          <w:p w:rsidR="003008D6" w:rsidRPr="003008D6" w:rsidRDefault="00BF4A44" w:rsidP="00D97A77">
            <w:pPr>
              <w:tabs>
                <w:tab w:val="left" w:pos="180"/>
              </w:tabs>
              <w:jc w:val="center"/>
              <w:rPr>
                <w:rFonts w:ascii="Times New Roman" w:hAnsi="Times New Roman" w:cs="Times New Roman"/>
                <w:sz w:val="24"/>
                <w:szCs w:val="24"/>
              </w:rPr>
            </w:pPr>
            <w:r>
              <w:rPr>
                <w:rFonts w:ascii="Times New Roman" w:hAnsi="Times New Roman" w:cs="Times New Roman"/>
                <w:sz w:val="24"/>
                <w:szCs w:val="24"/>
              </w:rPr>
              <w:t>S</w:t>
            </w:r>
          </w:p>
        </w:tc>
        <w:tc>
          <w:tcPr>
            <w:tcW w:w="1347" w:type="dxa"/>
            <w:tcBorders>
              <w:top w:val="nil"/>
              <w:right w:val="single" w:sz="4" w:space="0" w:color="auto"/>
            </w:tcBorders>
            <w:vAlign w:val="bottom"/>
          </w:tcPr>
          <w:p w:rsidR="003008D6" w:rsidRPr="003008D6" w:rsidRDefault="00473D4E" w:rsidP="00D97A77">
            <w:pPr>
              <w:tabs>
                <w:tab w:val="left" w:pos="180"/>
              </w:tabs>
              <w:jc w:val="center"/>
              <w:rPr>
                <w:rFonts w:ascii="Times New Roman" w:hAnsi="Times New Roman" w:cs="Times New Roman"/>
                <w:sz w:val="24"/>
                <w:szCs w:val="24"/>
              </w:rPr>
            </w:pPr>
            <w:r>
              <w:rPr>
                <w:rFonts w:ascii="Times New Roman" w:hAnsi="Times New Roman" w:cs="Times New Roman"/>
                <w:sz w:val="24"/>
                <w:szCs w:val="24"/>
              </w:rPr>
              <w:t>S</w:t>
            </w:r>
          </w:p>
        </w:tc>
        <w:tc>
          <w:tcPr>
            <w:tcW w:w="1098" w:type="dxa"/>
            <w:tcBorders>
              <w:top w:val="nil"/>
              <w:left w:val="single" w:sz="4" w:space="0" w:color="auto"/>
              <w:right w:val="single" w:sz="4" w:space="0" w:color="auto"/>
            </w:tcBorders>
            <w:vAlign w:val="bottom"/>
          </w:tcPr>
          <w:p w:rsidR="003008D6" w:rsidRPr="003008D6" w:rsidRDefault="00473D4E" w:rsidP="00D97A77">
            <w:pPr>
              <w:tabs>
                <w:tab w:val="left" w:pos="180"/>
              </w:tabs>
              <w:jc w:val="center"/>
              <w:rPr>
                <w:rFonts w:ascii="Times New Roman" w:hAnsi="Times New Roman" w:cs="Times New Roman"/>
                <w:sz w:val="24"/>
                <w:szCs w:val="24"/>
              </w:rPr>
            </w:pPr>
            <w:r>
              <w:rPr>
                <w:rFonts w:ascii="Times New Roman" w:hAnsi="Times New Roman" w:cs="Times New Roman"/>
                <w:sz w:val="24"/>
                <w:szCs w:val="24"/>
              </w:rPr>
              <w:t>W</w:t>
            </w:r>
          </w:p>
        </w:tc>
        <w:tc>
          <w:tcPr>
            <w:tcW w:w="1155" w:type="dxa"/>
            <w:tcBorders>
              <w:top w:val="nil"/>
              <w:left w:val="single" w:sz="4" w:space="0" w:color="auto"/>
            </w:tcBorders>
            <w:vAlign w:val="bottom"/>
          </w:tcPr>
          <w:p w:rsidR="003008D6" w:rsidRPr="003008D6" w:rsidRDefault="00473D4E" w:rsidP="00D97A77">
            <w:pPr>
              <w:tabs>
                <w:tab w:val="left" w:pos="180"/>
              </w:tabs>
              <w:jc w:val="center"/>
              <w:rPr>
                <w:rFonts w:ascii="Times New Roman" w:hAnsi="Times New Roman" w:cs="Times New Roman"/>
                <w:sz w:val="24"/>
                <w:szCs w:val="24"/>
              </w:rPr>
            </w:pPr>
            <w:r>
              <w:rPr>
                <w:rFonts w:ascii="Times New Roman" w:hAnsi="Times New Roman" w:cs="Times New Roman"/>
                <w:sz w:val="24"/>
                <w:szCs w:val="24"/>
              </w:rPr>
              <w:t>A</w:t>
            </w:r>
          </w:p>
        </w:tc>
        <w:tc>
          <w:tcPr>
            <w:tcW w:w="1389" w:type="dxa"/>
            <w:tcBorders>
              <w:top w:val="nil"/>
            </w:tcBorders>
            <w:vAlign w:val="bottom"/>
          </w:tcPr>
          <w:p w:rsidR="003008D6" w:rsidRPr="003008D6" w:rsidRDefault="00473D4E" w:rsidP="00D97A77">
            <w:pPr>
              <w:tabs>
                <w:tab w:val="left" w:pos="180"/>
              </w:tabs>
              <w:jc w:val="center"/>
              <w:rPr>
                <w:rFonts w:ascii="Times New Roman" w:hAnsi="Times New Roman" w:cs="Times New Roman"/>
                <w:sz w:val="24"/>
                <w:szCs w:val="24"/>
              </w:rPr>
            </w:pPr>
            <w:r>
              <w:rPr>
                <w:rFonts w:ascii="Times New Roman" w:hAnsi="Times New Roman" w:cs="Times New Roman"/>
                <w:sz w:val="24"/>
                <w:szCs w:val="24"/>
              </w:rPr>
              <w:t>W</w:t>
            </w:r>
          </w:p>
        </w:tc>
        <w:tc>
          <w:tcPr>
            <w:tcW w:w="1389" w:type="dxa"/>
            <w:tcBorders>
              <w:top w:val="nil"/>
            </w:tcBorders>
            <w:vAlign w:val="bottom"/>
          </w:tcPr>
          <w:p w:rsidR="003008D6" w:rsidRPr="003008D6" w:rsidRDefault="00473D4E" w:rsidP="00D97A77">
            <w:pPr>
              <w:tabs>
                <w:tab w:val="left" w:pos="180"/>
              </w:tabs>
              <w:jc w:val="center"/>
              <w:rPr>
                <w:rFonts w:ascii="Times New Roman" w:hAnsi="Times New Roman" w:cs="Times New Roman"/>
                <w:sz w:val="24"/>
                <w:szCs w:val="24"/>
              </w:rPr>
            </w:pPr>
            <w:r>
              <w:rPr>
                <w:rFonts w:ascii="Times New Roman" w:hAnsi="Times New Roman" w:cs="Times New Roman"/>
                <w:sz w:val="24"/>
                <w:szCs w:val="24"/>
              </w:rPr>
              <w:t>W</w:t>
            </w:r>
          </w:p>
        </w:tc>
        <w:tc>
          <w:tcPr>
            <w:tcW w:w="1311" w:type="dxa"/>
            <w:tcBorders>
              <w:top w:val="nil"/>
              <w:right w:val="single" w:sz="4" w:space="0" w:color="auto"/>
            </w:tcBorders>
            <w:vAlign w:val="bottom"/>
          </w:tcPr>
          <w:p w:rsidR="003008D6" w:rsidRPr="003008D6" w:rsidRDefault="00473D4E" w:rsidP="00D97A77">
            <w:pPr>
              <w:tabs>
                <w:tab w:val="left" w:pos="180"/>
              </w:tabs>
              <w:jc w:val="center"/>
              <w:rPr>
                <w:rFonts w:ascii="Times New Roman" w:hAnsi="Times New Roman" w:cs="Times New Roman"/>
                <w:sz w:val="24"/>
                <w:szCs w:val="24"/>
              </w:rPr>
            </w:pPr>
            <w:r>
              <w:rPr>
                <w:rFonts w:ascii="Times New Roman" w:hAnsi="Times New Roman" w:cs="Times New Roman"/>
                <w:sz w:val="24"/>
                <w:szCs w:val="24"/>
              </w:rPr>
              <w:t>A</w:t>
            </w:r>
          </w:p>
        </w:tc>
        <w:tc>
          <w:tcPr>
            <w:tcW w:w="1311" w:type="dxa"/>
            <w:gridSpan w:val="2"/>
            <w:tcBorders>
              <w:top w:val="nil"/>
              <w:left w:val="single" w:sz="4" w:space="0" w:color="auto"/>
            </w:tcBorders>
            <w:vAlign w:val="bottom"/>
          </w:tcPr>
          <w:p w:rsidR="003008D6" w:rsidRPr="001A072C" w:rsidRDefault="00D97A77" w:rsidP="00D97A77">
            <w:pPr>
              <w:tabs>
                <w:tab w:val="left" w:pos="180"/>
              </w:tabs>
              <w:jc w:val="center"/>
              <w:rPr>
                <w:rFonts w:ascii="Times New Roman" w:hAnsi="Times New Roman" w:cs="Times New Roman"/>
                <w:i/>
                <w:sz w:val="24"/>
                <w:szCs w:val="24"/>
              </w:rPr>
            </w:pPr>
            <w:r w:rsidRPr="001A072C">
              <w:rPr>
                <w:rFonts w:ascii="Times New Roman" w:hAnsi="Times New Roman" w:cs="Times New Roman"/>
                <w:i/>
                <w:sz w:val="24"/>
                <w:szCs w:val="24"/>
              </w:rPr>
              <w:t>N/A</w:t>
            </w:r>
          </w:p>
        </w:tc>
      </w:tr>
      <w:tr w:rsidR="003008D6" w:rsidRPr="003008D6" w:rsidTr="00D97A77">
        <w:tc>
          <w:tcPr>
            <w:tcW w:w="2398" w:type="dxa"/>
          </w:tcPr>
          <w:p w:rsidR="003008D6" w:rsidRPr="003008D6" w:rsidRDefault="003008D6" w:rsidP="003008D6">
            <w:pPr>
              <w:tabs>
                <w:tab w:val="left" w:pos="180"/>
              </w:tabs>
              <w:ind w:left="180" w:hanging="180"/>
              <w:rPr>
                <w:rFonts w:ascii="Times New Roman" w:hAnsi="Times New Roman" w:cs="Times New Roman"/>
                <w:sz w:val="24"/>
                <w:szCs w:val="24"/>
              </w:rPr>
            </w:pPr>
            <w:r>
              <w:rPr>
                <w:rFonts w:ascii="Times New Roman" w:hAnsi="Times New Roman" w:cs="Times New Roman"/>
                <w:sz w:val="24"/>
                <w:szCs w:val="24"/>
              </w:rPr>
              <w:tab/>
              <w:t>Application/</w:t>
            </w:r>
            <w:r>
              <w:rPr>
                <w:rFonts w:ascii="Times New Roman" w:hAnsi="Times New Roman" w:cs="Times New Roman"/>
                <w:sz w:val="24"/>
                <w:szCs w:val="24"/>
              </w:rPr>
              <w:br/>
              <w:t>Problem Solving</w:t>
            </w:r>
          </w:p>
        </w:tc>
        <w:tc>
          <w:tcPr>
            <w:tcW w:w="1490" w:type="dxa"/>
            <w:vAlign w:val="bottom"/>
          </w:tcPr>
          <w:p w:rsidR="003008D6" w:rsidRPr="003008D6" w:rsidRDefault="00473D4E" w:rsidP="00D97A77">
            <w:pPr>
              <w:tabs>
                <w:tab w:val="left" w:pos="180"/>
              </w:tabs>
              <w:jc w:val="center"/>
              <w:rPr>
                <w:rFonts w:ascii="Times New Roman" w:hAnsi="Times New Roman" w:cs="Times New Roman"/>
                <w:sz w:val="24"/>
                <w:szCs w:val="24"/>
              </w:rPr>
            </w:pPr>
            <w:r>
              <w:rPr>
                <w:rFonts w:ascii="Times New Roman" w:hAnsi="Times New Roman" w:cs="Times New Roman"/>
                <w:sz w:val="24"/>
                <w:szCs w:val="24"/>
              </w:rPr>
              <w:t>W</w:t>
            </w:r>
          </w:p>
        </w:tc>
        <w:tc>
          <w:tcPr>
            <w:tcW w:w="1347" w:type="dxa"/>
            <w:tcBorders>
              <w:right w:val="single" w:sz="4" w:space="0" w:color="auto"/>
            </w:tcBorders>
            <w:vAlign w:val="bottom"/>
          </w:tcPr>
          <w:p w:rsidR="003008D6" w:rsidRPr="003008D6" w:rsidRDefault="00BF4A44" w:rsidP="00D97A77">
            <w:pPr>
              <w:tabs>
                <w:tab w:val="left" w:pos="180"/>
              </w:tabs>
              <w:jc w:val="center"/>
              <w:rPr>
                <w:rFonts w:ascii="Times New Roman" w:hAnsi="Times New Roman" w:cs="Times New Roman"/>
                <w:sz w:val="24"/>
                <w:szCs w:val="24"/>
              </w:rPr>
            </w:pPr>
            <w:r>
              <w:rPr>
                <w:rFonts w:ascii="Times New Roman" w:hAnsi="Times New Roman" w:cs="Times New Roman"/>
                <w:sz w:val="24"/>
                <w:szCs w:val="24"/>
              </w:rPr>
              <w:t>S</w:t>
            </w:r>
          </w:p>
        </w:tc>
        <w:tc>
          <w:tcPr>
            <w:tcW w:w="1098" w:type="dxa"/>
            <w:tcBorders>
              <w:left w:val="single" w:sz="4" w:space="0" w:color="auto"/>
              <w:bottom w:val="single" w:sz="4" w:space="0" w:color="auto"/>
              <w:right w:val="single" w:sz="4" w:space="0" w:color="auto"/>
            </w:tcBorders>
            <w:vAlign w:val="bottom"/>
          </w:tcPr>
          <w:p w:rsidR="003008D6" w:rsidRPr="001A072C" w:rsidRDefault="00473D4E" w:rsidP="00D97A77">
            <w:pPr>
              <w:tabs>
                <w:tab w:val="left" w:pos="180"/>
              </w:tabs>
              <w:jc w:val="center"/>
              <w:rPr>
                <w:rFonts w:ascii="Times New Roman" w:hAnsi="Times New Roman" w:cs="Times New Roman"/>
                <w:sz w:val="24"/>
                <w:szCs w:val="24"/>
              </w:rPr>
            </w:pPr>
            <w:r w:rsidRPr="001A072C">
              <w:rPr>
                <w:rFonts w:ascii="Times New Roman" w:hAnsi="Times New Roman" w:cs="Times New Roman"/>
                <w:sz w:val="24"/>
                <w:szCs w:val="24"/>
              </w:rPr>
              <w:t>N/A</w:t>
            </w:r>
          </w:p>
        </w:tc>
        <w:tc>
          <w:tcPr>
            <w:tcW w:w="1155" w:type="dxa"/>
            <w:tcBorders>
              <w:left w:val="single" w:sz="4" w:space="0" w:color="auto"/>
              <w:bottom w:val="single" w:sz="4" w:space="0" w:color="auto"/>
            </w:tcBorders>
            <w:vAlign w:val="bottom"/>
          </w:tcPr>
          <w:p w:rsidR="003008D6" w:rsidRPr="003008D6" w:rsidRDefault="00473D4E" w:rsidP="00D97A77">
            <w:pPr>
              <w:tabs>
                <w:tab w:val="left" w:pos="180"/>
              </w:tabs>
              <w:jc w:val="center"/>
              <w:rPr>
                <w:rFonts w:ascii="Times New Roman" w:hAnsi="Times New Roman" w:cs="Times New Roman"/>
                <w:sz w:val="24"/>
                <w:szCs w:val="24"/>
              </w:rPr>
            </w:pPr>
            <w:r>
              <w:rPr>
                <w:rFonts w:ascii="Times New Roman" w:hAnsi="Times New Roman" w:cs="Times New Roman"/>
                <w:sz w:val="24"/>
                <w:szCs w:val="24"/>
              </w:rPr>
              <w:t>A</w:t>
            </w:r>
          </w:p>
        </w:tc>
        <w:tc>
          <w:tcPr>
            <w:tcW w:w="1389" w:type="dxa"/>
            <w:vAlign w:val="bottom"/>
          </w:tcPr>
          <w:p w:rsidR="003008D6" w:rsidRPr="003008D6" w:rsidRDefault="00473D4E" w:rsidP="00D97A77">
            <w:pPr>
              <w:tabs>
                <w:tab w:val="left" w:pos="180"/>
              </w:tabs>
              <w:jc w:val="center"/>
              <w:rPr>
                <w:rFonts w:ascii="Times New Roman" w:hAnsi="Times New Roman" w:cs="Times New Roman"/>
                <w:sz w:val="24"/>
                <w:szCs w:val="24"/>
              </w:rPr>
            </w:pPr>
            <w:r>
              <w:rPr>
                <w:rFonts w:ascii="Times New Roman" w:hAnsi="Times New Roman" w:cs="Times New Roman"/>
                <w:sz w:val="24"/>
                <w:szCs w:val="24"/>
              </w:rPr>
              <w:t>W</w:t>
            </w:r>
          </w:p>
        </w:tc>
        <w:tc>
          <w:tcPr>
            <w:tcW w:w="1389" w:type="dxa"/>
            <w:vAlign w:val="bottom"/>
          </w:tcPr>
          <w:p w:rsidR="003008D6" w:rsidRPr="003008D6" w:rsidRDefault="00473D4E" w:rsidP="00D97A77">
            <w:pPr>
              <w:tabs>
                <w:tab w:val="left" w:pos="180"/>
              </w:tabs>
              <w:jc w:val="center"/>
              <w:rPr>
                <w:rFonts w:ascii="Times New Roman" w:hAnsi="Times New Roman" w:cs="Times New Roman"/>
                <w:sz w:val="24"/>
                <w:szCs w:val="24"/>
              </w:rPr>
            </w:pPr>
            <w:r>
              <w:rPr>
                <w:rFonts w:ascii="Times New Roman" w:hAnsi="Times New Roman" w:cs="Times New Roman"/>
                <w:sz w:val="24"/>
                <w:szCs w:val="24"/>
              </w:rPr>
              <w:t>W</w:t>
            </w:r>
          </w:p>
        </w:tc>
        <w:tc>
          <w:tcPr>
            <w:tcW w:w="1311" w:type="dxa"/>
            <w:tcBorders>
              <w:right w:val="single" w:sz="4" w:space="0" w:color="auto"/>
            </w:tcBorders>
            <w:vAlign w:val="bottom"/>
          </w:tcPr>
          <w:p w:rsidR="003008D6" w:rsidRPr="003008D6" w:rsidRDefault="00473D4E" w:rsidP="00D97A77">
            <w:pPr>
              <w:tabs>
                <w:tab w:val="left" w:pos="180"/>
              </w:tabs>
              <w:jc w:val="center"/>
              <w:rPr>
                <w:rFonts w:ascii="Times New Roman" w:hAnsi="Times New Roman" w:cs="Times New Roman"/>
                <w:sz w:val="24"/>
                <w:szCs w:val="24"/>
              </w:rPr>
            </w:pPr>
            <w:r>
              <w:rPr>
                <w:rFonts w:ascii="Times New Roman" w:hAnsi="Times New Roman" w:cs="Times New Roman"/>
                <w:sz w:val="24"/>
                <w:szCs w:val="24"/>
              </w:rPr>
              <w:t>W</w:t>
            </w:r>
          </w:p>
        </w:tc>
        <w:tc>
          <w:tcPr>
            <w:tcW w:w="1311" w:type="dxa"/>
            <w:gridSpan w:val="2"/>
            <w:tcBorders>
              <w:left w:val="single" w:sz="4" w:space="0" w:color="auto"/>
              <w:bottom w:val="single" w:sz="4" w:space="0" w:color="auto"/>
            </w:tcBorders>
            <w:vAlign w:val="bottom"/>
          </w:tcPr>
          <w:p w:rsidR="003008D6" w:rsidRPr="001A072C" w:rsidRDefault="00D97A77" w:rsidP="00D97A77">
            <w:pPr>
              <w:tabs>
                <w:tab w:val="left" w:pos="180"/>
              </w:tabs>
              <w:jc w:val="center"/>
              <w:rPr>
                <w:rFonts w:ascii="Times New Roman" w:hAnsi="Times New Roman" w:cs="Times New Roman"/>
                <w:i/>
                <w:sz w:val="24"/>
                <w:szCs w:val="24"/>
              </w:rPr>
            </w:pPr>
            <w:r w:rsidRPr="001A072C">
              <w:rPr>
                <w:rFonts w:ascii="Times New Roman" w:hAnsi="Times New Roman" w:cs="Times New Roman"/>
                <w:i/>
                <w:sz w:val="24"/>
                <w:szCs w:val="24"/>
              </w:rPr>
              <w:t>N/A</w:t>
            </w:r>
          </w:p>
        </w:tc>
      </w:tr>
    </w:tbl>
    <w:p w:rsidR="00CA42FE" w:rsidRPr="007D7986" w:rsidRDefault="007D7986" w:rsidP="00CA42FE">
      <w:pPr>
        <w:tabs>
          <w:tab w:val="left" w:pos="180"/>
        </w:tabs>
        <w:ind w:left="180" w:hanging="180"/>
        <w:rPr>
          <w:i/>
          <w:szCs w:val="24"/>
        </w:rPr>
      </w:pPr>
      <w:r>
        <w:rPr>
          <w:i/>
          <w:szCs w:val="24"/>
        </w:rPr>
        <w:t>Note: S= Strength; W= Weakness; A= Average Performance; N/A= Not Applicable (No test of this type conducted in this domain).</w:t>
      </w:r>
    </w:p>
    <w:sectPr w:rsidR="00CA42FE" w:rsidRPr="007D7986" w:rsidSect="003008D6">
      <w:headerReference w:type="first" r:id="rId13"/>
      <w:pgSz w:w="15840" w:h="12240" w:orient="landscape"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472" w:rsidRDefault="00897472">
      <w:r>
        <w:separator/>
      </w:r>
    </w:p>
  </w:endnote>
  <w:endnote w:type="continuationSeparator" w:id="0">
    <w:p w:rsidR="00897472" w:rsidRDefault="00897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472" w:rsidRDefault="00897472">
      <w:r>
        <w:separator/>
      </w:r>
    </w:p>
  </w:footnote>
  <w:footnote w:type="continuationSeparator" w:id="0">
    <w:p w:rsidR="00897472" w:rsidRDefault="008974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A92" w:rsidRDefault="009A6A92" w:rsidP="007F578B">
    <w:pPr>
      <w:pStyle w:val="Header"/>
      <w:tabs>
        <w:tab w:val="clear" w:pos="4320"/>
        <w:tab w:val="clear" w:pos="8640"/>
        <w:tab w:val="right" w:pos="9360"/>
      </w:tabs>
    </w:pPr>
    <w:r>
      <w:t>ASSESSMENT REPORT</w:t>
    </w:r>
    <w:r>
      <w:tab/>
    </w:r>
    <w:r>
      <w:rPr>
        <w:rStyle w:val="PageNumber"/>
      </w:rPr>
      <w:fldChar w:fldCharType="begin"/>
    </w:r>
    <w:r>
      <w:rPr>
        <w:rStyle w:val="PageNumber"/>
      </w:rPr>
      <w:instrText xml:space="preserve"> PAGE </w:instrText>
    </w:r>
    <w:r>
      <w:rPr>
        <w:rStyle w:val="PageNumber"/>
      </w:rPr>
      <w:fldChar w:fldCharType="separate"/>
    </w:r>
    <w:r w:rsidR="00A477A8">
      <w:rPr>
        <w:rStyle w:val="PageNumber"/>
        <w:noProof/>
      </w:rPr>
      <w:t>41</w:t>
    </w:r>
    <w:r>
      <w:rPr>
        <w:rStyle w:val="PageNumber"/>
      </w:rPr>
      <w:fldChar w:fldCharType="end"/>
    </w:r>
  </w:p>
  <w:p w:rsidR="009A6A92" w:rsidRPr="001D5854" w:rsidRDefault="009A6A92" w:rsidP="00A661AE">
    <w:pPr>
      <w:pStyle w:val="Header"/>
      <w:tabs>
        <w:tab w:val="clear" w:pos="4320"/>
        <w:tab w:val="clear" w:pos="8640"/>
        <w:tab w:val="left" w:pos="759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A92" w:rsidRDefault="009A6A92" w:rsidP="007F578B">
    <w:pPr>
      <w:pStyle w:val="Header"/>
      <w:tabs>
        <w:tab w:val="clear" w:pos="4320"/>
        <w:tab w:val="clear" w:pos="8640"/>
        <w:tab w:val="right" w:pos="9360"/>
      </w:tabs>
    </w:pPr>
    <w:r>
      <w:t>Running head: ASSESSMENT REPORT</w:t>
    </w:r>
    <w:r>
      <w:tab/>
    </w:r>
    <w:r>
      <w:fldChar w:fldCharType="begin"/>
    </w:r>
    <w:r>
      <w:instrText xml:space="preserve"> PAGE   \* MERGEFORMAT </w:instrText>
    </w:r>
    <w:r>
      <w:fldChar w:fldCharType="separate"/>
    </w:r>
    <w:r w:rsidR="009A2726">
      <w:rPr>
        <w:noProof/>
      </w:rPr>
      <w:t>1</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A92" w:rsidRDefault="009A6A92" w:rsidP="007F578B">
    <w:pPr>
      <w:pStyle w:val="Header"/>
      <w:tabs>
        <w:tab w:val="clear" w:pos="4320"/>
        <w:tab w:val="clear" w:pos="8640"/>
        <w:tab w:val="right" w:pos="9360"/>
      </w:tabs>
    </w:pPr>
    <w:r>
      <w:t>ASSESSMENT REPORT</w:t>
    </w:r>
    <w:r>
      <w:tab/>
    </w:r>
    <w:r>
      <w:fldChar w:fldCharType="begin"/>
    </w:r>
    <w:r>
      <w:instrText xml:space="preserve"> PAGE   \* MERGEFORMAT </w:instrText>
    </w:r>
    <w:r>
      <w:fldChar w:fldCharType="separate"/>
    </w:r>
    <w:r w:rsidR="00A477A8">
      <w:rPr>
        <w:noProof/>
      </w:rPr>
      <w:t>39</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A92" w:rsidRDefault="009A6A92" w:rsidP="003008D6">
    <w:pPr>
      <w:pStyle w:val="Header"/>
      <w:tabs>
        <w:tab w:val="clear" w:pos="4320"/>
        <w:tab w:val="clear" w:pos="8640"/>
        <w:tab w:val="right" w:pos="12960"/>
      </w:tabs>
    </w:pPr>
    <w:r>
      <w:t>ASSESSMENT REPORT</w:t>
    </w:r>
    <w:r>
      <w:tab/>
    </w:r>
    <w:r>
      <w:fldChar w:fldCharType="begin"/>
    </w:r>
    <w:r>
      <w:instrText xml:space="preserve"> PAGE   \* MERGEFORMAT </w:instrText>
    </w:r>
    <w:r>
      <w:fldChar w:fldCharType="separate"/>
    </w:r>
    <w:r w:rsidR="00A477A8">
      <w:rPr>
        <w:noProof/>
      </w:rPr>
      <w:t>42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A5E2ED2"/>
    <w:lvl w:ilvl="0">
      <w:start w:val="1"/>
      <w:numFmt w:val="decimal"/>
      <w:lvlText w:val="%1."/>
      <w:lvlJc w:val="left"/>
      <w:pPr>
        <w:tabs>
          <w:tab w:val="num" w:pos="1800"/>
        </w:tabs>
        <w:ind w:left="1800" w:hanging="360"/>
      </w:pPr>
    </w:lvl>
  </w:abstractNum>
  <w:abstractNum w:abstractNumId="1">
    <w:nsid w:val="FFFFFF7D"/>
    <w:multiLevelType w:val="singleLevel"/>
    <w:tmpl w:val="E07A3CB2"/>
    <w:lvl w:ilvl="0">
      <w:start w:val="1"/>
      <w:numFmt w:val="decimal"/>
      <w:lvlText w:val="%1."/>
      <w:lvlJc w:val="left"/>
      <w:pPr>
        <w:tabs>
          <w:tab w:val="num" w:pos="1440"/>
        </w:tabs>
        <w:ind w:left="1440" w:hanging="360"/>
      </w:pPr>
    </w:lvl>
  </w:abstractNum>
  <w:abstractNum w:abstractNumId="2">
    <w:nsid w:val="FFFFFF7E"/>
    <w:multiLevelType w:val="singleLevel"/>
    <w:tmpl w:val="A2EE0CA8"/>
    <w:lvl w:ilvl="0">
      <w:start w:val="1"/>
      <w:numFmt w:val="decimal"/>
      <w:lvlText w:val="%1."/>
      <w:lvlJc w:val="left"/>
      <w:pPr>
        <w:tabs>
          <w:tab w:val="num" w:pos="1080"/>
        </w:tabs>
        <w:ind w:left="1080" w:hanging="360"/>
      </w:pPr>
    </w:lvl>
  </w:abstractNum>
  <w:abstractNum w:abstractNumId="3">
    <w:nsid w:val="FFFFFF7F"/>
    <w:multiLevelType w:val="singleLevel"/>
    <w:tmpl w:val="D414B588"/>
    <w:lvl w:ilvl="0">
      <w:start w:val="1"/>
      <w:numFmt w:val="decimal"/>
      <w:lvlText w:val="%1."/>
      <w:lvlJc w:val="left"/>
      <w:pPr>
        <w:tabs>
          <w:tab w:val="num" w:pos="720"/>
        </w:tabs>
        <w:ind w:left="720" w:hanging="360"/>
      </w:pPr>
    </w:lvl>
  </w:abstractNum>
  <w:abstractNum w:abstractNumId="4">
    <w:nsid w:val="FFFFFF80"/>
    <w:multiLevelType w:val="singleLevel"/>
    <w:tmpl w:val="F6AE0B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50A60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B62B30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2C29BE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FDC7974"/>
    <w:lvl w:ilvl="0">
      <w:start w:val="1"/>
      <w:numFmt w:val="decimal"/>
      <w:lvlText w:val="%1."/>
      <w:lvlJc w:val="left"/>
      <w:pPr>
        <w:tabs>
          <w:tab w:val="num" w:pos="360"/>
        </w:tabs>
        <w:ind w:left="360" w:hanging="360"/>
      </w:pPr>
    </w:lvl>
  </w:abstractNum>
  <w:abstractNum w:abstractNumId="9">
    <w:nsid w:val="FFFFFF89"/>
    <w:multiLevelType w:val="singleLevel"/>
    <w:tmpl w:val="066A8E08"/>
    <w:lvl w:ilvl="0">
      <w:start w:val="1"/>
      <w:numFmt w:val="bullet"/>
      <w:lvlText w:val=""/>
      <w:lvlJc w:val="left"/>
      <w:pPr>
        <w:tabs>
          <w:tab w:val="num" w:pos="360"/>
        </w:tabs>
        <w:ind w:left="360" w:hanging="360"/>
      </w:pPr>
      <w:rPr>
        <w:rFonts w:ascii="Symbol" w:hAnsi="Symbol" w:hint="default"/>
      </w:rPr>
    </w:lvl>
  </w:abstractNum>
  <w:abstractNum w:abstractNumId="10">
    <w:nsid w:val="11D65F22"/>
    <w:multiLevelType w:val="multilevel"/>
    <w:tmpl w:val="EC0E8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4B34D6"/>
    <w:multiLevelType w:val="multilevel"/>
    <w:tmpl w:val="83222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nsid w:val="73125A52"/>
    <w:multiLevelType w:val="multilevel"/>
    <w:tmpl w:val="ACAA7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4610702"/>
    <w:multiLevelType w:val="hybridMultilevel"/>
    <w:tmpl w:val="27E60BB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3"/>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96600"/>
    <w:rsid w:val="00004E84"/>
    <w:rsid w:val="00042DF8"/>
    <w:rsid w:val="0005557E"/>
    <w:rsid w:val="000573AB"/>
    <w:rsid w:val="00066395"/>
    <w:rsid w:val="00083425"/>
    <w:rsid w:val="00092835"/>
    <w:rsid w:val="00096600"/>
    <w:rsid w:val="000B1F12"/>
    <w:rsid w:val="000C3161"/>
    <w:rsid w:val="000F2AE9"/>
    <w:rsid w:val="0010547B"/>
    <w:rsid w:val="00120166"/>
    <w:rsid w:val="00153D34"/>
    <w:rsid w:val="00163EC4"/>
    <w:rsid w:val="00167A54"/>
    <w:rsid w:val="001952C3"/>
    <w:rsid w:val="001A072C"/>
    <w:rsid w:val="001A25FD"/>
    <w:rsid w:val="001A6FEB"/>
    <w:rsid w:val="001B0FA5"/>
    <w:rsid w:val="001B4725"/>
    <w:rsid w:val="001D5854"/>
    <w:rsid w:val="001F5361"/>
    <w:rsid w:val="001F6A0D"/>
    <w:rsid w:val="00200FC9"/>
    <w:rsid w:val="0024669F"/>
    <w:rsid w:val="002A3891"/>
    <w:rsid w:val="002B57B5"/>
    <w:rsid w:val="002C41E3"/>
    <w:rsid w:val="002D754D"/>
    <w:rsid w:val="003008D6"/>
    <w:rsid w:val="00324B60"/>
    <w:rsid w:val="00374E7F"/>
    <w:rsid w:val="00377E73"/>
    <w:rsid w:val="003A156B"/>
    <w:rsid w:val="003C071F"/>
    <w:rsid w:val="003C77C1"/>
    <w:rsid w:val="00400A5A"/>
    <w:rsid w:val="00431A12"/>
    <w:rsid w:val="00461384"/>
    <w:rsid w:val="00473D4E"/>
    <w:rsid w:val="004A4779"/>
    <w:rsid w:val="004D3014"/>
    <w:rsid w:val="00544CA9"/>
    <w:rsid w:val="00554119"/>
    <w:rsid w:val="005629B6"/>
    <w:rsid w:val="00567D9D"/>
    <w:rsid w:val="00572052"/>
    <w:rsid w:val="00572C79"/>
    <w:rsid w:val="005935CF"/>
    <w:rsid w:val="005B23BC"/>
    <w:rsid w:val="005E5A7E"/>
    <w:rsid w:val="005F6164"/>
    <w:rsid w:val="006005C1"/>
    <w:rsid w:val="006925D5"/>
    <w:rsid w:val="00693A03"/>
    <w:rsid w:val="006A27DA"/>
    <w:rsid w:val="006A27E4"/>
    <w:rsid w:val="006F5309"/>
    <w:rsid w:val="0077001F"/>
    <w:rsid w:val="00772E9C"/>
    <w:rsid w:val="0079786D"/>
    <w:rsid w:val="007979B2"/>
    <w:rsid w:val="007A2B1B"/>
    <w:rsid w:val="007B79BD"/>
    <w:rsid w:val="007D03B0"/>
    <w:rsid w:val="007D7986"/>
    <w:rsid w:val="007F578B"/>
    <w:rsid w:val="007F67EB"/>
    <w:rsid w:val="00837839"/>
    <w:rsid w:val="00850F63"/>
    <w:rsid w:val="00867E55"/>
    <w:rsid w:val="00892404"/>
    <w:rsid w:val="00897472"/>
    <w:rsid w:val="008B7C56"/>
    <w:rsid w:val="008C453F"/>
    <w:rsid w:val="008D1ABB"/>
    <w:rsid w:val="008F3072"/>
    <w:rsid w:val="00917216"/>
    <w:rsid w:val="00920834"/>
    <w:rsid w:val="0094016F"/>
    <w:rsid w:val="00977EAD"/>
    <w:rsid w:val="00991197"/>
    <w:rsid w:val="00993550"/>
    <w:rsid w:val="009A2726"/>
    <w:rsid w:val="009A6A92"/>
    <w:rsid w:val="009B7539"/>
    <w:rsid w:val="009C3D7C"/>
    <w:rsid w:val="009C6456"/>
    <w:rsid w:val="00A16AA3"/>
    <w:rsid w:val="00A21F5C"/>
    <w:rsid w:val="00A477A8"/>
    <w:rsid w:val="00A52FC6"/>
    <w:rsid w:val="00A5378C"/>
    <w:rsid w:val="00A661AE"/>
    <w:rsid w:val="00AA7456"/>
    <w:rsid w:val="00AC7F49"/>
    <w:rsid w:val="00AF49B2"/>
    <w:rsid w:val="00AF6795"/>
    <w:rsid w:val="00B13707"/>
    <w:rsid w:val="00B1676E"/>
    <w:rsid w:val="00B42FE2"/>
    <w:rsid w:val="00B454B7"/>
    <w:rsid w:val="00B55595"/>
    <w:rsid w:val="00B761BD"/>
    <w:rsid w:val="00B90EC9"/>
    <w:rsid w:val="00B90F10"/>
    <w:rsid w:val="00B94611"/>
    <w:rsid w:val="00BA3D60"/>
    <w:rsid w:val="00BA7264"/>
    <w:rsid w:val="00BB681A"/>
    <w:rsid w:val="00BC3A70"/>
    <w:rsid w:val="00BF34D6"/>
    <w:rsid w:val="00BF4A44"/>
    <w:rsid w:val="00C143E8"/>
    <w:rsid w:val="00C62530"/>
    <w:rsid w:val="00CA42FE"/>
    <w:rsid w:val="00CE2997"/>
    <w:rsid w:val="00D13A77"/>
    <w:rsid w:val="00D35BEF"/>
    <w:rsid w:val="00D40B37"/>
    <w:rsid w:val="00D60317"/>
    <w:rsid w:val="00D61717"/>
    <w:rsid w:val="00D72D77"/>
    <w:rsid w:val="00D97A77"/>
    <w:rsid w:val="00DA54FE"/>
    <w:rsid w:val="00DB3D7C"/>
    <w:rsid w:val="00DF04EC"/>
    <w:rsid w:val="00E009EE"/>
    <w:rsid w:val="00E05CF6"/>
    <w:rsid w:val="00E214EA"/>
    <w:rsid w:val="00E554E8"/>
    <w:rsid w:val="00E55737"/>
    <w:rsid w:val="00EF0754"/>
    <w:rsid w:val="00F00B2E"/>
    <w:rsid w:val="00F26F6E"/>
    <w:rsid w:val="00F3553D"/>
    <w:rsid w:val="00F479BE"/>
    <w:rsid w:val="00F53627"/>
    <w:rsid w:val="00F571CA"/>
    <w:rsid w:val="00F82981"/>
    <w:rsid w:val="00F8584D"/>
    <w:rsid w:val="00FA7F58"/>
    <w:rsid w:val="00FC31E4"/>
    <w:rsid w:val="00FD3E9A"/>
    <w:rsid w:val="00FE1780"/>
    <w:rsid w:val="00FE5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2997"/>
    <w:rPr>
      <w:sz w:val="24"/>
    </w:rPr>
  </w:style>
  <w:style w:type="paragraph" w:styleId="Heading1">
    <w:name w:val="heading 1"/>
    <w:basedOn w:val="Normal"/>
    <w:next w:val="BodyText"/>
    <w:link w:val="Heading1Char"/>
    <w:qFormat/>
    <w:rsid w:val="00400A5A"/>
    <w:pPr>
      <w:spacing w:line="480" w:lineRule="auto"/>
      <w:jc w:val="center"/>
      <w:outlineLvl w:val="0"/>
    </w:pPr>
    <w:rPr>
      <w:rFonts w:ascii="Times New Roman" w:hAnsi="Times New Roman"/>
    </w:rPr>
  </w:style>
  <w:style w:type="paragraph" w:styleId="Heading2">
    <w:name w:val="heading 2"/>
    <w:basedOn w:val="Normal"/>
    <w:next w:val="Normal"/>
    <w:qFormat/>
    <w:rsid w:val="001D5854"/>
    <w:pPr>
      <w:spacing w:line="480" w:lineRule="auto"/>
      <w:outlineLvl w:val="1"/>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spacing w:line="480" w:lineRule="auto"/>
      <w:ind w:firstLine="540"/>
    </w:pPr>
    <w:rPr>
      <w:rFonts w:ascii="Times New Roman" w:hAnsi="Times New Roman"/>
    </w:rPr>
  </w:style>
  <w:style w:type="paragraph" w:styleId="Header">
    <w:name w:val="header"/>
    <w:basedOn w:val="Normal"/>
    <w:rsid w:val="00CE2997"/>
    <w:pPr>
      <w:tabs>
        <w:tab w:val="center" w:pos="4320"/>
        <w:tab w:val="right" w:pos="8640"/>
      </w:tabs>
    </w:pPr>
    <w:rPr>
      <w:rFonts w:ascii="Times New Roman" w:hAnsi="Times New Roman"/>
    </w:rPr>
  </w:style>
  <w:style w:type="character" w:styleId="PageNumber">
    <w:name w:val="page number"/>
    <w:basedOn w:val="DefaultParagraphFont"/>
    <w:rsid w:val="00CE2997"/>
  </w:style>
  <w:style w:type="character" w:styleId="Hyperlink">
    <w:name w:val="Hyperlink"/>
    <w:basedOn w:val="DefaultParagraphFont"/>
    <w:rsid w:val="00CE2997"/>
    <w:rPr>
      <w:color w:val="0000FF"/>
      <w:u w:val="single"/>
    </w:rPr>
  </w:style>
  <w:style w:type="character" w:customStyle="1" w:styleId="Heading1Char">
    <w:name w:val="Heading 1 Char"/>
    <w:basedOn w:val="DefaultParagraphFont"/>
    <w:link w:val="Heading1"/>
    <w:rsid w:val="001D5854"/>
    <w:rPr>
      <w:sz w:val="24"/>
      <w:lang w:val="en-US" w:eastAsia="en-US" w:bidi="ar-SA"/>
    </w:rPr>
  </w:style>
  <w:style w:type="paragraph" w:styleId="Footer">
    <w:name w:val="footer"/>
    <w:basedOn w:val="Normal"/>
    <w:rsid w:val="00CE2997"/>
    <w:pPr>
      <w:tabs>
        <w:tab w:val="center" w:pos="4320"/>
        <w:tab w:val="right" w:pos="8640"/>
      </w:tabs>
    </w:pPr>
  </w:style>
  <w:style w:type="paragraph" w:customStyle="1" w:styleId="Numberedlist">
    <w:name w:val="Numbered list"/>
    <w:basedOn w:val="Normal"/>
    <w:rsid w:val="001D5854"/>
    <w:pPr>
      <w:numPr>
        <w:numId w:val="12"/>
      </w:numPr>
      <w:spacing w:line="480" w:lineRule="auto"/>
    </w:pPr>
    <w:rPr>
      <w:rFonts w:ascii="Times New Roman" w:hAnsi="Times New Roman"/>
    </w:rPr>
  </w:style>
  <w:style w:type="character" w:customStyle="1" w:styleId="BodyTextChar">
    <w:name w:val="Body Text Char"/>
    <w:basedOn w:val="DefaultParagraphFont"/>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basedOn w:val="BodyTextChar"/>
    <w:link w:val="BlockText"/>
    <w:rsid w:val="00FA7F58"/>
    <w:rPr>
      <w:sz w:val="24"/>
      <w:lang w:val="en-US" w:eastAsia="en-US" w:bidi="ar-SA"/>
    </w:rPr>
  </w:style>
  <w:style w:type="paragraph" w:customStyle="1" w:styleId="Reference">
    <w:name w:val="Reference"/>
    <w:basedOn w:val="BodyText"/>
    <w:rsid w:val="00F00B2E"/>
    <w:pPr>
      <w:ind w:left="547" w:hanging="547"/>
    </w:pPr>
  </w:style>
  <w:style w:type="paragraph" w:styleId="BalloonText">
    <w:name w:val="Balloon Text"/>
    <w:basedOn w:val="Normal"/>
    <w:link w:val="BalloonTextChar"/>
    <w:rsid w:val="00D61717"/>
    <w:rPr>
      <w:rFonts w:ascii="Tahoma" w:hAnsi="Tahoma" w:cs="Tahoma"/>
      <w:sz w:val="16"/>
      <w:szCs w:val="16"/>
    </w:rPr>
  </w:style>
  <w:style w:type="character" w:customStyle="1" w:styleId="BalloonTextChar">
    <w:name w:val="Balloon Text Char"/>
    <w:basedOn w:val="DefaultParagraphFont"/>
    <w:link w:val="BalloonText"/>
    <w:rsid w:val="00D61717"/>
    <w:rPr>
      <w:rFonts w:ascii="Tahoma" w:hAnsi="Tahoma" w:cs="Tahoma"/>
      <w:sz w:val="16"/>
      <w:szCs w:val="16"/>
    </w:rPr>
  </w:style>
  <w:style w:type="table" w:styleId="TableGrid">
    <w:name w:val="Table Grid"/>
    <w:basedOn w:val="TableNormal"/>
    <w:uiPriority w:val="59"/>
    <w:rsid w:val="00153D3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991197"/>
    <w:rPr>
      <w:color w:val="800080" w:themeColor="followedHyperlink"/>
      <w:u w:val="single"/>
    </w:rPr>
  </w:style>
  <w:style w:type="character" w:customStyle="1" w:styleId="apple-converted-space">
    <w:name w:val="apple-converted-space"/>
    <w:basedOn w:val="DefaultParagraphFont"/>
    <w:rsid w:val="00BA7264"/>
  </w:style>
  <w:style w:type="character" w:styleId="Emphasis">
    <w:name w:val="Emphasis"/>
    <w:basedOn w:val="DefaultParagraphFont"/>
    <w:uiPriority w:val="20"/>
    <w:qFormat/>
    <w:rsid w:val="00BA726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092066">
      <w:bodyDiv w:val="1"/>
      <w:marLeft w:val="0"/>
      <w:marRight w:val="0"/>
      <w:marTop w:val="0"/>
      <w:marBottom w:val="0"/>
      <w:divBdr>
        <w:top w:val="none" w:sz="0" w:space="0" w:color="auto"/>
        <w:left w:val="none" w:sz="0" w:space="0" w:color="auto"/>
        <w:bottom w:val="none" w:sz="0" w:space="0" w:color="auto"/>
        <w:right w:val="none" w:sz="0" w:space="0" w:color="auto"/>
      </w:divBdr>
    </w:div>
    <w:div w:id="443351955">
      <w:bodyDiv w:val="1"/>
      <w:marLeft w:val="0"/>
      <w:marRight w:val="0"/>
      <w:marTop w:val="0"/>
      <w:marBottom w:val="0"/>
      <w:divBdr>
        <w:top w:val="none" w:sz="0" w:space="0" w:color="auto"/>
        <w:left w:val="none" w:sz="0" w:space="0" w:color="auto"/>
        <w:bottom w:val="none" w:sz="0" w:space="0" w:color="auto"/>
        <w:right w:val="none" w:sz="0" w:space="0" w:color="auto"/>
      </w:divBdr>
    </w:div>
    <w:div w:id="481235960">
      <w:bodyDiv w:val="1"/>
      <w:marLeft w:val="0"/>
      <w:marRight w:val="0"/>
      <w:marTop w:val="0"/>
      <w:marBottom w:val="0"/>
      <w:divBdr>
        <w:top w:val="none" w:sz="0" w:space="0" w:color="auto"/>
        <w:left w:val="none" w:sz="0" w:space="0" w:color="auto"/>
        <w:bottom w:val="none" w:sz="0" w:space="0" w:color="auto"/>
        <w:right w:val="none" w:sz="0" w:space="0" w:color="auto"/>
      </w:divBdr>
    </w:div>
    <w:div w:id="636450791">
      <w:bodyDiv w:val="1"/>
      <w:marLeft w:val="0"/>
      <w:marRight w:val="0"/>
      <w:marTop w:val="0"/>
      <w:marBottom w:val="0"/>
      <w:divBdr>
        <w:top w:val="none" w:sz="0" w:space="0" w:color="auto"/>
        <w:left w:val="none" w:sz="0" w:space="0" w:color="auto"/>
        <w:bottom w:val="none" w:sz="0" w:space="0" w:color="auto"/>
        <w:right w:val="none" w:sz="0" w:space="0" w:color="auto"/>
      </w:divBdr>
    </w:div>
    <w:div w:id="829639405">
      <w:bodyDiv w:val="1"/>
      <w:marLeft w:val="0"/>
      <w:marRight w:val="0"/>
      <w:marTop w:val="0"/>
      <w:marBottom w:val="0"/>
      <w:divBdr>
        <w:top w:val="none" w:sz="0" w:space="0" w:color="auto"/>
        <w:left w:val="none" w:sz="0" w:space="0" w:color="auto"/>
        <w:bottom w:val="none" w:sz="0" w:space="0" w:color="auto"/>
        <w:right w:val="none" w:sz="0" w:space="0" w:color="auto"/>
      </w:divBdr>
    </w:div>
    <w:div w:id="1387141361">
      <w:bodyDiv w:val="1"/>
      <w:marLeft w:val="0"/>
      <w:marRight w:val="0"/>
      <w:marTop w:val="0"/>
      <w:marBottom w:val="0"/>
      <w:divBdr>
        <w:top w:val="none" w:sz="0" w:space="0" w:color="auto"/>
        <w:left w:val="none" w:sz="0" w:space="0" w:color="auto"/>
        <w:bottom w:val="none" w:sz="0" w:space="0" w:color="auto"/>
        <w:right w:val="none" w:sz="0" w:space="0" w:color="auto"/>
      </w:divBdr>
    </w:div>
    <w:div w:id="198030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terventioncentral.org/academic-interventions/writing/spelling-cover-copy-compar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na\AppData\Roaming\Microsoft\Templates\APA%206%20Lehigh%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A40002D8-92BC-44E3-B082-77B2C04CF8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APA 6 Lehigh Paper.dotx</Template>
  <TotalTime>1190</TotalTime>
  <Pages>42</Pages>
  <Words>11282</Words>
  <Characters>64308</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Lehigh University</Company>
  <LinksUpToDate>false</LinksUpToDate>
  <CharactersWithSpaces>75440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dc:creator>
  <cp:lastModifiedBy>Gina L Ciani</cp:lastModifiedBy>
  <cp:revision>24</cp:revision>
  <cp:lastPrinted>2013-12-05T18:13:00Z</cp:lastPrinted>
  <dcterms:created xsi:type="dcterms:W3CDTF">2013-11-22T19:42:00Z</dcterms:created>
  <dcterms:modified xsi:type="dcterms:W3CDTF">2013-12-09T18:07:00Z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TC300078249990</vt:lpwstr>
  </property>
</Properties>
</file>