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77" w:rsidRPr="00DA54FE" w:rsidRDefault="001E4177" w:rsidP="001E4177">
      <w:pPr>
        <w:spacing w:line="480" w:lineRule="auto"/>
        <w:ind w:firstLine="720"/>
        <w:jc w:val="center"/>
        <w:rPr>
          <w:rFonts w:ascii="Times New Roman" w:hAnsi="Times New Roman"/>
          <w:szCs w:val="24"/>
        </w:rPr>
      </w:pPr>
      <w:bookmarkStart w:id="0" w:name="bkPaperTitl"/>
      <w:bookmarkEnd w:id="0"/>
      <w:r>
        <w:rPr>
          <w:rFonts w:ascii="Times New Roman" w:hAnsi="Times New Roman"/>
        </w:rPr>
        <w:t>Centennial School: Deliberately Proactive</w:t>
      </w:r>
    </w:p>
    <w:p w:rsidR="00D61717" w:rsidRPr="00DA54FE" w:rsidRDefault="001E4177" w:rsidP="00D61717">
      <w:pPr>
        <w:pStyle w:val="Heading1"/>
      </w:pPr>
      <w:bookmarkStart w:id="1" w:name="bkAuthor"/>
      <w:bookmarkEnd w:id="1"/>
      <w:r>
        <w:t>Gina Laura Ciani</w:t>
      </w:r>
    </w:p>
    <w:p w:rsidR="00D61717" w:rsidRPr="00DA54FE" w:rsidRDefault="001E4177" w:rsidP="00D61717">
      <w:pPr>
        <w:pStyle w:val="Heading1"/>
      </w:pPr>
      <w:r>
        <w:t>Lehigh University</w:t>
      </w:r>
    </w:p>
    <w:p w:rsidR="00D61717" w:rsidRPr="00DA54FE" w:rsidRDefault="001E4177" w:rsidP="00D61717">
      <w:pPr>
        <w:pStyle w:val="Heading1"/>
      </w:pPr>
      <w:bookmarkStart w:id="2" w:name="bkAuthorAffil"/>
      <w:bookmarkEnd w:id="2"/>
      <w:r>
        <w:t>EDUC 491-013: Classroom Environment and Management</w:t>
      </w:r>
    </w:p>
    <w:p w:rsidR="001E4177" w:rsidRDefault="001E4177" w:rsidP="00D61717">
      <w:pPr>
        <w:pStyle w:val="Heading1"/>
      </w:pPr>
      <w:r>
        <w:t>April 3, 2012</w:t>
      </w:r>
    </w:p>
    <w:p w:rsidR="004D3014" w:rsidRPr="00DA54FE" w:rsidRDefault="001E4177" w:rsidP="00D61717">
      <w:pPr>
        <w:pStyle w:val="Heading1"/>
      </w:pPr>
      <w:r>
        <w:t>Dr. Brenna Wood</w:t>
      </w:r>
    </w:p>
    <w:p w:rsidR="004D3014" w:rsidRPr="00DA54FE" w:rsidRDefault="004D3014" w:rsidP="004D3014">
      <w:pPr>
        <w:pStyle w:val="BodyText"/>
        <w:ind w:firstLine="0"/>
        <w:jc w:val="center"/>
      </w:pPr>
    </w:p>
    <w:p w:rsidR="00ED1033" w:rsidRDefault="00ED1033" w:rsidP="00D61717">
      <w:pPr>
        <w:spacing w:line="480" w:lineRule="auto"/>
        <w:ind w:firstLine="720"/>
        <w:jc w:val="center"/>
        <w:rPr>
          <w:rFonts w:ascii="Times New Roman" w:hAnsi="Times New Roman"/>
        </w:rPr>
        <w:sectPr w:rsidR="00ED1033" w:rsidSect="00ED1033">
          <w:headerReference w:type="default" r:id="rId8"/>
          <w:headerReference w:type="first" r:id="rId9"/>
          <w:type w:val="continuous"/>
          <w:pgSz w:w="12240" w:h="15840" w:code="1"/>
          <w:pgMar w:top="1440" w:right="1440" w:bottom="1440" w:left="1440" w:header="720" w:footer="720" w:gutter="0"/>
          <w:pgNumType w:start="1"/>
          <w:cols w:space="720"/>
          <w:vAlign w:val="center"/>
          <w:titlePg/>
        </w:sectPr>
      </w:pPr>
    </w:p>
    <w:p w:rsidR="00D61717" w:rsidRPr="00DA54FE" w:rsidRDefault="001E4177" w:rsidP="002D754D">
      <w:pPr>
        <w:spacing w:line="480" w:lineRule="auto"/>
        <w:ind w:firstLine="720"/>
        <w:jc w:val="center"/>
        <w:rPr>
          <w:rFonts w:ascii="Times New Roman" w:hAnsi="Times New Roman"/>
          <w:szCs w:val="24"/>
        </w:rPr>
      </w:pPr>
      <w:r>
        <w:rPr>
          <w:rFonts w:ascii="Times New Roman" w:hAnsi="Times New Roman"/>
        </w:rPr>
        <w:lastRenderedPageBreak/>
        <w:t>Centennial School: Deliberately Proactive</w:t>
      </w:r>
    </w:p>
    <w:p w:rsidR="00D61717" w:rsidRDefault="00CF01C9" w:rsidP="00D61717">
      <w:pPr>
        <w:spacing w:line="480" w:lineRule="auto"/>
        <w:ind w:firstLine="720"/>
        <w:rPr>
          <w:rFonts w:ascii="Times New Roman" w:hAnsi="Times New Roman"/>
          <w:szCs w:val="24"/>
        </w:rPr>
      </w:pPr>
      <w:r>
        <w:rPr>
          <w:rFonts w:ascii="Times New Roman" w:hAnsi="Times New Roman"/>
          <w:szCs w:val="24"/>
        </w:rPr>
        <w:t>Centennial School provided an epitomized display of the proactive and well-planned strategies key to proper classroom management</w:t>
      </w:r>
      <w:r w:rsidR="0058776C">
        <w:rPr>
          <w:rFonts w:ascii="Times New Roman" w:hAnsi="Times New Roman"/>
          <w:szCs w:val="24"/>
        </w:rPr>
        <w:t>.  Six students in a forth to sixth grade setting were observed in a school for children with emotional-behavioral disorders (EBD) and/or autism spectrum disorders (ASD).  The class consisted of two female and four male students with EBD</w:t>
      </w:r>
      <w:r w:rsidR="00F06399">
        <w:rPr>
          <w:rFonts w:ascii="Times New Roman" w:hAnsi="Times New Roman"/>
          <w:szCs w:val="24"/>
        </w:rPr>
        <w:t>,</w:t>
      </w:r>
      <w:r w:rsidR="0058776C">
        <w:rPr>
          <w:rFonts w:ascii="Times New Roman" w:hAnsi="Times New Roman"/>
          <w:szCs w:val="24"/>
        </w:rPr>
        <w:t xml:space="preserve"> none of which were English Language Learners or from notably diverse backgrounds.  The children were supported by at least two teachers at all times: one teacher acting as the main instructor and a second</w:t>
      </w:r>
      <w:r w:rsidR="00F06399">
        <w:rPr>
          <w:rFonts w:ascii="Times New Roman" w:hAnsi="Times New Roman"/>
          <w:szCs w:val="24"/>
        </w:rPr>
        <w:t>,</w:t>
      </w:r>
      <w:r w:rsidR="0058776C">
        <w:rPr>
          <w:rFonts w:ascii="Times New Roman" w:hAnsi="Times New Roman"/>
          <w:szCs w:val="24"/>
        </w:rPr>
        <w:t xml:space="preserve"> alternating instructor focusing on individualized instruction or special topic teaching.  Both teachers were well versed in a variety of classroom management strategies and used applied behavior analysis techniques such as consequence altering for reinforcement or punishment to lead students to self-manage their behavior and learning.  Five very notable classro</w:t>
      </w:r>
      <w:r w:rsidR="00F06399">
        <w:rPr>
          <w:rFonts w:ascii="Times New Roman" w:hAnsi="Times New Roman"/>
          <w:szCs w:val="24"/>
        </w:rPr>
        <w:t xml:space="preserve">om management strategies were </w:t>
      </w:r>
      <w:r w:rsidR="0058776C">
        <w:rPr>
          <w:rFonts w:ascii="Times New Roman" w:hAnsi="Times New Roman"/>
          <w:szCs w:val="24"/>
        </w:rPr>
        <w:t xml:space="preserve"> eviden</w:t>
      </w:r>
      <w:r w:rsidR="00F06399">
        <w:rPr>
          <w:rFonts w:ascii="Times New Roman" w:hAnsi="Times New Roman"/>
          <w:szCs w:val="24"/>
        </w:rPr>
        <w:t>tly</w:t>
      </w:r>
      <w:r w:rsidR="0058776C">
        <w:rPr>
          <w:rFonts w:ascii="Times New Roman" w:hAnsi="Times New Roman"/>
          <w:szCs w:val="24"/>
        </w:rPr>
        <w:t xml:space="preserve"> use</w:t>
      </w:r>
      <w:r w:rsidR="00F06399">
        <w:rPr>
          <w:rFonts w:ascii="Times New Roman" w:hAnsi="Times New Roman"/>
          <w:szCs w:val="24"/>
        </w:rPr>
        <w:t>d</w:t>
      </w:r>
      <w:r w:rsidR="0058776C">
        <w:rPr>
          <w:rFonts w:ascii="Times New Roman" w:hAnsi="Times New Roman"/>
          <w:szCs w:val="24"/>
        </w:rPr>
        <w:t xml:space="preserve"> throughout the school day as follow: (1)</w:t>
      </w:r>
      <w:r w:rsidR="00F06399">
        <w:rPr>
          <w:rFonts w:ascii="Times New Roman" w:hAnsi="Times New Roman"/>
          <w:szCs w:val="24"/>
        </w:rPr>
        <w:t> </w:t>
      </w:r>
      <w:r w:rsidR="0058776C">
        <w:rPr>
          <w:rFonts w:ascii="Times New Roman" w:hAnsi="Times New Roman"/>
          <w:szCs w:val="24"/>
        </w:rPr>
        <w:t>school-wide rules and expectations, (2) a token reinforcement economy, (3) classroom seating layouts, (4) explicitly taught social skills, and (5) modeling.  With this varied toolkit, teachers and students were proactively led to an environment that encouraged demeanor and facilitated an effortless control of learning and behavior.</w:t>
      </w:r>
    </w:p>
    <w:p w:rsidR="0058776C" w:rsidRDefault="0058776C" w:rsidP="00D61717">
      <w:pPr>
        <w:spacing w:line="480" w:lineRule="auto"/>
        <w:ind w:firstLine="720"/>
        <w:rPr>
          <w:rFonts w:ascii="Times New Roman" w:hAnsi="Times New Roman"/>
          <w:szCs w:val="24"/>
        </w:rPr>
      </w:pPr>
      <w:r>
        <w:rPr>
          <w:rFonts w:ascii="Times New Roman" w:hAnsi="Times New Roman"/>
          <w:szCs w:val="24"/>
        </w:rPr>
        <w:t>Using a exemplary application</w:t>
      </w:r>
      <w:r w:rsidR="00F06399">
        <w:rPr>
          <w:rFonts w:ascii="Times New Roman" w:hAnsi="Times New Roman"/>
          <w:szCs w:val="24"/>
        </w:rPr>
        <w:t>s</w:t>
      </w:r>
      <w:r>
        <w:rPr>
          <w:rFonts w:ascii="Times New Roman" w:hAnsi="Times New Roman"/>
          <w:szCs w:val="24"/>
        </w:rPr>
        <w:t xml:space="preserve"> of school-wide positive behavior supports (PBS), Centennial School had clear, concise rules and expectations posted and taught throughout the school. </w:t>
      </w:r>
      <w:r w:rsidR="002F6F88">
        <w:rPr>
          <w:rFonts w:ascii="Times New Roman" w:hAnsi="Times New Roman"/>
          <w:szCs w:val="24"/>
        </w:rPr>
        <w:t xml:space="preserve"> In line with the research of </w:t>
      </w:r>
      <w:proofErr w:type="spellStart"/>
      <w:r w:rsidR="002F6F88">
        <w:rPr>
          <w:rFonts w:ascii="Times New Roman" w:hAnsi="Times New Roman"/>
          <w:szCs w:val="24"/>
        </w:rPr>
        <w:t>Sugai</w:t>
      </w:r>
      <w:proofErr w:type="spellEnd"/>
      <w:r w:rsidR="002F6F88" w:rsidRPr="0013586E">
        <w:rPr>
          <w:rFonts w:ascii="Times New Roman" w:hAnsi="Times New Roman"/>
          <w:szCs w:val="24"/>
        </w:rPr>
        <w:t>,</w:t>
      </w:r>
      <w:r w:rsidR="002F6F88">
        <w:rPr>
          <w:rFonts w:ascii="Times New Roman" w:hAnsi="Times New Roman"/>
          <w:szCs w:val="24"/>
        </w:rPr>
        <w:t xml:space="preserve"> Horner,</w:t>
      </w:r>
      <w:r w:rsidR="002F6F88" w:rsidRPr="0013586E">
        <w:rPr>
          <w:rFonts w:ascii="Times New Roman" w:hAnsi="Times New Roman"/>
          <w:szCs w:val="24"/>
        </w:rPr>
        <w:t xml:space="preserve"> &amp; </w:t>
      </w:r>
      <w:r w:rsidR="002F6F88">
        <w:rPr>
          <w:rFonts w:ascii="Times New Roman" w:hAnsi="Times New Roman"/>
          <w:szCs w:val="24"/>
        </w:rPr>
        <w:t xml:space="preserve">Gresham </w:t>
      </w:r>
      <w:r w:rsidR="002F6F88" w:rsidRPr="0013586E">
        <w:rPr>
          <w:rFonts w:ascii="Times New Roman" w:hAnsi="Times New Roman"/>
          <w:szCs w:val="24"/>
        </w:rPr>
        <w:t>(</w:t>
      </w:r>
      <w:r w:rsidR="002F6F88">
        <w:rPr>
          <w:rFonts w:ascii="Times New Roman" w:hAnsi="Times New Roman"/>
          <w:szCs w:val="24"/>
        </w:rPr>
        <w:t>2002</w:t>
      </w:r>
      <w:r w:rsidR="002F6F88" w:rsidRPr="0013586E">
        <w:rPr>
          <w:rFonts w:ascii="Times New Roman" w:hAnsi="Times New Roman"/>
          <w:szCs w:val="24"/>
        </w:rPr>
        <w:t>)</w:t>
      </w:r>
      <w:r w:rsidR="002F6F88">
        <w:rPr>
          <w:rFonts w:ascii="Times New Roman" w:hAnsi="Times New Roman"/>
          <w:szCs w:val="24"/>
        </w:rPr>
        <w:t xml:space="preserve">, the school used only five rules which were short and clearly stated as follow: (1) Be There, Be Ready, (2) Be Responsible, (3) Be Respectful, (4) Keep Hands and Feed to Self, and (5) Follow Directions.  </w:t>
      </w:r>
      <w:r w:rsidR="00AD7DF2">
        <w:rPr>
          <w:rFonts w:ascii="Times New Roman" w:hAnsi="Times New Roman"/>
          <w:szCs w:val="24"/>
        </w:rPr>
        <w:t xml:space="preserve">Additionally, expectations </w:t>
      </w:r>
      <w:r w:rsidR="00F06399">
        <w:rPr>
          <w:rFonts w:ascii="Times New Roman" w:hAnsi="Times New Roman"/>
          <w:szCs w:val="24"/>
        </w:rPr>
        <w:t>appropriate for that environment corresponding to</w:t>
      </w:r>
      <w:r w:rsidR="00AD7DF2">
        <w:rPr>
          <w:rFonts w:ascii="Times New Roman" w:hAnsi="Times New Roman"/>
          <w:szCs w:val="24"/>
        </w:rPr>
        <w:t xml:space="preserve"> each rule </w:t>
      </w:r>
      <w:r w:rsidR="00F06399">
        <w:rPr>
          <w:rFonts w:ascii="Times New Roman" w:hAnsi="Times New Roman"/>
          <w:szCs w:val="24"/>
        </w:rPr>
        <w:t>were presented</w:t>
      </w:r>
      <w:r w:rsidR="00AD7DF2">
        <w:rPr>
          <w:rFonts w:ascii="Times New Roman" w:hAnsi="Times New Roman"/>
          <w:szCs w:val="24"/>
        </w:rPr>
        <w:t xml:space="preserve"> in the style of Horner and </w:t>
      </w:r>
      <w:proofErr w:type="spellStart"/>
      <w:r w:rsidR="00AD7DF2">
        <w:rPr>
          <w:rFonts w:ascii="Times New Roman" w:hAnsi="Times New Roman"/>
          <w:szCs w:val="24"/>
        </w:rPr>
        <w:t>Sugai's</w:t>
      </w:r>
      <w:proofErr w:type="spellEnd"/>
      <w:r w:rsidR="00AD7DF2">
        <w:rPr>
          <w:rFonts w:ascii="Times New Roman" w:hAnsi="Times New Roman"/>
          <w:szCs w:val="24"/>
        </w:rPr>
        <w:t xml:space="preserve"> (2008) expectation matrix </w:t>
      </w:r>
      <w:r w:rsidR="00F06399">
        <w:rPr>
          <w:rFonts w:ascii="Times New Roman" w:hAnsi="Times New Roman"/>
          <w:szCs w:val="24"/>
        </w:rPr>
        <w:t xml:space="preserve">and </w:t>
      </w:r>
      <w:r w:rsidR="00AD7DF2">
        <w:rPr>
          <w:rFonts w:ascii="Times New Roman" w:hAnsi="Times New Roman"/>
          <w:szCs w:val="24"/>
        </w:rPr>
        <w:t xml:space="preserve">posted on walls throughout the </w:t>
      </w:r>
      <w:r w:rsidR="00AD7DF2">
        <w:rPr>
          <w:rFonts w:ascii="Times New Roman" w:hAnsi="Times New Roman"/>
          <w:szCs w:val="24"/>
        </w:rPr>
        <w:lastRenderedPageBreak/>
        <w:t xml:space="preserve">building and referred to often.  For instance, in the classroom </w:t>
      </w:r>
      <w:r w:rsidR="00F06399">
        <w:rPr>
          <w:rFonts w:ascii="Times New Roman" w:hAnsi="Times New Roman"/>
          <w:szCs w:val="24"/>
        </w:rPr>
        <w:t>the expectations</w:t>
      </w:r>
      <w:r w:rsidR="00AD7DF2">
        <w:rPr>
          <w:rFonts w:ascii="Times New Roman" w:hAnsi="Times New Roman"/>
          <w:szCs w:val="24"/>
        </w:rPr>
        <w:t xml:space="preserve"> poster was referred to for proper adherence to the rules </w:t>
      </w:r>
      <w:r w:rsidR="00F06399">
        <w:rPr>
          <w:rFonts w:ascii="Times New Roman" w:hAnsi="Times New Roman"/>
          <w:szCs w:val="24"/>
        </w:rPr>
        <w:t>as applied to</w:t>
      </w:r>
      <w:r w:rsidR="00AD7DF2">
        <w:rPr>
          <w:rFonts w:ascii="Times New Roman" w:hAnsi="Times New Roman"/>
          <w:szCs w:val="24"/>
        </w:rPr>
        <w:t xml:space="preserve"> the classroom</w:t>
      </w:r>
      <w:r w:rsidR="00F06399">
        <w:rPr>
          <w:rFonts w:ascii="Times New Roman" w:hAnsi="Times New Roman"/>
          <w:szCs w:val="24"/>
        </w:rPr>
        <w:t xml:space="preserve"> setting</w:t>
      </w:r>
      <w:r w:rsidR="00AD7DF2">
        <w:rPr>
          <w:rFonts w:ascii="Times New Roman" w:hAnsi="Times New Roman"/>
          <w:szCs w:val="24"/>
        </w:rPr>
        <w:t xml:space="preserve"> and each expectation for following the rule was explained in relation to the current subject.  Similarly, in the gymnasium the poster </w:t>
      </w:r>
      <w:r w:rsidR="00F06399">
        <w:rPr>
          <w:rFonts w:ascii="Times New Roman" w:hAnsi="Times New Roman"/>
          <w:szCs w:val="24"/>
        </w:rPr>
        <w:t>there</w:t>
      </w:r>
      <w:r w:rsidR="00AD7DF2">
        <w:rPr>
          <w:rFonts w:ascii="Times New Roman" w:hAnsi="Times New Roman"/>
          <w:szCs w:val="24"/>
        </w:rPr>
        <w:t xml:space="preserve"> was referred </w:t>
      </w:r>
      <w:r w:rsidR="00F06399">
        <w:rPr>
          <w:rFonts w:ascii="Times New Roman" w:hAnsi="Times New Roman"/>
          <w:szCs w:val="24"/>
        </w:rPr>
        <w:t>by</w:t>
      </w:r>
      <w:r w:rsidR="00AD7DF2">
        <w:rPr>
          <w:rFonts w:ascii="Times New Roman" w:hAnsi="Times New Roman"/>
          <w:szCs w:val="24"/>
        </w:rPr>
        <w:t xml:space="preserve"> the physical education instructor</w:t>
      </w:r>
      <w:r w:rsidR="00F06399">
        <w:rPr>
          <w:rFonts w:ascii="Times New Roman" w:hAnsi="Times New Roman"/>
          <w:szCs w:val="24"/>
        </w:rPr>
        <w:t xml:space="preserve"> and each expectation</w:t>
      </w:r>
      <w:r w:rsidR="00AD7DF2">
        <w:rPr>
          <w:rFonts w:ascii="Times New Roman" w:hAnsi="Times New Roman"/>
          <w:szCs w:val="24"/>
        </w:rPr>
        <w:t xml:space="preserve"> reviewed </w:t>
      </w:r>
      <w:r w:rsidR="00F06399">
        <w:rPr>
          <w:rFonts w:ascii="Times New Roman" w:hAnsi="Times New Roman"/>
          <w:szCs w:val="24"/>
        </w:rPr>
        <w:t>with</w:t>
      </w:r>
      <w:r w:rsidR="00AD7DF2">
        <w:rPr>
          <w:rFonts w:ascii="Times New Roman" w:hAnsi="Times New Roman"/>
          <w:szCs w:val="24"/>
        </w:rPr>
        <w:t xml:space="preserve"> specific</w:t>
      </w:r>
      <w:r w:rsidR="00F06399">
        <w:rPr>
          <w:rFonts w:ascii="Times New Roman" w:hAnsi="Times New Roman"/>
          <w:szCs w:val="24"/>
        </w:rPr>
        <w:t xml:space="preserve"> application to</w:t>
      </w:r>
      <w:r w:rsidR="00AD7DF2">
        <w:rPr>
          <w:rFonts w:ascii="Times New Roman" w:hAnsi="Times New Roman"/>
          <w:szCs w:val="24"/>
        </w:rPr>
        <w:t xml:space="preserve"> basketball drill activities.  Undoubtedly, the rules and expectati</w:t>
      </w:r>
      <w:r w:rsidR="00F06399">
        <w:rPr>
          <w:rFonts w:ascii="Times New Roman" w:hAnsi="Times New Roman"/>
          <w:szCs w:val="24"/>
        </w:rPr>
        <w:t xml:space="preserve">ons were clear and well taught but a better application is </w:t>
      </w:r>
      <w:r w:rsidR="00AD7DF2">
        <w:rPr>
          <w:rFonts w:ascii="Times New Roman" w:hAnsi="Times New Roman"/>
          <w:szCs w:val="24"/>
        </w:rPr>
        <w:t>possible.</w:t>
      </w:r>
    </w:p>
    <w:p w:rsidR="00AD7DF2" w:rsidRDefault="00AD7DF2" w:rsidP="00D61717">
      <w:pPr>
        <w:spacing w:line="480" w:lineRule="auto"/>
        <w:ind w:firstLine="720"/>
        <w:rPr>
          <w:rFonts w:ascii="Times New Roman" w:hAnsi="Times New Roman"/>
          <w:szCs w:val="24"/>
        </w:rPr>
      </w:pPr>
      <w:r>
        <w:rPr>
          <w:rFonts w:ascii="Times New Roman" w:hAnsi="Times New Roman"/>
          <w:szCs w:val="24"/>
        </w:rPr>
        <w:t xml:space="preserve">When children were in the hallways, rules and expectations </w:t>
      </w:r>
      <w:r w:rsidR="00F06399">
        <w:rPr>
          <w:rFonts w:ascii="Times New Roman" w:hAnsi="Times New Roman"/>
          <w:szCs w:val="24"/>
        </w:rPr>
        <w:t xml:space="preserve">were similarly </w:t>
      </w:r>
      <w:r>
        <w:rPr>
          <w:rFonts w:ascii="Times New Roman" w:hAnsi="Times New Roman"/>
          <w:szCs w:val="24"/>
        </w:rPr>
        <w:t xml:space="preserve">posted as appropriate but teachers never reviewed </w:t>
      </w:r>
      <w:r w:rsidR="00F06399">
        <w:rPr>
          <w:rFonts w:ascii="Times New Roman" w:hAnsi="Times New Roman"/>
          <w:szCs w:val="24"/>
        </w:rPr>
        <w:t>hallway expectations</w:t>
      </w:r>
      <w:r>
        <w:rPr>
          <w:rFonts w:ascii="Times New Roman" w:hAnsi="Times New Roman"/>
          <w:szCs w:val="24"/>
        </w:rPr>
        <w:t xml:space="preserve">.  Similarly, teachers did not consistently review </w:t>
      </w:r>
      <w:r w:rsidR="00F06399">
        <w:rPr>
          <w:rFonts w:ascii="Times New Roman" w:hAnsi="Times New Roman"/>
          <w:szCs w:val="24"/>
        </w:rPr>
        <w:t>rule applications</w:t>
      </w:r>
      <w:r>
        <w:rPr>
          <w:rFonts w:ascii="Times New Roman" w:hAnsi="Times New Roman"/>
          <w:szCs w:val="24"/>
        </w:rPr>
        <w:t xml:space="preserve"> in specialty rooms such as the library and computer laboratory</w:t>
      </w:r>
      <w:r w:rsidR="009672CC">
        <w:rPr>
          <w:rFonts w:ascii="Times New Roman" w:hAnsi="Times New Roman"/>
          <w:szCs w:val="24"/>
        </w:rPr>
        <w:t xml:space="preserve"> although posters were present</w:t>
      </w:r>
      <w:r>
        <w:rPr>
          <w:rFonts w:ascii="Times New Roman" w:hAnsi="Times New Roman"/>
          <w:szCs w:val="24"/>
        </w:rPr>
        <w:t xml:space="preserve">.  </w:t>
      </w:r>
      <w:r w:rsidR="009672CC">
        <w:rPr>
          <w:rFonts w:ascii="Times New Roman" w:hAnsi="Times New Roman"/>
          <w:szCs w:val="24"/>
        </w:rPr>
        <w:t xml:space="preserve">Nelson, </w:t>
      </w:r>
      <w:proofErr w:type="spellStart"/>
      <w:r w:rsidR="009672CC">
        <w:rPr>
          <w:rFonts w:ascii="Times New Roman" w:hAnsi="Times New Roman"/>
          <w:szCs w:val="24"/>
        </w:rPr>
        <w:t>Martella</w:t>
      </w:r>
      <w:proofErr w:type="spellEnd"/>
      <w:r w:rsidR="009672CC">
        <w:rPr>
          <w:rFonts w:ascii="Times New Roman" w:hAnsi="Times New Roman"/>
          <w:szCs w:val="24"/>
        </w:rPr>
        <w:t xml:space="preserve"> and </w:t>
      </w:r>
      <w:proofErr w:type="spellStart"/>
      <w:r w:rsidR="009672CC">
        <w:rPr>
          <w:rFonts w:ascii="Times New Roman" w:hAnsi="Times New Roman"/>
          <w:szCs w:val="24"/>
        </w:rPr>
        <w:t>Galand</w:t>
      </w:r>
      <w:proofErr w:type="spellEnd"/>
      <w:r w:rsidR="009672CC">
        <w:rPr>
          <w:rFonts w:ascii="Times New Roman" w:hAnsi="Times New Roman"/>
          <w:szCs w:val="24"/>
        </w:rPr>
        <w:t xml:space="preserve"> (1998) suggest that without consistency, behavior challenges are not reduced.  Teachers must regularly attended to the expectation</w:t>
      </w:r>
      <w:r w:rsidR="00F06399">
        <w:rPr>
          <w:rFonts w:ascii="Times New Roman" w:hAnsi="Times New Roman"/>
          <w:szCs w:val="24"/>
        </w:rPr>
        <w:t>s</w:t>
      </w:r>
      <w:r w:rsidR="009672CC">
        <w:rPr>
          <w:rFonts w:ascii="Times New Roman" w:hAnsi="Times New Roman"/>
          <w:szCs w:val="24"/>
        </w:rPr>
        <w:t xml:space="preserve"> and teach them in all environments in order to ensure optimal results in using the expectation matrix technique.  Additionally, teachers could incorporate modeling of both inappropriate and appropriate behaviors to relate each to all students.  In Boushey and Moser's </w:t>
      </w:r>
      <w:r w:rsidR="009672CC">
        <w:rPr>
          <w:rFonts w:ascii="Times New Roman" w:hAnsi="Times New Roman"/>
          <w:i/>
          <w:szCs w:val="24"/>
        </w:rPr>
        <w:t>The Daily Five</w:t>
      </w:r>
      <w:r w:rsidR="00F1580F">
        <w:rPr>
          <w:rFonts w:ascii="Times New Roman" w:hAnsi="Times New Roman"/>
          <w:szCs w:val="24"/>
        </w:rPr>
        <w:t xml:space="preserve"> (2006)</w:t>
      </w:r>
      <w:r w:rsidR="009672CC">
        <w:rPr>
          <w:rFonts w:ascii="Times New Roman" w:hAnsi="Times New Roman"/>
          <w:szCs w:val="24"/>
        </w:rPr>
        <w:t xml:space="preserve">, </w:t>
      </w:r>
      <w:r w:rsidR="00F1580F">
        <w:rPr>
          <w:rFonts w:ascii="Times New Roman" w:hAnsi="Times New Roman"/>
          <w:szCs w:val="24"/>
        </w:rPr>
        <w:t xml:space="preserve">the authors explain that by modeling appropriate behaviors students get practice on how to perform in the desired manner.  Similarly, by allowing problem students to perform both </w:t>
      </w:r>
      <w:r w:rsidR="002A0889">
        <w:rPr>
          <w:rFonts w:ascii="Times New Roman" w:hAnsi="Times New Roman"/>
          <w:szCs w:val="24"/>
        </w:rPr>
        <w:t xml:space="preserve">proper </w:t>
      </w:r>
      <w:r w:rsidR="00F1580F">
        <w:rPr>
          <w:rFonts w:ascii="Times New Roman" w:hAnsi="Times New Roman"/>
          <w:szCs w:val="24"/>
        </w:rPr>
        <w:t xml:space="preserve">and </w:t>
      </w:r>
      <w:r w:rsidR="002A0889">
        <w:rPr>
          <w:rFonts w:ascii="Times New Roman" w:hAnsi="Times New Roman"/>
          <w:szCs w:val="24"/>
        </w:rPr>
        <w:t>unacceptable</w:t>
      </w:r>
      <w:r w:rsidR="00F1580F">
        <w:rPr>
          <w:rFonts w:ascii="Times New Roman" w:hAnsi="Times New Roman"/>
          <w:szCs w:val="24"/>
        </w:rPr>
        <w:t xml:space="preserve"> application</w:t>
      </w:r>
      <w:r w:rsidR="002A0889">
        <w:rPr>
          <w:rFonts w:ascii="Times New Roman" w:hAnsi="Times New Roman"/>
          <w:szCs w:val="24"/>
        </w:rPr>
        <w:t>s</w:t>
      </w:r>
      <w:r w:rsidR="00F1580F">
        <w:rPr>
          <w:rFonts w:ascii="Times New Roman" w:hAnsi="Times New Roman"/>
          <w:szCs w:val="24"/>
        </w:rPr>
        <w:t xml:space="preserve"> of the expectations, these students are able to get the attention they desire from the unwanted behavior</w:t>
      </w:r>
      <w:r w:rsidR="002A0889">
        <w:rPr>
          <w:rFonts w:ascii="Times New Roman" w:hAnsi="Times New Roman"/>
          <w:szCs w:val="24"/>
        </w:rPr>
        <w:t xml:space="preserve">s </w:t>
      </w:r>
      <w:r w:rsidR="00F1580F">
        <w:rPr>
          <w:rFonts w:ascii="Times New Roman" w:hAnsi="Times New Roman"/>
          <w:szCs w:val="24"/>
        </w:rPr>
        <w:t>and prove to themselves that they are capable of acting in the preferred manner.  Clearly, the rules and expectations at Centennial are presented and used effectively but could benefit from enhancements in practice.</w:t>
      </w:r>
    </w:p>
    <w:p w:rsidR="00F1580F" w:rsidRDefault="00F1580F" w:rsidP="00D61717">
      <w:pPr>
        <w:spacing w:line="480" w:lineRule="auto"/>
        <w:ind w:firstLine="720"/>
        <w:rPr>
          <w:rFonts w:ascii="Times New Roman" w:hAnsi="Times New Roman"/>
          <w:szCs w:val="24"/>
        </w:rPr>
      </w:pPr>
      <w:r>
        <w:rPr>
          <w:rFonts w:ascii="Times New Roman" w:hAnsi="Times New Roman"/>
          <w:szCs w:val="24"/>
        </w:rPr>
        <w:t>Conversely, the used of token economics at Centennial School is optimal and leaves little room for improvement</w:t>
      </w:r>
      <w:r w:rsidR="0009338A">
        <w:rPr>
          <w:rFonts w:ascii="Times New Roman" w:hAnsi="Times New Roman"/>
          <w:szCs w:val="24"/>
        </w:rPr>
        <w:t xml:space="preserve"> despite the controversy surrounding the appropriateness of the strategy's use (</w:t>
      </w:r>
      <w:proofErr w:type="spellStart"/>
      <w:r w:rsidR="0009338A" w:rsidRPr="00F63426">
        <w:t>Maggin</w:t>
      </w:r>
      <w:proofErr w:type="spellEnd"/>
      <w:r w:rsidR="0009338A" w:rsidRPr="00F63426">
        <w:t>,</w:t>
      </w:r>
      <w:r w:rsidR="0009338A">
        <w:t xml:space="preserve">, </w:t>
      </w:r>
      <w:proofErr w:type="spellStart"/>
      <w:r w:rsidR="0009338A" w:rsidRPr="00F63426">
        <w:t>Chafouleas</w:t>
      </w:r>
      <w:proofErr w:type="spellEnd"/>
      <w:r w:rsidR="0009338A">
        <w:t xml:space="preserve">, </w:t>
      </w:r>
      <w:r w:rsidR="0009338A" w:rsidRPr="00F63426">
        <w:t>Goddard</w:t>
      </w:r>
      <w:r w:rsidR="0009338A">
        <w:t xml:space="preserve"> &amp;</w:t>
      </w:r>
      <w:r w:rsidR="0009338A" w:rsidRPr="00F63426">
        <w:t xml:space="preserve"> Johnson</w:t>
      </w:r>
      <w:r w:rsidR="0009338A">
        <w:t>, 2011).</w:t>
      </w:r>
      <w:r>
        <w:rPr>
          <w:rFonts w:ascii="Times New Roman" w:hAnsi="Times New Roman"/>
          <w:szCs w:val="24"/>
        </w:rPr>
        <w:t xml:space="preserve">  In the classes observed, two token </w:t>
      </w:r>
      <w:r>
        <w:rPr>
          <w:rFonts w:ascii="Times New Roman" w:hAnsi="Times New Roman"/>
          <w:szCs w:val="24"/>
        </w:rPr>
        <w:lastRenderedPageBreak/>
        <w:t>economy-type systems were in use.  First, students carried a point sheet used to "check out" of classes where they could earn zero, one or two points on a variety of behavior</w:t>
      </w:r>
      <w:r w:rsidR="002A0889">
        <w:rPr>
          <w:rFonts w:ascii="Times New Roman" w:hAnsi="Times New Roman"/>
          <w:szCs w:val="24"/>
        </w:rPr>
        <w:t>al</w:t>
      </w:r>
      <w:r>
        <w:rPr>
          <w:rFonts w:ascii="Times New Roman" w:hAnsi="Times New Roman"/>
          <w:szCs w:val="24"/>
        </w:rPr>
        <w:t xml:space="preserve"> </w:t>
      </w:r>
      <w:r w:rsidR="002A0889">
        <w:rPr>
          <w:rFonts w:ascii="Times New Roman" w:hAnsi="Times New Roman"/>
          <w:szCs w:val="24"/>
        </w:rPr>
        <w:t>elements</w:t>
      </w:r>
      <w:r>
        <w:rPr>
          <w:rFonts w:ascii="Times New Roman" w:hAnsi="Times New Roman"/>
          <w:szCs w:val="24"/>
        </w:rPr>
        <w:t xml:space="preserve"> during each subject.  Students received unambiguous feedback from teachers about what they did or did not do to earn their points.  At the end of the day</w:t>
      </w:r>
      <w:r w:rsidR="002A0889">
        <w:rPr>
          <w:rFonts w:ascii="Times New Roman" w:hAnsi="Times New Roman"/>
          <w:szCs w:val="24"/>
        </w:rPr>
        <w:t>,</w:t>
      </w:r>
      <w:r>
        <w:rPr>
          <w:rFonts w:ascii="Times New Roman" w:hAnsi="Times New Roman"/>
          <w:szCs w:val="24"/>
        </w:rPr>
        <w:t xml:space="preserve"> point sheets were tallied and students were awarded those points into a banking system.  These points could later be used to "purchase" items from the school such as fast food meals, extra copies of</w:t>
      </w:r>
      <w:r w:rsidR="002A0889">
        <w:rPr>
          <w:rFonts w:ascii="Times New Roman" w:hAnsi="Times New Roman"/>
          <w:szCs w:val="24"/>
        </w:rPr>
        <w:t xml:space="preserve"> lost</w:t>
      </w:r>
      <w:r>
        <w:rPr>
          <w:rFonts w:ascii="Times New Roman" w:hAnsi="Times New Roman"/>
          <w:szCs w:val="24"/>
        </w:rPr>
        <w:t xml:space="preserve"> homework assignments and items from the school store.  </w:t>
      </w:r>
      <w:r w:rsidR="00F63426">
        <w:rPr>
          <w:rFonts w:ascii="Times New Roman" w:hAnsi="Times New Roman"/>
          <w:szCs w:val="24"/>
        </w:rPr>
        <w:t xml:space="preserve">Students always worked hard to achieve maximum points and showed external signs of disappointment when full points were not achieved; however, teachers never led students to believe they were losing points but rather that they just were not able to earn all possible points during that period of time.  When students were outwardly upset by their points, teachers used the opportunity to give student a chance to reflect on how they could earn full points if the situation arose again.  This allowed students to make better choices in future situations.  </w:t>
      </w:r>
    </w:p>
    <w:p w:rsidR="00F63426" w:rsidRDefault="00F63426" w:rsidP="00D61717">
      <w:pPr>
        <w:spacing w:line="480" w:lineRule="auto"/>
        <w:ind w:firstLine="720"/>
        <w:rPr>
          <w:rFonts w:ascii="Times New Roman" w:hAnsi="Times New Roman"/>
          <w:szCs w:val="24"/>
        </w:rPr>
      </w:pPr>
      <w:r>
        <w:rPr>
          <w:rFonts w:ascii="Times New Roman" w:hAnsi="Times New Roman"/>
          <w:szCs w:val="24"/>
        </w:rPr>
        <w:t>The second token economy used were tickets that students could use for raffles at school.  Tickets were rewarded at the end of the AM and PM portions of the school day to students who showed exceptional self-management skills.  Tickets could also be rewarded for especially good behaviors such as helping teachers and other students when it was not req</w:t>
      </w:r>
      <w:r w:rsidR="002A0889">
        <w:rPr>
          <w:rFonts w:ascii="Times New Roman" w:hAnsi="Times New Roman"/>
          <w:szCs w:val="24"/>
        </w:rPr>
        <w:t xml:space="preserve">uested but needed; however, </w:t>
      </w:r>
      <w:r>
        <w:rPr>
          <w:rFonts w:ascii="Times New Roman" w:hAnsi="Times New Roman"/>
          <w:szCs w:val="24"/>
        </w:rPr>
        <w:t>these tickets were rare.  Students again were told</w:t>
      </w:r>
      <w:r w:rsidR="002A0889">
        <w:rPr>
          <w:rFonts w:ascii="Times New Roman" w:hAnsi="Times New Roman"/>
          <w:szCs w:val="24"/>
        </w:rPr>
        <w:t xml:space="preserve"> specifically</w:t>
      </w:r>
      <w:r>
        <w:rPr>
          <w:rFonts w:ascii="Times New Roman" w:hAnsi="Times New Roman"/>
          <w:szCs w:val="24"/>
        </w:rPr>
        <w:t xml:space="preserve"> why they received tickets.  The tickets seemed even more reinforcing than the points because they were only rewarded for optimal behaviors and were rewarded on a variable reinforcement schedule.  Students knew they had a chance to win a big reward with the tickets but also understood that the tickets could go without a tangible reward.  Nonetheless, any student whom received a ticket showed extreme pride in his or herself.  Both token economy systems seemed to be pu</w:t>
      </w:r>
      <w:r w:rsidR="0009338A">
        <w:rPr>
          <w:rFonts w:ascii="Times New Roman" w:hAnsi="Times New Roman"/>
          <w:szCs w:val="24"/>
        </w:rPr>
        <w:t xml:space="preserve">t into place </w:t>
      </w:r>
      <w:r w:rsidR="0009338A">
        <w:rPr>
          <w:rFonts w:ascii="Times New Roman" w:hAnsi="Times New Roman"/>
          <w:szCs w:val="24"/>
        </w:rPr>
        <w:lastRenderedPageBreak/>
        <w:t xml:space="preserve">flawlessly and led to no behavior-for-token attitudes.  The systems </w:t>
      </w:r>
      <w:r w:rsidR="002A0889">
        <w:rPr>
          <w:rFonts w:ascii="Times New Roman" w:hAnsi="Times New Roman"/>
          <w:szCs w:val="24"/>
        </w:rPr>
        <w:t>can be</w:t>
      </w:r>
      <w:r w:rsidR="0009338A">
        <w:rPr>
          <w:rFonts w:ascii="Times New Roman" w:hAnsi="Times New Roman"/>
          <w:szCs w:val="24"/>
        </w:rPr>
        <w:t xml:space="preserve"> easily applied to real life by the need for appropriate behaviors in the workplace to achieve salaries</w:t>
      </w:r>
      <w:r w:rsidR="002A0889">
        <w:rPr>
          <w:rFonts w:ascii="Times New Roman" w:hAnsi="Times New Roman"/>
          <w:szCs w:val="24"/>
        </w:rPr>
        <w:t>,</w:t>
      </w:r>
      <w:r w:rsidR="0009338A">
        <w:rPr>
          <w:rFonts w:ascii="Times New Roman" w:hAnsi="Times New Roman"/>
          <w:szCs w:val="24"/>
        </w:rPr>
        <w:t xml:space="preserve"> as well as bonuses for exception behaviors.  When considering token economics, Centennial School provides the epitome of proper implementation.</w:t>
      </w:r>
    </w:p>
    <w:p w:rsidR="0009338A" w:rsidRDefault="0009338A" w:rsidP="00D61717">
      <w:pPr>
        <w:spacing w:line="480" w:lineRule="auto"/>
        <w:ind w:firstLine="720"/>
        <w:rPr>
          <w:rFonts w:ascii="Times New Roman" w:hAnsi="Times New Roman"/>
          <w:szCs w:val="24"/>
        </w:rPr>
      </w:pPr>
      <w:r>
        <w:rPr>
          <w:rFonts w:ascii="Times New Roman" w:hAnsi="Times New Roman"/>
          <w:szCs w:val="24"/>
        </w:rPr>
        <w:t xml:space="preserve">Classroom seating layout was thoughtfully organized to </w:t>
      </w:r>
      <w:r w:rsidR="00F26372">
        <w:rPr>
          <w:rFonts w:ascii="Times New Roman" w:hAnsi="Times New Roman"/>
          <w:szCs w:val="24"/>
        </w:rPr>
        <w:t>facility</w:t>
      </w:r>
      <w:r w:rsidR="002A0889">
        <w:rPr>
          <w:rFonts w:ascii="Times New Roman" w:hAnsi="Times New Roman"/>
          <w:szCs w:val="24"/>
        </w:rPr>
        <w:t xml:space="preserve"> simple</w:t>
      </w:r>
      <w:r>
        <w:rPr>
          <w:rFonts w:ascii="Times New Roman" w:hAnsi="Times New Roman"/>
          <w:szCs w:val="24"/>
        </w:rPr>
        <w:t xml:space="preserve"> behavior learning and behavior modification.  Desks were staggered in two rows where all students had a clear view of the whiteboard, plenty of personal space and in a way where the teacher could easily walk between the desks to answer questions or use proximity control.  There was also a semi-circle table at the back of the room facing a SmartBoard</w:t>
      </w:r>
      <w:r w:rsidRPr="0009338A">
        <w:rPr>
          <w:rFonts w:ascii="Times New Roman" w:hAnsi="Times New Roman"/>
          <w:szCs w:val="24"/>
          <w:vertAlign w:val="superscript"/>
        </w:rPr>
        <w:t>®</w:t>
      </w:r>
      <w:r>
        <w:rPr>
          <w:rFonts w:ascii="Times New Roman" w:hAnsi="Times New Roman"/>
          <w:szCs w:val="24"/>
        </w:rPr>
        <w:t xml:space="preserve"> where all students could sit for group activities.  The teachers' desks were on the side of the room facing in towards the class </w:t>
      </w:r>
      <w:r w:rsidR="00F26372">
        <w:rPr>
          <w:rFonts w:ascii="Times New Roman" w:hAnsi="Times New Roman"/>
          <w:szCs w:val="24"/>
        </w:rPr>
        <w:t xml:space="preserve">and directly across from the door </w:t>
      </w:r>
      <w:r>
        <w:rPr>
          <w:rFonts w:ascii="Times New Roman" w:hAnsi="Times New Roman"/>
          <w:szCs w:val="24"/>
        </w:rPr>
        <w:t>to allow for constant supervision of students</w:t>
      </w:r>
      <w:r w:rsidR="002A0889">
        <w:rPr>
          <w:rFonts w:ascii="Times New Roman" w:hAnsi="Times New Roman"/>
          <w:szCs w:val="24"/>
        </w:rPr>
        <w:t>,</w:t>
      </w:r>
      <w:r w:rsidR="00F26372">
        <w:rPr>
          <w:rFonts w:ascii="Times New Roman" w:hAnsi="Times New Roman"/>
          <w:szCs w:val="24"/>
        </w:rPr>
        <w:t xml:space="preserve"> and students' personal belongings were </w:t>
      </w:r>
      <w:r w:rsidR="002A0889">
        <w:rPr>
          <w:rFonts w:ascii="Times New Roman" w:hAnsi="Times New Roman"/>
          <w:szCs w:val="24"/>
        </w:rPr>
        <w:t xml:space="preserve">kept </w:t>
      </w:r>
      <w:r w:rsidR="00F26372">
        <w:rPr>
          <w:rFonts w:ascii="Times New Roman" w:hAnsi="Times New Roman"/>
          <w:szCs w:val="24"/>
        </w:rPr>
        <w:t xml:space="preserve">against the opposite wall where everyone in the class could monitor them.  All supplies were easily accessible to both students and teachers and posted behavior expectations were always in the students' sight.  With unmistakable classroom layout planning, teachers at Centennial achieved a unparalleled learning environment.  The only element which could be improved was somewhat poor lighting in the corners and rear of the classroom that seemed a facility issue rather than something the teacher could </w:t>
      </w:r>
      <w:r w:rsidR="002A0889">
        <w:rPr>
          <w:rFonts w:ascii="Times New Roman" w:hAnsi="Times New Roman"/>
          <w:szCs w:val="24"/>
        </w:rPr>
        <w:t>control</w:t>
      </w:r>
      <w:r w:rsidR="00F26372">
        <w:rPr>
          <w:rFonts w:ascii="Times New Roman" w:hAnsi="Times New Roman"/>
          <w:szCs w:val="24"/>
        </w:rPr>
        <w:t>.</w:t>
      </w:r>
    </w:p>
    <w:p w:rsidR="00CB4311" w:rsidRDefault="001711B7" w:rsidP="00D61717">
      <w:pPr>
        <w:spacing w:line="480" w:lineRule="auto"/>
        <w:ind w:firstLine="720"/>
        <w:rPr>
          <w:rFonts w:ascii="Times New Roman" w:hAnsi="Times New Roman"/>
          <w:szCs w:val="24"/>
        </w:rPr>
      </w:pPr>
      <w:r>
        <w:rPr>
          <w:rFonts w:ascii="Times New Roman" w:hAnsi="Times New Roman"/>
          <w:szCs w:val="24"/>
        </w:rPr>
        <w:t xml:space="preserve">A very important aspect of classroom management, explicitly taught social skills, </w:t>
      </w:r>
      <w:r w:rsidR="002A0889">
        <w:rPr>
          <w:rFonts w:ascii="Times New Roman" w:hAnsi="Times New Roman"/>
          <w:szCs w:val="24"/>
        </w:rPr>
        <w:t>appeared an</w:t>
      </w:r>
      <w:r>
        <w:rPr>
          <w:rFonts w:ascii="Times New Roman" w:hAnsi="Times New Roman"/>
          <w:szCs w:val="24"/>
        </w:rPr>
        <w:t xml:space="preserve"> important aspect of all teaching as well as a specific subject at Centennial School.  Constant teaching of social skills included</w:t>
      </w:r>
      <w:r w:rsidR="00CB4311">
        <w:rPr>
          <w:rFonts w:ascii="Times New Roman" w:hAnsi="Times New Roman"/>
          <w:szCs w:val="24"/>
        </w:rPr>
        <w:t xml:space="preserve"> in</w:t>
      </w:r>
      <w:r w:rsidR="002A0889">
        <w:rPr>
          <w:rFonts w:ascii="Times New Roman" w:hAnsi="Times New Roman"/>
          <w:szCs w:val="24"/>
        </w:rPr>
        <w:t>-</w:t>
      </w:r>
      <w:r w:rsidR="00CB4311">
        <w:rPr>
          <w:rFonts w:ascii="Times New Roman" w:hAnsi="Times New Roman"/>
          <w:szCs w:val="24"/>
        </w:rPr>
        <w:t>class lunches and</w:t>
      </w:r>
      <w:r>
        <w:rPr>
          <w:rFonts w:ascii="Times New Roman" w:hAnsi="Times New Roman"/>
          <w:szCs w:val="24"/>
        </w:rPr>
        <w:t xml:space="preserve"> </w:t>
      </w:r>
      <w:r w:rsidR="00CB4311">
        <w:rPr>
          <w:rFonts w:ascii="Times New Roman" w:hAnsi="Times New Roman"/>
          <w:szCs w:val="24"/>
        </w:rPr>
        <w:t xml:space="preserve">verbal prompting from teachers using phrases such as, "I'm looking for students to follow my direction." and "Are you frustrated?  If you would like help please raise your hand; if no, please take some time."  Students were taught how to use anger management techniques such as taking time, or putting </w:t>
      </w:r>
      <w:r w:rsidR="00CB4311">
        <w:rPr>
          <w:rFonts w:ascii="Times New Roman" w:hAnsi="Times New Roman"/>
          <w:szCs w:val="24"/>
        </w:rPr>
        <w:lastRenderedPageBreak/>
        <w:t>one's head down to relax and then refocus, in school and then taught through prompting when to use the behaviors.  Likewise during lunch, students were monitored by teachers for appropriate lunch conversations and use of proper interpersonal skills.  Student often had to use anger management strategies to cope with other students' actions during lunch.  These anger management techniques were first taught during the students' social skills class</w:t>
      </w:r>
      <w:r w:rsidR="002A0889">
        <w:rPr>
          <w:rFonts w:ascii="Times New Roman" w:hAnsi="Times New Roman"/>
          <w:szCs w:val="24"/>
        </w:rPr>
        <w:t>es</w:t>
      </w:r>
      <w:r w:rsidR="00CB4311">
        <w:rPr>
          <w:rFonts w:ascii="Times New Roman" w:hAnsi="Times New Roman"/>
          <w:szCs w:val="24"/>
        </w:rPr>
        <w:t xml:space="preserve">.  </w:t>
      </w:r>
    </w:p>
    <w:p w:rsidR="001711B7" w:rsidRDefault="00CB4311" w:rsidP="00D61717">
      <w:pPr>
        <w:spacing w:line="480" w:lineRule="auto"/>
        <w:ind w:firstLine="720"/>
        <w:rPr>
          <w:rFonts w:ascii="Times New Roman" w:hAnsi="Times New Roman"/>
          <w:szCs w:val="24"/>
        </w:rPr>
      </w:pPr>
      <w:r>
        <w:rPr>
          <w:rFonts w:ascii="Times New Roman" w:hAnsi="Times New Roman"/>
          <w:szCs w:val="24"/>
        </w:rPr>
        <w:t>The social skills class combined all students in order to help students practice being in a big group</w:t>
      </w:r>
      <w:r w:rsidR="002A0889">
        <w:rPr>
          <w:rFonts w:ascii="Times New Roman" w:hAnsi="Times New Roman"/>
          <w:szCs w:val="24"/>
        </w:rPr>
        <w:t>,</w:t>
      </w:r>
      <w:r>
        <w:rPr>
          <w:rFonts w:ascii="Times New Roman" w:hAnsi="Times New Roman"/>
          <w:szCs w:val="24"/>
        </w:rPr>
        <w:t xml:space="preserve"> so that they might transition back to public school.  One student explained that by being in the large group, she might not always get called on when she raised her hand and that she was learning how to </w:t>
      </w:r>
      <w:r w:rsidR="002A0889">
        <w:rPr>
          <w:rFonts w:ascii="Times New Roman" w:hAnsi="Times New Roman"/>
          <w:szCs w:val="24"/>
        </w:rPr>
        <w:t>remain composed</w:t>
      </w:r>
      <w:r>
        <w:rPr>
          <w:rFonts w:ascii="Times New Roman" w:hAnsi="Times New Roman"/>
          <w:szCs w:val="24"/>
        </w:rPr>
        <w:t xml:space="preserve"> when she was not called on right away.  The class began with </w:t>
      </w:r>
      <w:r w:rsidR="002A0889">
        <w:rPr>
          <w:rFonts w:ascii="Times New Roman" w:hAnsi="Times New Roman"/>
          <w:szCs w:val="24"/>
        </w:rPr>
        <w:t>five to ten</w:t>
      </w:r>
      <w:r>
        <w:rPr>
          <w:rFonts w:ascii="Times New Roman" w:hAnsi="Times New Roman"/>
          <w:szCs w:val="24"/>
        </w:rPr>
        <w:t xml:space="preserve"> minutes of teacher</w:t>
      </w:r>
      <w:r w:rsidR="002A0889">
        <w:rPr>
          <w:rFonts w:ascii="Times New Roman" w:hAnsi="Times New Roman"/>
          <w:szCs w:val="24"/>
        </w:rPr>
        <w:t>-</w:t>
      </w:r>
      <w:r>
        <w:rPr>
          <w:rFonts w:ascii="Times New Roman" w:hAnsi="Times New Roman"/>
          <w:szCs w:val="24"/>
        </w:rPr>
        <w:t>facilitated socializing among the students.  Students were given topic to converse with other students about in the style of icebreakers</w:t>
      </w:r>
      <w:r w:rsidR="002A0889">
        <w:rPr>
          <w:rFonts w:ascii="Times New Roman" w:hAnsi="Times New Roman"/>
          <w:szCs w:val="24"/>
        </w:rPr>
        <w:t>,</w:t>
      </w:r>
      <w:r>
        <w:rPr>
          <w:rFonts w:ascii="Times New Roman" w:hAnsi="Times New Roman"/>
          <w:szCs w:val="24"/>
        </w:rPr>
        <w:t xml:space="preserve"> and asked to talk to a variety of students in order to generalize these socialization skills.  Following this practice, students learned about specific social skills such as anger management techniques and coping strategies.  While observing, students learned how to deal with disappointment properly as well as how to come back from an inappropria</w:t>
      </w:r>
      <w:r w:rsidR="00A53C1B">
        <w:rPr>
          <w:rFonts w:ascii="Times New Roman" w:hAnsi="Times New Roman"/>
          <w:szCs w:val="24"/>
        </w:rPr>
        <w:t>te response to a failure.  Although, social skills were explicitly taught, teacher</w:t>
      </w:r>
      <w:r w:rsidR="002A0889">
        <w:rPr>
          <w:rFonts w:ascii="Times New Roman" w:hAnsi="Times New Roman"/>
          <w:szCs w:val="24"/>
        </w:rPr>
        <w:t>s</w:t>
      </w:r>
      <w:r w:rsidR="00A53C1B">
        <w:rPr>
          <w:rFonts w:ascii="Times New Roman" w:hAnsi="Times New Roman"/>
          <w:szCs w:val="24"/>
        </w:rPr>
        <w:t xml:space="preserve"> did not use the best methods for explicit instruction.  Students watched a lot of movies modeling appropriate social skills and strategy use rather than practicing the approaches themselves.  Teachers did not take time for students to fully discuss content of the movies or how they were currently using anger management strategies at home and in school.  Time was wasted with videos and crafts instead of actively using the newly-taught social skills</w:t>
      </w:r>
      <w:r w:rsidR="006C207B">
        <w:rPr>
          <w:rFonts w:ascii="Times New Roman" w:hAnsi="Times New Roman"/>
          <w:szCs w:val="24"/>
        </w:rPr>
        <w:t xml:space="preserve"> despite research showing that active engagement is most effective  (</w:t>
      </w:r>
      <w:proofErr w:type="spellStart"/>
      <w:r w:rsidR="006C207B">
        <w:t>Simonsen</w:t>
      </w:r>
      <w:proofErr w:type="spellEnd"/>
      <w:r w:rsidR="006C207B">
        <w:t xml:space="preserve">, Fairbanks, </w:t>
      </w:r>
      <w:proofErr w:type="spellStart"/>
      <w:r w:rsidR="006C207B">
        <w:t>Briesch</w:t>
      </w:r>
      <w:proofErr w:type="spellEnd"/>
      <w:r w:rsidR="006C207B">
        <w:t xml:space="preserve">, Myers, &amp; </w:t>
      </w:r>
      <w:proofErr w:type="spellStart"/>
      <w:r w:rsidR="006C207B">
        <w:t>Sugai</w:t>
      </w:r>
      <w:proofErr w:type="spellEnd"/>
      <w:r w:rsidR="006C207B">
        <w:t>, 2008</w:t>
      </w:r>
      <w:r w:rsidR="006C207B">
        <w:rPr>
          <w:rFonts w:ascii="Times New Roman" w:hAnsi="Times New Roman"/>
          <w:szCs w:val="24"/>
        </w:rPr>
        <w:t>)</w:t>
      </w:r>
      <w:r w:rsidR="00A53C1B">
        <w:rPr>
          <w:rFonts w:ascii="Times New Roman" w:hAnsi="Times New Roman"/>
          <w:szCs w:val="24"/>
        </w:rPr>
        <w:t>.  For the most efficient instruction, active engagement in explicit social skills instruction absolutely needs a drastic increase at Centennial School.</w:t>
      </w:r>
    </w:p>
    <w:p w:rsidR="004D1623" w:rsidRDefault="004D1623" w:rsidP="00D61717">
      <w:pPr>
        <w:spacing w:line="480" w:lineRule="auto"/>
        <w:ind w:firstLine="720"/>
        <w:rPr>
          <w:rFonts w:ascii="Times New Roman" w:hAnsi="Times New Roman"/>
          <w:szCs w:val="24"/>
        </w:rPr>
      </w:pPr>
      <w:r>
        <w:rPr>
          <w:rFonts w:ascii="Times New Roman" w:hAnsi="Times New Roman"/>
          <w:szCs w:val="24"/>
        </w:rPr>
        <w:lastRenderedPageBreak/>
        <w:t xml:space="preserve">The final outstanding classroom management technique observed at Centennial School was a thorough use of modeling by both teachers and students.  Teachers identified modeling </w:t>
      </w:r>
      <w:r w:rsidR="006C207B">
        <w:rPr>
          <w:rFonts w:ascii="Times New Roman" w:hAnsi="Times New Roman"/>
          <w:szCs w:val="24"/>
        </w:rPr>
        <w:t xml:space="preserve">in </w:t>
      </w:r>
      <w:r>
        <w:rPr>
          <w:rFonts w:ascii="Times New Roman" w:hAnsi="Times New Roman"/>
          <w:szCs w:val="24"/>
        </w:rPr>
        <w:t>students with praise such as, "I like how Johnny is being ready with his textbook out, sitting calmly and facing forward."  This praise not only encouraged the behavior in the target student but led other children to attend to Johnny and follow his lead.  Teachers modeled appropriate behaviors throughout the day by following expectations themselves and showing demeanor.  They made eye contact when talking and said please and thank you.  Student</w:t>
      </w:r>
      <w:r w:rsidR="006C207B">
        <w:rPr>
          <w:rFonts w:ascii="Times New Roman" w:hAnsi="Times New Roman"/>
          <w:szCs w:val="24"/>
        </w:rPr>
        <w:t>s</w:t>
      </w:r>
      <w:r>
        <w:rPr>
          <w:rFonts w:ascii="Times New Roman" w:hAnsi="Times New Roman"/>
          <w:szCs w:val="24"/>
        </w:rPr>
        <w:t xml:space="preserve"> always seemed to notice these exemplary interactions</w:t>
      </w:r>
      <w:r w:rsidR="006C207B">
        <w:rPr>
          <w:rFonts w:ascii="Times New Roman" w:hAnsi="Times New Roman"/>
          <w:szCs w:val="24"/>
        </w:rPr>
        <w:t>,</w:t>
      </w:r>
      <w:r>
        <w:rPr>
          <w:rFonts w:ascii="Times New Roman" w:hAnsi="Times New Roman"/>
          <w:szCs w:val="24"/>
        </w:rPr>
        <w:t xml:space="preserve"> copied and reciprocated them.  Even under extreme circumstances, students watched teachers for model behavior.</w:t>
      </w:r>
    </w:p>
    <w:p w:rsidR="00A53C1B" w:rsidRDefault="004D1623" w:rsidP="00D61717">
      <w:pPr>
        <w:spacing w:line="480" w:lineRule="auto"/>
        <w:ind w:firstLine="720"/>
        <w:rPr>
          <w:rFonts w:ascii="Times New Roman" w:hAnsi="Times New Roman"/>
          <w:szCs w:val="24"/>
        </w:rPr>
      </w:pPr>
      <w:r>
        <w:rPr>
          <w:rFonts w:ascii="Times New Roman" w:hAnsi="Times New Roman"/>
          <w:szCs w:val="24"/>
        </w:rPr>
        <w:t>One notable situation highlighting modeling during observation at the school was when one student (hereafter referred to as Sally) was off task and attempting to be disruptive.  While Sally was tapping on items, walking around the classroom and barricading the door with chairs, the teachers never gave Sally any extra attention.  Teachers took time to specifically praise students for proper behaviors more often, but never even looked at Sally.  It was clear that Sally was upset by both the lack of attention and all other students' appropriate behavior.  The whole class followed the teach</w:t>
      </w:r>
      <w:r w:rsidR="006D46A4">
        <w:rPr>
          <w:rFonts w:ascii="Times New Roman" w:hAnsi="Times New Roman"/>
          <w:szCs w:val="24"/>
        </w:rPr>
        <w:t>er's lead and completely ignoring</w:t>
      </w:r>
      <w:r>
        <w:rPr>
          <w:rFonts w:ascii="Times New Roman" w:hAnsi="Times New Roman"/>
          <w:szCs w:val="24"/>
        </w:rPr>
        <w:t xml:space="preserve"> Sally and her disruptions.  Only after Sally was suspended for the remainder of the school day by administrators</w:t>
      </w:r>
      <w:r w:rsidR="006D46A4">
        <w:rPr>
          <w:rFonts w:ascii="Times New Roman" w:hAnsi="Times New Roman"/>
          <w:szCs w:val="24"/>
        </w:rPr>
        <w:t>,</w:t>
      </w:r>
      <w:r>
        <w:rPr>
          <w:rFonts w:ascii="Times New Roman" w:hAnsi="Times New Roman"/>
          <w:szCs w:val="24"/>
        </w:rPr>
        <w:t xml:space="preserve"> did the teachers even mention her off task disruptions among themselves.  Students never mentioned Sally's behaviors and continued their day with appropriate and ideal behaviors.</w:t>
      </w:r>
    </w:p>
    <w:p w:rsidR="00D673A1" w:rsidRPr="009672CC" w:rsidRDefault="00D673A1" w:rsidP="00D61717">
      <w:pPr>
        <w:spacing w:line="480" w:lineRule="auto"/>
        <w:ind w:firstLine="720"/>
        <w:rPr>
          <w:rFonts w:ascii="Times New Roman" w:hAnsi="Times New Roman"/>
          <w:szCs w:val="24"/>
        </w:rPr>
      </w:pPr>
      <w:r>
        <w:rPr>
          <w:rFonts w:ascii="Times New Roman" w:hAnsi="Times New Roman"/>
          <w:szCs w:val="24"/>
        </w:rPr>
        <w:t>Clearly, teachers and staff at Centennial School work vigorously to use research-based</w:t>
      </w:r>
      <w:r w:rsidR="001E4177">
        <w:rPr>
          <w:rFonts w:ascii="Times New Roman" w:hAnsi="Times New Roman"/>
          <w:szCs w:val="24"/>
        </w:rPr>
        <w:t xml:space="preserve"> strategies to educate their students in a manner that facilitates a well-managed classroom.  The school provides a clear message that strategies must be researched, planned and thoughtfully implemented for an effective behavior management system in the classroom.  Centennial School </w:t>
      </w:r>
      <w:r w:rsidR="001E4177">
        <w:rPr>
          <w:rFonts w:ascii="Times New Roman" w:hAnsi="Times New Roman"/>
          <w:szCs w:val="24"/>
        </w:rPr>
        <w:lastRenderedPageBreak/>
        <w:t>uses a variety of methods to provide structure and organization to each and every classroom while collecting data via point sheets and other mean</w:t>
      </w:r>
      <w:r w:rsidR="006D46A4">
        <w:rPr>
          <w:rFonts w:ascii="Times New Roman" w:hAnsi="Times New Roman"/>
          <w:szCs w:val="24"/>
        </w:rPr>
        <w:t>s</w:t>
      </w:r>
      <w:r w:rsidR="001E4177">
        <w:rPr>
          <w:rFonts w:ascii="Times New Roman" w:hAnsi="Times New Roman"/>
          <w:szCs w:val="24"/>
        </w:rPr>
        <w:t xml:space="preserve"> to monitor the success of each application.  Plainly, the school is the archetype of classroom management strategy implementation despite areas for possible improvement.  All methods are deliberate, proactive and monitored which is the key to the school's triumph over disciplinary, reactive behavior modifications.  Teachers, as the future leaders and planners for all educational establishments, must take note of Centennial School and implement st</w:t>
      </w:r>
      <w:r w:rsidR="006D46A4">
        <w:rPr>
          <w:rFonts w:ascii="Times New Roman" w:hAnsi="Times New Roman"/>
          <w:szCs w:val="24"/>
        </w:rPr>
        <w:t>rategies following their leads for</w:t>
      </w:r>
      <w:r w:rsidR="001E4177">
        <w:rPr>
          <w:rFonts w:ascii="Times New Roman" w:hAnsi="Times New Roman"/>
          <w:szCs w:val="24"/>
        </w:rPr>
        <w:t xml:space="preserve"> success.</w:t>
      </w:r>
    </w:p>
    <w:p w:rsidR="004D3014" w:rsidRPr="00DA54FE" w:rsidRDefault="004D3014" w:rsidP="00DA54FE">
      <w:pPr>
        <w:pStyle w:val="BodyText"/>
        <w:ind w:firstLine="0"/>
        <w:jc w:val="center"/>
        <w:rPr>
          <w:b/>
          <w:szCs w:val="24"/>
        </w:rPr>
      </w:pPr>
      <w:r w:rsidRPr="00DA54FE">
        <w:rPr>
          <w:szCs w:val="24"/>
        </w:rPr>
        <w:br w:type="page"/>
      </w:r>
      <w:r w:rsidRPr="00DA54FE">
        <w:rPr>
          <w:b/>
          <w:szCs w:val="24"/>
        </w:rPr>
        <w:lastRenderedPageBreak/>
        <w:t>References</w:t>
      </w:r>
    </w:p>
    <w:p w:rsidR="0047519E" w:rsidRDefault="0047519E" w:rsidP="002F6F88">
      <w:pPr>
        <w:autoSpaceDE w:val="0"/>
        <w:autoSpaceDN w:val="0"/>
        <w:adjustRightInd w:val="0"/>
        <w:spacing w:line="480" w:lineRule="auto"/>
        <w:ind w:left="720" w:hanging="720"/>
        <w:rPr>
          <w:rFonts w:ascii="Times New Roman" w:hAnsi="Times New Roman"/>
          <w:szCs w:val="24"/>
        </w:rPr>
      </w:pPr>
      <w:r>
        <w:rPr>
          <w:rFonts w:ascii="Times New Roman" w:hAnsi="Times New Roman"/>
          <w:szCs w:val="24"/>
        </w:rPr>
        <w:t>Boushey, G. &amp; Moser, J. (2006). T</w:t>
      </w:r>
      <w:r>
        <w:rPr>
          <w:rFonts w:ascii="Times New Roman" w:hAnsi="Times New Roman"/>
          <w:i/>
          <w:szCs w:val="24"/>
        </w:rPr>
        <w:t>he daily five: F</w:t>
      </w:r>
      <w:r w:rsidRPr="00F1580F">
        <w:rPr>
          <w:rFonts w:ascii="Times New Roman" w:hAnsi="Times New Roman"/>
          <w:i/>
          <w:szCs w:val="24"/>
        </w:rPr>
        <w:t>ostering literacy independence in the elementary grades</w:t>
      </w:r>
      <w:r>
        <w:rPr>
          <w:rFonts w:ascii="Times New Roman" w:hAnsi="Times New Roman"/>
          <w:i/>
          <w:szCs w:val="24"/>
        </w:rPr>
        <w:t xml:space="preserve">. </w:t>
      </w:r>
      <w:r>
        <w:t xml:space="preserve">Portland, ME: </w:t>
      </w:r>
      <w:proofErr w:type="spellStart"/>
      <w:r>
        <w:t>Stenhouse</w:t>
      </w:r>
      <w:proofErr w:type="spellEnd"/>
      <w:r>
        <w:t xml:space="preserve"> Publishers.</w:t>
      </w:r>
    </w:p>
    <w:p w:rsidR="0047519E" w:rsidRDefault="0047519E" w:rsidP="00AD7DF2">
      <w:pPr>
        <w:spacing w:line="480" w:lineRule="auto"/>
        <w:ind w:left="720" w:hanging="720"/>
      </w:pPr>
      <w:r>
        <w:t xml:space="preserve">Horner, R. H., &amp; </w:t>
      </w:r>
      <w:proofErr w:type="spellStart"/>
      <w:r>
        <w:t>Sugai</w:t>
      </w:r>
      <w:proofErr w:type="spellEnd"/>
      <w:r>
        <w:t xml:space="preserve">, G. (2008). </w:t>
      </w:r>
      <w:r w:rsidRPr="00AD7DF2">
        <w:rPr>
          <w:rStyle w:val="Emphasis"/>
        </w:rPr>
        <w:t>School-wide positive behavior support</w:t>
      </w:r>
      <w:r>
        <w:rPr>
          <w:rStyle w:val="Emphasis"/>
        </w:rPr>
        <w:t xml:space="preserve"> </w:t>
      </w:r>
      <w:r w:rsidRPr="00AD7DF2">
        <w:rPr>
          <w:rStyle w:val="Emphasis"/>
        </w:rPr>
        <w:t xml:space="preserve"> </w:t>
      </w:r>
      <w:r>
        <w:t xml:space="preserve">[PowerPoint slides]. Retrieved from </w:t>
      </w:r>
      <w:r w:rsidRPr="00AD7DF2">
        <w:t>http://ea.niusileadscape.org/docs/FINAL_PRODUCTS/LearningCarousel</w:t>
      </w:r>
      <w:r>
        <w:t xml:space="preserve"> </w:t>
      </w:r>
      <w:r w:rsidRPr="00AD7DF2">
        <w:t>/SchoolWidePBS08.pdf</w:t>
      </w:r>
      <w:r>
        <w:t>.</w:t>
      </w:r>
    </w:p>
    <w:p w:rsidR="0047519E" w:rsidRPr="00F63426" w:rsidRDefault="0047519E" w:rsidP="00F63426">
      <w:pPr>
        <w:spacing w:line="480" w:lineRule="auto"/>
        <w:ind w:left="720" w:hanging="720"/>
      </w:pPr>
      <w:proofErr w:type="spellStart"/>
      <w:r w:rsidRPr="00F63426">
        <w:t>Maggin</w:t>
      </w:r>
      <w:proofErr w:type="spellEnd"/>
      <w:r w:rsidRPr="00F63426">
        <w:t>,</w:t>
      </w:r>
      <w:r>
        <w:t xml:space="preserve"> D. M., </w:t>
      </w:r>
      <w:proofErr w:type="spellStart"/>
      <w:r w:rsidRPr="00F63426">
        <w:t>Chafouleas</w:t>
      </w:r>
      <w:proofErr w:type="spellEnd"/>
      <w:r w:rsidRPr="00F63426">
        <w:t>,</w:t>
      </w:r>
      <w:r>
        <w:t xml:space="preserve"> S. M., </w:t>
      </w:r>
      <w:r w:rsidRPr="00F63426">
        <w:t>Goddard</w:t>
      </w:r>
      <w:r>
        <w:t>, K. M.</w:t>
      </w:r>
      <w:r w:rsidRPr="00F63426">
        <w:t>,</w:t>
      </w:r>
      <w:r>
        <w:t xml:space="preserve"> &amp;</w:t>
      </w:r>
      <w:r w:rsidRPr="00F63426">
        <w:t xml:space="preserve"> Johnson,</w:t>
      </w:r>
      <w:r>
        <w:t xml:space="preserve"> A. H. (2011)</w:t>
      </w:r>
      <w:r w:rsidRPr="00F63426">
        <w:t xml:space="preserve"> A systematic evaluation of token economies as a classroom management tool for stu</w:t>
      </w:r>
      <w:r>
        <w:t>dents with challenging behavior.</w:t>
      </w:r>
      <w:r w:rsidRPr="00F63426">
        <w:t xml:space="preserve"> </w:t>
      </w:r>
      <w:r w:rsidRPr="0009338A">
        <w:rPr>
          <w:i/>
        </w:rPr>
        <w:t>Journal of School Psychol</w:t>
      </w:r>
      <w:r>
        <w:t>ogy.</w:t>
      </w:r>
      <w:r w:rsidRPr="00F63426">
        <w:t xml:space="preserve"> </w:t>
      </w:r>
      <w:r w:rsidRPr="0009338A">
        <w:rPr>
          <w:i/>
        </w:rPr>
        <w:t>49</w:t>
      </w:r>
      <w:r>
        <w:t>(</w:t>
      </w:r>
      <w:r w:rsidRPr="00F63426">
        <w:t>5</w:t>
      </w:r>
      <w:r>
        <w:t>)</w:t>
      </w:r>
      <w:r w:rsidRPr="00F63426">
        <w:t>, 529-554</w:t>
      </w:r>
      <w:r>
        <w:t>.</w:t>
      </w:r>
    </w:p>
    <w:p w:rsidR="0047519E" w:rsidRDefault="0047519E" w:rsidP="002F6F88">
      <w:pPr>
        <w:autoSpaceDE w:val="0"/>
        <w:autoSpaceDN w:val="0"/>
        <w:adjustRightInd w:val="0"/>
        <w:spacing w:line="480" w:lineRule="auto"/>
        <w:ind w:left="720" w:hanging="720"/>
        <w:rPr>
          <w:rFonts w:ascii="Times New Roman" w:hAnsi="Times New Roman"/>
          <w:szCs w:val="24"/>
        </w:rPr>
      </w:pPr>
      <w:r>
        <w:rPr>
          <w:rFonts w:ascii="Times New Roman" w:hAnsi="Times New Roman"/>
          <w:szCs w:val="24"/>
        </w:rPr>
        <w:t xml:space="preserve">Nelson, J. R., </w:t>
      </w:r>
      <w:proofErr w:type="spellStart"/>
      <w:r>
        <w:rPr>
          <w:rFonts w:ascii="Times New Roman" w:hAnsi="Times New Roman"/>
          <w:szCs w:val="24"/>
        </w:rPr>
        <w:t>Martella</w:t>
      </w:r>
      <w:proofErr w:type="spellEnd"/>
      <w:r>
        <w:rPr>
          <w:rFonts w:ascii="Times New Roman" w:hAnsi="Times New Roman"/>
          <w:szCs w:val="24"/>
        </w:rPr>
        <w:t xml:space="preserve">, R. &amp; </w:t>
      </w:r>
      <w:proofErr w:type="spellStart"/>
      <w:r>
        <w:rPr>
          <w:rFonts w:ascii="Times New Roman" w:hAnsi="Times New Roman"/>
          <w:szCs w:val="24"/>
        </w:rPr>
        <w:t>Galand</w:t>
      </w:r>
      <w:proofErr w:type="spellEnd"/>
      <w:r>
        <w:rPr>
          <w:rFonts w:ascii="Times New Roman" w:hAnsi="Times New Roman"/>
          <w:szCs w:val="24"/>
        </w:rPr>
        <w:t>, B. (1998). T</w:t>
      </w:r>
      <w:r w:rsidRPr="009672CC">
        <w:rPr>
          <w:rFonts w:ascii="Times New Roman" w:hAnsi="Times New Roman"/>
          <w:szCs w:val="24"/>
        </w:rPr>
        <w:t>he effects of teaching school expectations and establishing a consistent consequence on formal office disciplinary actions</w:t>
      </w:r>
      <w:r>
        <w:rPr>
          <w:rFonts w:ascii="Times New Roman" w:hAnsi="Times New Roman"/>
          <w:szCs w:val="24"/>
        </w:rPr>
        <w:t xml:space="preserve">.  </w:t>
      </w:r>
      <w:r>
        <w:rPr>
          <w:rStyle w:val="HTMLCite"/>
        </w:rPr>
        <w:t>Journal of Emotional and Behavioral Disorders</w:t>
      </w:r>
      <w:r>
        <w:rPr>
          <w:rStyle w:val="HTMLCite"/>
          <w:i w:val="0"/>
        </w:rPr>
        <w:t>.</w:t>
      </w:r>
      <w:r>
        <w:rPr>
          <w:rStyle w:val="slug-vol"/>
          <w:i/>
          <w:iCs/>
        </w:rPr>
        <w:t xml:space="preserve"> </w:t>
      </w:r>
      <w:r w:rsidRPr="009672CC">
        <w:rPr>
          <w:rStyle w:val="slug-vol"/>
          <w:iCs/>
        </w:rPr>
        <w:t>6</w:t>
      </w:r>
      <w:r>
        <w:rPr>
          <w:rStyle w:val="slug-vol"/>
          <w:iCs/>
        </w:rPr>
        <w:t xml:space="preserve">(3): </w:t>
      </w:r>
      <w:r w:rsidRPr="009672CC">
        <w:rPr>
          <w:rStyle w:val="slug-pages"/>
          <w:iCs/>
        </w:rPr>
        <w:t>153-161</w:t>
      </w:r>
      <w:r>
        <w:rPr>
          <w:rStyle w:val="slug-pages"/>
          <w:iCs/>
        </w:rPr>
        <w:t>.</w:t>
      </w:r>
    </w:p>
    <w:p w:rsidR="006C207B" w:rsidRPr="006C207B" w:rsidRDefault="006C207B" w:rsidP="002F6F88">
      <w:pPr>
        <w:autoSpaceDE w:val="0"/>
        <w:autoSpaceDN w:val="0"/>
        <w:adjustRightInd w:val="0"/>
        <w:spacing w:line="480" w:lineRule="auto"/>
        <w:ind w:left="720" w:hanging="720"/>
      </w:pPr>
      <w:proofErr w:type="spellStart"/>
      <w:r>
        <w:t>Simonsen</w:t>
      </w:r>
      <w:proofErr w:type="spellEnd"/>
      <w:r>
        <w:t xml:space="preserve">, B., Fairbanks, S., </w:t>
      </w:r>
      <w:proofErr w:type="spellStart"/>
      <w:r>
        <w:t>Briesch</w:t>
      </w:r>
      <w:proofErr w:type="spellEnd"/>
      <w:r>
        <w:t xml:space="preserve">, A., Myers, D., &amp; </w:t>
      </w:r>
      <w:proofErr w:type="spellStart"/>
      <w:r>
        <w:t>Sugai</w:t>
      </w:r>
      <w:proofErr w:type="spellEnd"/>
      <w:r>
        <w:t xml:space="preserve">, G. (2008). </w:t>
      </w:r>
      <w:r w:rsidRPr="006C207B">
        <w:t>Evidence-based practices in classroom management: considerations for research to practice.</w:t>
      </w:r>
      <w:r>
        <w:t xml:space="preserve">  </w:t>
      </w:r>
      <w:r w:rsidRPr="006C207B">
        <w:rPr>
          <w:i/>
        </w:rPr>
        <w:t>Education &amp; Treatment of Children</w:t>
      </w:r>
      <w:r>
        <w:t xml:space="preserve">, </w:t>
      </w:r>
      <w:r>
        <w:rPr>
          <w:i/>
        </w:rPr>
        <w:t>31</w:t>
      </w:r>
      <w:r>
        <w:t>(3), 351-380.</w:t>
      </w:r>
    </w:p>
    <w:p w:rsidR="0047519E" w:rsidRPr="006C207B" w:rsidRDefault="0047519E" w:rsidP="002F6F88">
      <w:pPr>
        <w:autoSpaceDE w:val="0"/>
        <w:autoSpaceDN w:val="0"/>
        <w:adjustRightInd w:val="0"/>
        <w:spacing w:line="480" w:lineRule="auto"/>
        <w:ind w:left="720" w:hanging="720"/>
      </w:pPr>
      <w:proofErr w:type="spellStart"/>
      <w:r>
        <w:rPr>
          <w:rFonts w:ascii="Times New Roman" w:hAnsi="Times New Roman"/>
          <w:szCs w:val="24"/>
        </w:rPr>
        <w:t>Sugai</w:t>
      </w:r>
      <w:proofErr w:type="spellEnd"/>
      <w:r w:rsidRPr="0013586E">
        <w:rPr>
          <w:rFonts w:ascii="Times New Roman" w:hAnsi="Times New Roman"/>
          <w:szCs w:val="24"/>
        </w:rPr>
        <w:t xml:space="preserve">, </w:t>
      </w:r>
      <w:r>
        <w:rPr>
          <w:rFonts w:ascii="Times New Roman" w:hAnsi="Times New Roman"/>
          <w:szCs w:val="24"/>
        </w:rPr>
        <w:t>G</w:t>
      </w:r>
      <w:r w:rsidRPr="0013586E">
        <w:rPr>
          <w:rFonts w:ascii="Times New Roman" w:hAnsi="Times New Roman"/>
          <w:szCs w:val="24"/>
        </w:rPr>
        <w:t>.,</w:t>
      </w:r>
      <w:r>
        <w:rPr>
          <w:rFonts w:ascii="Times New Roman" w:hAnsi="Times New Roman"/>
          <w:szCs w:val="24"/>
        </w:rPr>
        <w:t xml:space="preserve"> Horner, R. H.,</w:t>
      </w:r>
      <w:r w:rsidRPr="0013586E">
        <w:rPr>
          <w:rFonts w:ascii="Times New Roman" w:hAnsi="Times New Roman"/>
          <w:szCs w:val="24"/>
        </w:rPr>
        <w:t xml:space="preserve"> &amp; </w:t>
      </w:r>
      <w:r>
        <w:rPr>
          <w:rFonts w:ascii="Times New Roman" w:hAnsi="Times New Roman"/>
          <w:szCs w:val="24"/>
        </w:rPr>
        <w:t>Gresham, F. M.</w:t>
      </w:r>
      <w:r w:rsidRPr="0013586E">
        <w:rPr>
          <w:rFonts w:ascii="Times New Roman" w:hAnsi="Times New Roman"/>
          <w:szCs w:val="24"/>
        </w:rPr>
        <w:t xml:space="preserve"> (</w:t>
      </w:r>
      <w:r>
        <w:rPr>
          <w:rFonts w:ascii="Times New Roman" w:hAnsi="Times New Roman"/>
          <w:szCs w:val="24"/>
        </w:rPr>
        <w:t>2002</w:t>
      </w:r>
      <w:r w:rsidRPr="0013586E">
        <w:rPr>
          <w:rFonts w:ascii="Times New Roman" w:hAnsi="Times New Roman"/>
          <w:szCs w:val="24"/>
        </w:rPr>
        <w:t xml:space="preserve">). </w:t>
      </w:r>
      <w:r>
        <w:rPr>
          <w:rFonts w:ascii="Times New Roman" w:hAnsi="Times New Roman"/>
          <w:szCs w:val="24"/>
        </w:rPr>
        <w:t xml:space="preserve">Behaviorally </w:t>
      </w:r>
      <w:r w:rsidRPr="0013586E">
        <w:rPr>
          <w:rFonts w:ascii="Times New Roman" w:hAnsi="Times New Roman"/>
          <w:szCs w:val="24"/>
        </w:rPr>
        <w:t xml:space="preserve">effective school environments. In </w:t>
      </w:r>
      <w:r w:rsidRPr="002F6F88">
        <w:rPr>
          <w:rFonts w:ascii="Times New Roman" w:hAnsi="Times New Roman"/>
          <w:szCs w:val="24"/>
        </w:rPr>
        <w:t>M.R. Shinn, H.M.</w:t>
      </w:r>
      <w:r>
        <w:rPr>
          <w:rFonts w:ascii="Times New Roman" w:hAnsi="Times New Roman"/>
          <w:szCs w:val="24"/>
        </w:rPr>
        <w:t xml:space="preserve"> </w:t>
      </w:r>
      <w:r w:rsidRPr="002F6F88">
        <w:rPr>
          <w:rFonts w:ascii="Times New Roman" w:hAnsi="Times New Roman"/>
          <w:szCs w:val="24"/>
        </w:rPr>
        <w:t>Walker, &amp; G. Stoner</w:t>
      </w:r>
      <w:r w:rsidRPr="002F6F88">
        <w:rPr>
          <w:rFonts w:ascii="Times New Roman" w:hAnsi="Times New Roman"/>
          <w:szCs w:val="24"/>
        </w:rPr>
        <w:t xml:space="preserve"> </w:t>
      </w:r>
      <w:r w:rsidRPr="0013586E">
        <w:rPr>
          <w:rFonts w:ascii="Times New Roman" w:hAnsi="Times New Roman"/>
          <w:szCs w:val="24"/>
        </w:rPr>
        <w:t xml:space="preserve">(Eds.), </w:t>
      </w:r>
      <w:r w:rsidRPr="002F6F88">
        <w:rPr>
          <w:rFonts w:ascii="Times New Roman" w:hAnsi="Times New Roman"/>
          <w:i/>
          <w:iCs/>
          <w:szCs w:val="24"/>
        </w:rPr>
        <w:t xml:space="preserve">Interventions for academic and behavior problems II: Preventative and remedial approaches </w:t>
      </w:r>
      <w:r w:rsidRPr="0013586E">
        <w:rPr>
          <w:rFonts w:ascii="Times New Roman" w:hAnsi="Times New Roman"/>
          <w:szCs w:val="24"/>
        </w:rPr>
        <w:t>(</w:t>
      </w:r>
      <w:r>
        <w:rPr>
          <w:rFonts w:ascii="Times New Roman" w:hAnsi="Times New Roman"/>
          <w:szCs w:val="24"/>
        </w:rPr>
        <w:t>315-350</w:t>
      </w:r>
      <w:r w:rsidRPr="0013586E">
        <w:rPr>
          <w:rFonts w:ascii="Times New Roman" w:hAnsi="Times New Roman"/>
          <w:szCs w:val="24"/>
        </w:rPr>
        <w:t xml:space="preserve">). </w:t>
      </w:r>
      <w:r>
        <w:rPr>
          <w:rFonts w:ascii="Times New Roman" w:hAnsi="Times New Roman"/>
          <w:szCs w:val="24"/>
        </w:rPr>
        <w:t>Bethesda, MD</w:t>
      </w:r>
      <w:r w:rsidRPr="0013586E">
        <w:rPr>
          <w:rFonts w:ascii="Times New Roman" w:hAnsi="Times New Roman"/>
          <w:szCs w:val="24"/>
        </w:rPr>
        <w:t xml:space="preserve">: </w:t>
      </w:r>
      <w:r>
        <w:rPr>
          <w:rFonts w:ascii="Times New Roman" w:hAnsi="Times New Roman"/>
          <w:szCs w:val="24"/>
        </w:rPr>
        <w:t>National Association of School Psychologists</w:t>
      </w:r>
      <w:r w:rsidRPr="0013586E">
        <w:rPr>
          <w:rFonts w:ascii="Times New Roman" w:hAnsi="Times New Roman"/>
          <w:szCs w:val="24"/>
        </w:rPr>
        <w:t xml:space="preserve">. </w:t>
      </w:r>
    </w:p>
    <w:p w:rsidR="00F63426" w:rsidRPr="001D5854" w:rsidRDefault="00F63426" w:rsidP="00AD7DF2">
      <w:pPr>
        <w:spacing w:line="480" w:lineRule="auto"/>
        <w:ind w:left="720" w:hanging="720"/>
      </w:pPr>
    </w:p>
    <w:sectPr w:rsidR="00F63426" w:rsidRPr="001D5854" w:rsidSect="00ED1033">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4BA" w:rsidRDefault="00BC44BA">
      <w:r>
        <w:separator/>
      </w:r>
    </w:p>
  </w:endnote>
  <w:endnote w:type="continuationSeparator" w:id="0">
    <w:p w:rsidR="00BC44BA" w:rsidRDefault="00BC44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4BA" w:rsidRDefault="00BC44BA">
      <w:r>
        <w:separator/>
      </w:r>
    </w:p>
  </w:footnote>
  <w:footnote w:type="continuationSeparator" w:id="0">
    <w:p w:rsidR="00BC44BA" w:rsidRDefault="00BC4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1E4177" w:rsidP="0047519E">
    <w:pPr>
      <w:pStyle w:val="Header"/>
      <w:tabs>
        <w:tab w:val="clear" w:pos="4320"/>
        <w:tab w:val="clear" w:pos="8640"/>
        <w:tab w:val="right" w:pos="9360"/>
      </w:tabs>
    </w:pPr>
    <w:r>
      <w:t>CENTENNIAL SCHOOL: DELIB</w:t>
    </w:r>
    <w:r w:rsidR="0047519E">
      <w:t>ERATELY PROACTIVE</w:t>
    </w:r>
    <w:r w:rsidR="0047519E">
      <w:tab/>
    </w:r>
    <w:r w:rsidR="006129BD">
      <w:rPr>
        <w:rStyle w:val="PageNumber"/>
      </w:rPr>
      <w:fldChar w:fldCharType="begin"/>
    </w:r>
    <w:r w:rsidR="0024669F">
      <w:rPr>
        <w:rStyle w:val="PageNumber"/>
      </w:rPr>
      <w:instrText xml:space="preserve"> PAGE </w:instrText>
    </w:r>
    <w:r w:rsidR="006129BD">
      <w:rPr>
        <w:rStyle w:val="PageNumber"/>
      </w:rPr>
      <w:fldChar w:fldCharType="separate"/>
    </w:r>
    <w:r w:rsidR="006D46A4">
      <w:rPr>
        <w:rStyle w:val="PageNumber"/>
        <w:noProof/>
      </w:rPr>
      <w:t>8</w:t>
    </w:r>
    <w:r w:rsidR="006129BD">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4669F" w:rsidP="0047519E">
    <w:pPr>
      <w:pStyle w:val="Header"/>
      <w:tabs>
        <w:tab w:val="clear" w:pos="4320"/>
        <w:tab w:val="clear" w:pos="8640"/>
        <w:tab w:val="right" w:pos="9360"/>
      </w:tabs>
    </w:pPr>
    <w:r>
      <w:t xml:space="preserve">Running head: </w:t>
    </w:r>
    <w:r w:rsidR="0047519E">
      <w:t>CENTENNIAL SCHOOL: DELIBERATELY PROACTIVE</w:t>
    </w:r>
    <w:r w:rsidR="0047519E">
      <w:tab/>
    </w:r>
    <w:r w:rsidR="006129BD">
      <w:rPr>
        <w:rStyle w:val="PageNumber"/>
      </w:rPr>
      <w:fldChar w:fldCharType="begin"/>
    </w:r>
    <w:r>
      <w:rPr>
        <w:rStyle w:val="PageNumber"/>
      </w:rPr>
      <w:instrText xml:space="preserve"> PAGE </w:instrText>
    </w:r>
    <w:r w:rsidR="006129BD">
      <w:rPr>
        <w:rStyle w:val="PageNumber"/>
      </w:rPr>
      <w:fldChar w:fldCharType="separate"/>
    </w:r>
    <w:r w:rsidR="006C207B">
      <w:rPr>
        <w:rStyle w:val="PageNumber"/>
        <w:noProof/>
      </w:rPr>
      <w:t>1</w:t>
    </w:r>
    <w:r w:rsidR="006129B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58776C"/>
    <w:rsid w:val="00004E84"/>
    <w:rsid w:val="00042DF8"/>
    <w:rsid w:val="0005557E"/>
    <w:rsid w:val="00083425"/>
    <w:rsid w:val="0009338A"/>
    <w:rsid w:val="00120166"/>
    <w:rsid w:val="0013586E"/>
    <w:rsid w:val="001711B7"/>
    <w:rsid w:val="001A25FD"/>
    <w:rsid w:val="001B4725"/>
    <w:rsid w:val="001D5854"/>
    <w:rsid w:val="001E4177"/>
    <w:rsid w:val="00200FC9"/>
    <w:rsid w:val="0024669F"/>
    <w:rsid w:val="002A0889"/>
    <w:rsid w:val="002B57B5"/>
    <w:rsid w:val="002C41E3"/>
    <w:rsid w:val="002D754D"/>
    <w:rsid w:val="002F6F88"/>
    <w:rsid w:val="00377E73"/>
    <w:rsid w:val="00400A5A"/>
    <w:rsid w:val="00431A12"/>
    <w:rsid w:val="0047519E"/>
    <w:rsid w:val="004A4779"/>
    <w:rsid w:val="004D1623"/>
    <w:rsid w:val="004D3014"/>
    <w:rsid w:val="00554119"/>
    <w:rsid w:val="00567D9D"/>
    <w:rsid w:val="00572052"/>
    <w:rsid w:val="00572C79"/>
    <w:rsid w:val="0058776C"/>
    <w:rsid w:val="005935CF"/>
    <w:rsid w:val="005F6164"/>
    <w:rsid w:val="006129BD"/>
    <w:rsid w:val="00693A03"/>
    <w:rsid w:val="006C207B"/>
    <w:rsid w:val="006D46A4"/>
    <w:rsid w:val="006F5309"/>
    <w:rsid w:val="007B79BD"/>
    <w:rsid w:val="007F67EB"/>
    <w:rsid w:val="00867E55"/>
    <w:rsid w:val="008C453F"/>
    <w:rsid w:val="0094016F"/>
    <w:rsid w:val="009672CC"/>
    <w:rsid w:val="00993550"/>
    <w:rsid w:val="00A5378C"/>
    <w:rsid w:val="00A53C1B"/>
    <w:rsid w:val="00A661AE"/>
    <w:rsid w:val="00AA7456"/>
    <w:rsid w:val="00AC7F49"/>
    <w:rsid w:val="00AD7DF2"/>
    <w:rsid w:val="00AF6795"/>
    <w:rsid w:val="00B13707"/>
    <w:rsid w:val="00B42FE2"/>
    <w:rsid w:val="00B454B7"/>
    <w:rsid w:val="00B94611"/>
    <w:rsid w:val="00BC44BA"/>
    <w:rsid w:val="00C143E8"/>
    <w:rsid w:val="00CB4311"/>
    <w:rsid w:val="00CE2997"/>
    <w:rsid w:val="00CF01C9"/>
    <w:rsid w:val="00D13A77"/>
    <w:rsid w:val="00D35BEF"/>
    <w:rsid w:val="00D61717"/>
    <w:rsid w:val="00D673A1"/>
    <w:rsid w:val="00D72D77"/>
    <w:rsid w:val="00DA54FE"/>
    <w:rsid w:val="00DB3D7C"/>
    <w:rsid w:val="00E554E8"/>
    <w:rsid w:val="00ED1033"/>
    <w:rsid w:val="00F00B2E"/>
    <w:rsid w:val="00F06399"/>
    <w:rsid w:val="00F1580F"/>
    <w:rsid w:val="00F26372"/>
    <w:rsid w:val="00F571CA"/>
    <w:rsid w:val="00F63426"/>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character" w:styleId="Emphasis">
    <w:name w:val="Emphasis"/>
    <w:basedOn w:val="DefaultParagraphFont"/>
    <w:uiPriority w:val="20"/>
    <w:qFormat/>
    <w:rsid w:val="0013586E"/>
    <w:rPr>
      <w:i/>
      <w:iCs/>
    </w:rPr>
  </w:style>
  <w:style w:type="character" w:styleId="HTMLCite">
    <w:name w:val="HTML Cite"/>
    <w:basedOn w:val="DefaultParagraphFont"/>
    <w:uiPriority w:val="99"/>
    <w:unhideWhenUsed/>
    <w:rsid w:val="009672CC"/>
    <w:rPr>
      <w:i/>
      <w:iCs/>
    </w:rPr>
  </w:style>
  <w:style w:type="character" w:customStyle="1" w:styleId="slug-pub-date">
    <w:name w:val="slug-pub-date"/>
    <w:basedOn w:val="DefaultParagraphFont"/>
    <w:rsid w:val="009672CC"/>
  </w:style>
  <w:style w:type="character" w:customStyle="1" w:styleId="slug-vol">
    <w:name w:val="slug-vol"/>
    <w:basedOn w:val="DefaultParagraphFont"/>
    <w:rsid w:val="009672CC"/>
  </w:style>
  <w:style w:type="character" w:customStyle="1" w:styleId="slug-issue">
    <w:name w:val="slug-issue"/>
    <w:basedOn w:val="DefaultParagraphFont"/>
    <w:rsid w:val="009672CC"/>
  </w:style>
  <w:style w:type="character" w:customStyle="1" w:styleId="slug-pages">
    <w:name w:val="slug-pages"/>
    <w:basedOn w:val="DefaultParagraphFont"/>
    <w:rsid w:val="009672CC"/>
  </w:style>
</w:styles>
</file>

<file path=word/webSettings.xml><?xml version="1.0" encoding="utf-8"?>
<w:webSettings xmlns:r="http://schemas.openxmlformats.org/officeDocument/2006/relationships" xmlns:w="http://schemas.openxmlformats.org/wordprocessingml/2006/main">
  <w:divs>
    <w:div w:id="206337431">
      <w:bodyDiv w:val="1"/>
      <w:marLeft w:val="0"/>
      <w:marRight w:val="0"/>
      <w:marTop w:val="0"/>
      <w:marBottom w:val="0"/>
      <w:divBdr>
        <w:top w:val="none" w:sz="0" w:space="0" w:color="auto"/>
        <w:left w:val="none" w:sz="0" w:space="0" w:color="auto"/>
        <w:bottom w:val="none" w:sz="0" w:space="0" w:color="auto"/>
        <w:right w:val="none" w:sz="0" w:space="0" w:color="auto"/>
      </w:divBdr>
    </w:div>
    <w:div w:id="684019367">
      <w:bodyDiv w:val="1"/>
      <w:marLeft w:val="0"/>
      <w:marRight w:val="0"/>
      <w:marTop w:val="0"/>
      <w:marBottom w:val="0"/>
      <w:divBdr>
        <w:top w:val="none" w:sz="0" w:space="0" w:color="auto"/>
        <w:left w:val="none" w:sz="0" w:space="0" w:color="auto"/>
        <w:bottom w:val="none" w:sz="0" w:space="0" w:color="auto"/>
        <w:right w:val="none" w:sz="0" w:space="0" w:color="auto"/>
      </w:divBdr>
    </w:div>
    <w:div w:id="1424493804">
      <w:bodyDiv w:val="1"/>
      <w:marLeft w:val="0"/>
      <w:marRight w:val="0"/>
      <w:marTop w:val="0"/>
      <w:marBottom w:val="0"/>
      <w:divBdr>
        <w:top w:val="none" w:sz="0" w:space="0" w:color="auto"/>
        <w:left w:val="none" w:sz="0" w:space="0" w:color="auto"/>
        <w:bottom w:val="none" w:sz="0" w:space="0" w:color="auto"/>
        <w:right w:val="none" w:sz="0" w:space="0" w:color="auto"/>
      </w:divBdr>
    </w:div>
    <w:div w:id="19003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CSC(6)</Template>
  <TotalTime>206</TotalTime>
  <Pages>9</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Laura Ciani</cp:lastModifiedBy>
  <cp:revision>5</cp:revision>
  <cp:lastPrinted>2002-05-11T22:16:00Z</cp:lastPrinted>
  <dcterms:created xsi:type="dcterms:W3CDTF">2012-03-23T17:49:00Z</dcterms:created>
  <dcterms:modified xsi:type="dcterms:W3CDTF">2012-03-23T21:17:00Z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